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60" w:rsidRDefault="009F6B60">
      <w:pPr>
        <w:spacing w:before="7"/>
        <w:rPr>
          <w:sz w:val="18"/>
        </w:rPr>
      </w:pPr>
    </w:p>
    <w:p w:rsidR="00E87E41" w:rsidRDefault="00E87E41" w:rsidP="00E87E41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ЗАТВЕРДЖЕНО</w:t>
      </w:r>
    </w:p>
    <w:p w:rsidR="00E87E41" w:rsidRDefault="00E87E41" w:rsidP="00E87E41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рішенням виконавчого комітету</w:t>
      </w:r>
    </w:p>
    <w:p w:rsidR="00E87E41" w:rsidRDefault="00E87E41" w:rsidP="00E87E41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Новоград-Волинської міської ради</w:t>
      </w:r>
    </w:p>
    <w:p w:rsidR="00E87E41" w:rsidRDefault="00E87E41" w:rsidP="00E87E41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від                         №                </w:t>
      </w:r>
    </w:p>
    <w:p w:rsidR="00E87E41" w:rsidRDefault="00E87E41">
      <w:pPr>
        <w:spacing w:before="7"/>
        <w:rPr>
          <w:sz w:val="18"/>
        </w:rPr>
      </w:pPr>
    </w:p>
    <w:p w:rsidR="009F6B60" w:rsidRDefault="00901345">
      <w:pPr>
        <w:spacing w:before="88"/>
        <w:ind w:left="234" w:right="319"/>
        <w:jc w:val="center"/>
        <w:rPr>
          <w:b/>
          <w:sz w:val="26"/>
        </w:rPr>
      </w:pPr>
      <w:r>
        <w:rPr>
          <w:b/>
          <w:sz w:val="26"/>
        </w:rPr>
        <w:t>ІНФОРМАЦІЙНА КАРТКА</w:t>
      </w:r>
    </w:p>
    <w:p w:rsidR="001E3CD2" w:rsidRPr="001E3CD2" w:rsidRDefault="001E3CD2" w:rsidP="001E3CD2">
      <w:pPr>
        <w:spacing w:before="88"/>
        <w:ind w:left="234" w:right="319"/>
        <w:jc w:val="center"/>
        <w:rPr>
          <w:b/>
          <w:sz w:val="26"/>
        </w:rPr>
      </w:pPr>
      <w:r w:rsidRPr="001E3CD2">
        <w:rPr>
          <w:b/>
          <w:sz w:val="26"/>
        </w:rPr>
        <w:t>Державна реєстрація рішення про припинення юридичної особи (кр</w:t>
      </w:r>
      <w:r w:rsidR="00C70208">
        <w:rPr>
          <w:b/>
          <w:sz w:val="26"/>
        </w:rPr>
        <w:t>ім громадського формування та</w:t>
      </w:r>
      <w:bookmarkStart w:id="0" w:name="_GoBack"/>
      <w:bookmarkEnd w:id="0"/>
      <w:r w:rsidRPr="001E3CD2">
        <w:rPr>
          <w:b/>
          <w:sz w:val="26"/>
        </w:rPr>
        <w:t xml:space="preserve"> релігійної організації)</w:t>
      </w:r>
    </w:p>
    <w:p w:rsidR="001E3CD2" w:rsidRPr="001E3CD2" w:rsidRDefault="001E3CD2" w:rsidP="001E3CD2">
      <w:pPr>
        <w:spacing w:before="88"/>
        <w:ind w:left="234" w:right="319"/>
        <w:jc w:val="center"/>
        <w:rPr>
          <w:b/>
          <w:sz w:val="26"/>
        </w:rPr>
      </w:pPr>
    </w:p>
    <w:p w:rsidR="001E3CD2" w:rsidRPr="001E3CD2" w:rsidRDefault="001E3CD2" w:rsidP="001E3CD2">
      <w:pPr>
        <w:spacing w:before="88"/>
        <w:ind w:left="234" w:right="319"/>
        <w:jc w:val="center"/>
        <w:rPr>
          <w:b/>
          <w:sz w:val="26"/>
        </w:rPr>
      </w:pPr>
      <w:r w:rsidRPr="001E3CD2">
        <w:rPr>
          <w:b/>
          <w:sz w:val="26"/>
        </w:rPr>
        <w:t>Джерело: https://guide.diia.gov.ua/register/00073/</w:t>
      </w:r>
    </w:p>
    <w:p w:rsidR="001E3CD2" w:rsidRDefault="001E3CD2" w:rsidP="001E3CD2">
      <w:pPr>
        <w:spacing w:before="88"/>
        <w:ind w:left="234" w:right="319"/>
        <w:jc w:val="center"/>
        <w:rPr>
          <w:b/>
          <w:sz w:val="26"/>
        </w:rPr>
      </w:pPr>
      <w:r w:rsidRPr="001E3CD2">
        <w:rPr>
          <w:b/>
          <w:sz w:val="26"/>
        </w:rPr>
        <w:t xml:space="preserve">© </w:t>
      </w:r>
      <w:proofErr w:type="spellStart"/>
      <w:r w:rsidRPr="001E3CD2">
        <w:rPr>
          <w:b/>
          <w:sz w:val="26"/>
        </w:rPr>
        <w:t>Дiя</w:t>
      </w:r>
      <w:proofErr w:type="spellEnd"/>
    </w:p>
    <w:p w:rsidR="001E3CD2" w:rsidRDefault="001E3CD2">
      <w:pPr>
        <w:spacing w:before="88"/>
        <w:ind w:left="234" w:right="319"/>
        <w:jc w:val="center"/>
        <w:rPr>
          <w:b/>
          <w:sz w:val="26"/>
        </w:rPr>
      </w:pPr>
    </w:p>
    <w:p w:rsidR="009F6B60" w:rsidRDefault="00E87E41" w:rsidP="001E3CD2">
      <w:pPr>
        <w:spacing w:before="9"/>
        <w:rPr>
          <w:b/>
          <w:sz w:val="27"/>
        </w:rPr>
      </w:pPr>
      <w:r>
        <w:rPr>
          <w:b/>
          <w:sz w:val="27"/>
        </w:rPr>
        <w:t xml:space="preserve">№ послуги в ЦНАП за переліком -№40  </w:t>
      </w:r>
      <w:r w:rsidR="001E3CD2">
        <w:rPr>
          <w:b/>
          <w:sz w:val="27"/>
        </w:rPr>
        <w:t>Ідентифікатор послуги: 00073</w:t>
      </w:r>
    </w:p>
    <w:p w:rsidR="001E3CD2" w:rsidRDefault="001E3CD2" w:rsidP="00B40A30">
      <w:pPr>
        <w:pStyle w:val="a3"/>
        <w:ind w:left="236" w:right="319"/>
        <w:jc w:val="center"/>
      </w:pPr>
    </w:p>
    <w:p w:rsidR="00B40A30" w:rsidRDefault="00901345" w:rsidP="00B40A30">
      <w:pPr>
        <w:pStyle w:val="a3"/>
        <w:ind w:left="236" w:right="319"/>
        <w:jc w:val="center"/>
      </w:pPr>
      <w:r>
        <w:t xml:space="preserve">Відділ державної реєстрації </w:t>
      </w:r>
      <w:r w:rsidR="00B40A30">
        <w:t>ЦНАП</w:t>
      </w:r>
    </w:p>
    <w:p w:rsidR="009F6B60" w:rsidRDefault="00901345">
      <w:pPr>
        <w:pStyle w:val="a3"/>
        <w:spacing w:after="5" w:line="321" w:lineRule="exact"/>
        <w:ind w:left="236" w:right="203"/>
        <w:jc w:val="center"/>
      </w:pPr>
      <w:r>
        <w:t>міської ради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097"/>
        <w:gridCol w:w="6479"/>
      </w:tblGrid>
      <w:tr w:rsidR="009F6B60" w:rsidTr="006C1EB4">
        <w:trPr>
          <w:trHeight w:val="671"/>
        </w:trPr>
        <w:tc>
          <w:tcPr>
            <w:tcW w:w="9996" w:type="dxa"/>
            <w:gridSpan w:val="3"/>
            <w:shd w:val="clear" w:color="auto" w:fill="auto"/>
          </w:tcPr>
          <w:p w:rsidR="009F6B60" w:rsidRDefault="00901345">
            <w:pPr>
              <w:pStyle w:val="TableParagraph"/>
              <w:spacing w:before="56"/>
              <w:ind w:left="2378" w:right="1087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9F6B60" w:rsidTr="006C1EB4">
        <w:trPr>
          <w:trHeight w:val="395"/>
        </w:trPr>
        <w:tc>
          <w:tcPr>
            <w:tcW w:w="420" w:type="dxa"/>
          </w:tcPr>
          <w:p w:rsidR="009F6B60" w:rsidRDefault="0090134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479" w:type="dxa"/>
          </w:tcPr>
          <w:p w:rsidR="009F6B60" w:rsidRDefault="00B40A3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11700, м. Новоград-Волинський, </w:t>
            </w:r>
            <w:r w:rsidR="00667E1C">
              <w:rPr>
                <w:sz w:val="24"/>
              </w:rPr>
              <w:t>Соборності,</w:t>
            </w:r>
            <w:r>
              <w:rPr>
                <w:sz w:val="24"/>
              </w:rPr>
              <w:t>13.</w:t>
            </w:r>
          </w:p>
        </w:tc>
      </w:tr>
      <w:tr w:rsidR="009F6B60" w:rsidTr="006C1EB4">
        <w:trPr>
          <w:trHeight w:val="1223"/>
        </w:trPr>
        <w:tc>
          <w:tcPr>
            <w:tcW w:w="420" w:type="dxa"/>
          </w:tcPr>
          <w:p w:rsidR="009F6B60" w:rsidRDefault="0090134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479" w:type="dxa"/>
          </w:tcPr>
          <w:p w:rsidR="00B40A30" w:rsidRDefault="00901345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 xml:space="preserve">Понеділок: з </w:t>
            </w:r>
            <w:r w:rsidR="00B40A30">
              <w:rPr>
                <w:sz w:val="24"/>
              </w:rPr>
              <w:t>8</w:t>
            </w:r>
            <w:r>
              <w:rPr>
                <w:sz w:val="24"/>
              </w:rPr>
              <w:t xml:space="preserve">.00 до </w:t>
            </w:r>
            <w:r w:rsidR="00B40A30">
              <w:rPr>
                <w:sz w:val="24"/>
              </w:rPr>
              <w:t>17.15</w:t>
            </w:r>
          </w:p>
          <w:p w:rsidR="00B40A30" w:rsidRDefault="00901345" w:rsidP="00B40A3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П</w:t>
            </w:r>
            <w:r w:rsidR="00E87E41">
              <w:rPr>
                <w:sz w:val="24"/>
              </w:rPr>
              <w:t>’ятниця: з 8.00 до 16.00;</w:t>
            </w:r>
          </w:p>
          <w:p w:rsidR="00E87E41" w:rsidRDefault="00E87E41" w:rsidP="00B40A3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Субота: з 9.00 до 14.00</w:t>
            </w:r>
          </w:p>
          <w:p w:rsidR="009F6B60" w:rsidRDefault="009F6B60" w:rsidP="00B40A30">
            <w:pPr>
              <w:pStyle w:val="TableParagraph"/>
              <w:ind w:left="68"/>
              <w:rPr>
                <w:sz w:val="24"/>
              </w:rPr>
            </w:pPr>
          </w:p>
        </w:tc>
      </w:tr>
      <w:tr w:rsidR="009F6B60" w:rsidTr="006C1EB4">
        <w:trPr>
          <w:trHeight w:val="1489"/>
        </w:trPr>
        <w:tc>
          <w:tcPr>
            <w:tcW w:w="420" w:type="dxa"/>
          </w:tcPr>
          <w:p w:rsidR="009F6B60" w:rsidRDefault="0090134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7" w:type="dxa"/>
          </w:tcPr>
          <w:p w:rsidR="009F6B60" w:rsidRDefault="00B40A30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Телефо</w:t>
            </w:r>
            <w:r w:rsidR="00E87E41">
              <w:rPr>
                <w:sz w:val="24"/>
              </w:rPr>
              <w:t>н</w:t>
            </w:r>
            <w:r>
              <w:rPr>
                <w:sz w:val="24"/>
              </w:rPr>
              <w:t>,</w:t>
            </w:r>
            <w:r w:rsidR="00901345">
              <w:rPr>
                <w:sz w:val="24"/>
              </w:rPr>
              <w:t xml:space="preserve"> адреса електро</w:t>
            </w:r>
            <w:r>
              <w:rPr>
                <w:sz w:val="24"/>
              </w:rPr>
              <w:t xml:space="preserve">нної пошти 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тел. (</w:t>
            </w:r>
            <w:r w:rsidR="00B40A30">
              <w:rPr>
                <w:sz w:val="24"/>
              </w:rPr>
              <w:t>4141</w:t>
            </w:r>
            <w:r>
              <w:rPr>
                <w:sz w:val="24"/>
              </w:rPr>
              <w:t xml:space="preserve">) </w:t>
            </w:r>
            <w:r w:rsidR="00B40A30">
              <w:rPr>
                <w:sz w:val="24"/>
              </w:rPr>
              <w:t>3-53-55</w:t>
            </w:r>
          </w:p>
          <w:p w:rsidR="009F6B60" w:rsidRPr="00B40A30" w:rsidRDefault="00B40A30">
            <w:pPr>
              <w:pStyle w:val="TableParagraph"/>
              <w:spacing w:before="0"/>
              <w:ind w:left="58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>vdr-nv@ukr.net</w:t>
            </w:r>
          </w:p>
          <w:p w:rsidR="009F6B60" w:rsidRDefault="009F6B60">
            <w:pPr>
              <w:pStyle w:val="TableParagraph"/>
              <w:spacing w:before="3"/>
              <w:ind w:left="58"/>
              <w:rPr>
                <w:sz w:val="23"/>
              </w:rPr>
            </w:pPr>
          </w:p>
        </w:tc>
      </w:tr>
      <w:tr w:rsidR="009F6B60" w:rsidTr="006C1EB4">
        <w:trPr>
          <w:trHeight w:val="395"/>
        </w:trPr>
        <w:tc>
          <w:tcPr>
            <w:tcW w:w="9996" w:type="dxa"/>
            <w:gridSpan w:val="3"/>
            <w:shd w:val="clear" w:color="auto" w:fill="auto"/>
          </w:tcPr>
          <w:p w:rsidR="009F6B60" w:rsidRDefault="00901345">
            <w:pPr>
              <w:pStyle w:val="TableParagraph"/>
              <w:spacing w:before="56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F6B60" w:rsidTr="006C1EB4">
        <w:trPr>
          <w:trHeight w:val="671"/>
        </w:trPr>
        <w:tc>
          <w:tcPr>
            <w:tcW w:w="420" w:type="dxa"/>
          </w:tcPr>
          <w:p w:rsidR="009F6B60" w:rsidRDefault="0090134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ind w:left="58" w:firstLine="216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F6B60" w:rsidTr="006C1EB4">
        <w:trPr>
          <w:trHeight w:val="671"/>
        </w:trPr>
        <w:tc>
          <w:tcPr>
            <w:tcW w:w="420" w:type="dxa"/>
          </w:tcPr>
          <w:p w:rsidR="009F6B60" w:rsidRDefault="0090134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9F6B60" w:rsidTr="006C1EB4">
        <w:trPr>
          <w:trHeight w:val="3431"/>
        </w:trPr>
        <w:tc>
          <w:tcPr>
            <w:tcW w:w="420" w:type="dxa"/>
          </w:tcPr>
          <w:p w:rsidR="009F6B60" w:rsidRDefault="0090134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spacing w:before="54"/>
              <w:ind w:right="301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spacing w:before="54"/>
              <w:ind w:left="274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9F6B60" w:rsidRDefault="00901345">
            <w:pPr>
              <w:pStyle w:val="TableParagraph"/>
              <w:spacing w:before="0"/>
              <w:ind w:left="58"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F6B60" w:rsidRDefault="00901345">
            <w:pPr>
              <w:pStyle w:val="TableParagraph"/>
              <w:spacing w:before="0"/>
              <w:ind w:left="58"/>
              <w:jc w:val="both"/>
              <w:rPr>
                <w:sz w:val="24"/>
              </w:rPr>
            </w:pPr>
            <w:r>
              <w:rPr>
                <w:sz w:val="24"/>
              </w:rPr>
              <w:t>№ 200/28330;</w:t>
            </w:r>
          </w:p>
          <w:p w:rsidR="009F6B60" w:rsidRDefault="00901345">
            <w:pPr>
              <w:pStyle w:val="TableParagraph"/>
              <w:spacing w:before="0"/>
              <w:ind w:left="274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9F6B60" w:rsidRDefault="00901345">
            <w:pPr>
              <w:pStyle w:val="TableParagraph"/>
              <w:spacing w:before="0"/>
              <w:ind w:left="58" w:right="39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F6B60" w:rsidTr="006C1EB4">
        <w:trPr>
          <w:trHeight w:val="398"/>
        </w:trPr>
        <w:tc>
          <w:tcPr>
            <w:tcW w:w="9996" w:type="dxa"/>
            <w:gridSpan w:val="3"/>
            <w:shd w:val="clear" w:color="auto" w:fill="auto"/>
          </w:tcPr>
          <w:p w:rsidR="009F6B60" w:rsidRDefault="00901345">
            <w:pPr>
              <w:pStyle w:val="TableParagraph"/>
              <w:spacing w:before="59"/>
              <w:ind w:left="2554" w:right="2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9F6B60" w:rsidTr="006C1EB4">
        <w:trPr>
          <w:trHeight w:val="671"/>
        </w:trPr>
        <w:tc>
          <w:tcPr>
            <w:tcW w:w="420" w:type="dxa"/>
          </w:tcPr>
          <w:p w:rsidR="009F6B60" w:rsidRDefault="0090134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ind w:left="63" w:right="66" w:firstLine="223"/>
              <w:rPr>
                <w:sz w:val="24"/>
              </w:rPr>
            </w:pPr>
            <w:r>
              <w:rPr>
                <w:sz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9F6B60" w:rsidTr="006C1EB4">
        <w:trPr>
          <w:trHeight w:val="1223"/>
        </w:trPr>
        <w:tc>
          <w:tcPr>
            <w:tcW w:w="420" w:type="dxa"/>
          </w:tcPr>
          <w:p w:rsidR="009F6B60" w:rsidRDefault="0090134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9F6B60" w:rsidRDefault="00901345">
            <w:pPr>
              <w:pStyle w:val="TableParagraph"/>
              <w:spacing w:before="0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ind w:left="63" w:firstLine="216"/>
              <w:rPr>
                <w:sz w:val="24"/>
              </w:rPr>
            </w:pPr>
            <w:r>
              <w:rPr>
                <w:sz w:val="24"/>
              </w:rPr>
              <w:t>1. Для державної реєстрації рішення про припинення юридичної особи подається:</w:t>
            </w:r>
          </w:p>
          <w:p w:rsidR="009F6B60" w:rsidRDefault="00901345">
            <w:pPr>
              <w:pStyle w:val="TableParagraph"/>
              <w:tabs>
                <w:tab w:val="left" w:pos="1629"/>
                <w:tab w:val="left" w:pos="2893"/>
                <w:tab w:val="left" w:pos="4461"/>
                <w:tab w:val="left" w:pos="5794"/>
              </w:tabs>
              <w:spacing w:before="0"/>
              <w:ind w:left="63" w:right="43" w:firstLine="216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z w:val="24"/>
              </w:rPr>
              <w:tab/>
              <w:t>оригіналу</w:t>
            </w:r>
            <w:r>
              <w:rPr>
                <w:sz w:val="24"/>
              </w:rPr>
              <w:tab/>
              <w:t>(нотаріально</w:t>
            </w:r>
            <w:r>
              <w:rPr>
                <w:sz w:val="24"/>
              </w:rPr>
              <w:tab/>
              <w:t>засвідчена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копія) </w:t>
            </w:r>
            <w:r>
              <w:rPr>
                <w:sz w:val="24"/>
              </w:rPr>
              <w:t>рішення учасників юридичної особи або відповідного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</w:p>
        </w:tc>
      </w:tr>
      <w:tr w:rsidR="009F6B60" w:rsidTr="006C1EB4">
        <w:trPr>
          <w:trHeight w:val="11712"/>
        </w:trPr>
        <w:tc>
          <w:tcPr>
            <w:tcW w:w="420" w:type="dxa"/>
          </w:tcPr>
          <w:p w:rsidR="009F6B60" w:rsidRDefault="009F6B6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97" w:type="dxa"/>
          </w:tcPr>
          <w:p w:rsidR="009F6B60" w:rsidRDefault="009F6B6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9F6B60" w:rsidRDefault="00901345">
            <w:pPr>
              <w:pStyle w:val="TableParagraph"/>
              <w:spacing w:before="1"/>
              <w:ind w:right="44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>
              <w:rPr>
                <w:sz w:val="24"/>
              </w:rPr>
              <w:t>заявлення</w:t>
            </w:r>
            <w:proofErr w:type="spellEnd"/>
            <w:r>
              <w:rPr>
                <w:sz w:val="24"/>
              </w:rP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особи;</w:t>
            </w:r>
          </w:p>
          <w:p w:rsidR="009F6B60" w:rsidRDefault="00901345">
            <w:pPr>
              <w:pStyle w:val="TableParagraph"/>
              <w:spacing w:before="0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9F6B60" w:rsidRDefault="00901345">
            <w:pPr>
              <w:pStyle w:val="TableParagraph"/>
              <w:spacing w:before="1"/>
              <w:ind w:right="43" w:firstLine="228"/>
              <w:jc w:val="both"/>
              <w:rPr>
                <w:sz w:val="24"/>
              </w:rPr>
            </w:pPr>
            <w:r>
              <w:rPr>
                <w:sz w:val="24"/>
              </w:rPr>
              <w:t>2. 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</w:t>
            </w:r>
          </w:p>
          <w:p w:rsidR="009F6B60" w:rsidRDefault="00901345">
            <w:pPr>
              <w:pStyle w:val="TableParagraph"/>
              <w:spacing w:before="0"/>
              <w:ind w:right="49" w:firstLine="228"/>
              <w:jc w:val="both"/>
              <w:rPr>
                <w:sz w:val="24"/>
              </w:rPr>
            </w:pPr>
            <w:r>
              <w:rPr>
                <w:sz w:val="24"/>
              </w:rPr>
              <w:t>копія рішення Національного банку України про відкликання банківської ліцензії та ліквідацію банку;</w:t>
            </w:r>
          </w:p>
          <w:p w:rsidR="009F6B60" w:rsidRDefault="00901345">
            <w:pPr>
              <w:pStyle w:val="TableParagraph"/>
              <w:spacing w:before="0"/>
              <w:ind w:right="51" w:firstLine="223"/>
              <w:jc w:val="both"/>
              <w:rPr>
                <w:sz w:val="24"/>
              </w:rPr>
            </w:pPr>
            <w:r>
              <w:rPr>
                <w:sz w:val="24"/>
              </w:rPr>
              <w:t>копія рішення Фонду гарантування вкладів фізичних осіб про призначення уповноваженої особи Фонду.</w:t>
            </w:r>
          </w:p>
          <w:p w:rsidR="009F6B60" w:rsidRDefault="00901345">
            <w:pPr>
              <w:pStyle w:val="TableParagraph"/>
              <w:spacing w:before="0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F6B60" w:rsidRDefault="00901345">
            <w:pPr>
              <w:pStyle w:val="TableParagraph"/>
              <w:spacing w:before="0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9F6B60" w:rsidRDefault="00901345">
            <w:pPr>
              <w:pStyle w:val="TableParagraph"/>
              <w:spacing w:before="1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F6B60" w:rsidTr="006C1EB4">
        <w:trPr>
          <w:trHeight w:val="1223"/>
        </w:trPr>
        <w:tc>
          <w:tcPr>
            <w:tcW w:w="420" w:type="dxa"/>
          </w:tcPr>
          <w:p w:rsidR="009F6B60" w:rsidRDefault="00901345">
            <w:pPr>
              <w:pStyle w:val="TableParagraph"/>
              <w:spacing w:before="54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ind w:right="47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9F6B60" w:rsidRDefault="00901345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spacing w:before="1"/>
              <w:ind w:right="51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9F6B60" w:rsidTr="006C1EB4">
        <w:trPr>
          <w:trHeight w:val="949"/>
        </w:trPr>
        <w:tc>
          <w:tcPr>
            <w:tcW w:w="420" w:type="dxa"/>
          </w:tcPr>
          <w:p w:rsidR="009F6B60" w:rsidRDefault="00901345">
            <w:pPr>
              <w:pStyle w:val="TableParagraph"/>
              <w:spacing w:before="56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spacing w:before="54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spacing w:before="54"/>
              <w:ind w:left="27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6C1EB4" w:rsidTr="00200612">
        <w:trPr>
          <w:trHeight w:val="2778"/>
        </w:trPr>
        <w:tc>
          <w:tcPr>
            <w:tcW w:w="420" w:type="dxa"/>
          </w:tcPr>
          <w:p w:rsidR="006C1EB4" w:rsidRDefault="006C1EB4">
            <w:pPr>
              <w:pStyle w:val="TableParagraph"/>
              <w:spacing w:before="54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97" w:type="dxa"/>
          </w:tcPr>
          <w:p w:rsidR="006C1EB4" w:rsidRDefault="006C1E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6C1EB4" w:rsidRDefault="006C1EB4" w:rsidP="00415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479" w:type="dxa"/>
          </w:tcPr>
          <w:p w:rsidR="006C1EB4" w:rsidRDefault="006C1EB4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</w:t>
            </w:r>
          </w:p>
          <w:p w:rsidR="006C1EB4" w:rsidRDefault="006C1EB4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C1EB4" w:rsidRDefault="006C1EB4">
            <w:pPr>
              <w:pStyle w:val="TableParagraph"/>
              <w:spacing w:before="1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C1EB4" w:rsidRDefault="006C1EB4" w:rsidP="00200612">
            <w:pPr>
              <w:pStyle w:val="TableParagraph"/>
              <w:spacing w:before="0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</w:p>
        </w:tc>
      </w:tr>
      <w:tr w:rsidR="009F6B60" w:rsidTr="006C1EB4">
        <w:trPr>
          <w:trHeight w:val="4812"/>
        </w:trPr>
        <w:tc>
          <w:tcPr>
            <w:tcW w:w="420" w:type="dxa"/>
          </w:tcPr>
          <w:p w:rsidR="009F6B60" w:rsidRDefault="00901345">
            <w:pPr>
              <w:pStyle w:val="TableParagraph"/>
              <w:spacing w:before="56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spacing w:before="54"/>
              <w:ind w:right="963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9F6B60" w:rsidRDefault="00901345">
            <w:pPr>
              <w:pStyle w:val="TableParagraph"/>
              <w:spacing w:before="0"/>
              <w:ind w:right="466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spacing w:before="54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9F6B60" w:rsidRDefault="00901345">
            <w:pPr>
              <w:pStyle w:val="TableParagraph"/>
              <w:spacing w:before="0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невідповідність документів вимогам, установленим статтею 15 Закону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державну реєстрацію юридичних осіб, фізичних осіб – підприємців та громадських формувань»;</w:t>
            </w:r>
          </w:p>
          <w:p w:rsidR="009F6B60" w:rsidRDefault="00901345">
            <w:pPr>
              <w:pStyle w:val="TableParagraph"/>
              <w:spacing w:before="1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 платника податків або серії та номера паспорта (для  фізичних осіб, які мають відмітку в паспорті про право здійснювати платежі за серією та номером паспорта) відомостям, наданим відповідно до статті 13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Закону України</w:t>
            </w:r>
          </w:p>
          <w:p w:rsidR="009F6B60" w:rsidRDefault="00901345">
            <w:pPr>
              <w:pStyle w:val="TableParagraph"/>
              <w:spacing w:before="0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«Про державну реєстрацію юридичних осіб, фізичних осіб – підприємців та громадських формувань»;</w:t>
            </w:r>
          </w:p>
          <w:p w:rsidR="009F6B60" w:rsidRDefault="00901345">
            <w:pPr>
              <w:pStyle w:val="TableParagraph"/>
              <w:spacing w:before="2" w:line="237" w:lineRule="auto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9F6B60" w:rsidTr="006C1EB4">
        <w:trPr>
          <w:trHeight w:val="5366"/>
        </w:trPr>
        <w:tc>
          <w:tcPr>
            <w:tcW w:w="420" w:type="dxa"/>
          </w:tcPr>
          <w:p w:rsidR="009F6B60" w:rsidRDefault="00901345">
            <w:pPr>
              <w:pStyle w:val="TableParagraph"/>
              <w:spacing w:before="56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spacing w:before="54"/>
              <w:ind w:right="97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spacing w:before="54"/>
              <w:ind w:left="275" w:right="53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 у Єдиному державному реєстрі юридичних осіб,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</w:p>
          <w:p w:rsidR="009F6B60" w:rsidRDefault="00901345">
            <w:pPr>
              <w:pStyle w:val="TableParagraph"/>
              <w:spacing w:before="0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F6B60" w:rsidRDefault="00901345">
            <w:pPr>
              <w:pStyle w:val="TableParagraph"/>
              <w:spacing w:before="0"/>
              <w:ind w:right="53" w:firstLine="216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9F6B60" w:rsidRDefault="00901345">
            <w:pPr>
              <w:pStyle w:val="TableParagraph"/>
              <w:spacing w:before="0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9F6B60" w:rsidRDefault="00901345">
            <w:pPr>
              <w:pStyle w:val="TableParagraph"/>
              <w:spacing w:before="0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</w:p>
          <w:p w:rsidR="009F6B60" w:rsidRDefault="00901345">
            <w:pPr>
              <w:pStyle w:val="TableParagraph"/>
              <w:spacing w:before="0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F6B60" w:rsidTr="006C1EB4">
        <w:trPr>
          <w:trHeight w:val="1499"/>
        </w:trPr>
        <w:tc>
          <w:tcPr>
            <w:tcW w:w="420" w:type="dxa"/>
          </w:tcPr>
          <w:p w:rsidR="009F6B60" w:rsidRDefault="00901345">
            <w:pPr>
              <w:pStyle w:val="TableParagraph"/>
              <w:spacing w:before="54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97" w:type="dxa"/>
          </w:tcPr>
          <w:p w:rsidR="009F6B60" w:rsidRDefault="0090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9F6B60" w:rsidRDefault="009013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479" w:type="dxa"/>
          </w:tcPr>
          <w:p w:rsidR="009F6B60" w:rsidRDefault="00901345">
            <w:pPr>
              <w:pStyle w:val="TableParagraph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F6B60" w:rsidRDefault="00901345">
            <w:pPr>
              <w:pStyle w:val="TableParagraph"/>
              <w:spacing w:before="0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C1EB4" w:rsidTr="00F53A7D">
        <w:trPr>
          <w:trHeight w:val="2781"/>
        </w:trPr>
        <w:tc>
          <w:tcPr>
            <w:tcW w:w="420" w:type="dxa"/>
          </w:tcPr>
          <w:p w:rsidR="006C1EB4" w:rsidRDefault="006C1EB4">
            <w:pPr>
              <w:pStyle w:val="TableParagraph"/>
              <w:spacing w:before="54"/>
              <w:ind w:left="68" w:right="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097" w:type="dxa"/>
          </w:tcPr>
          <w:p w:rsidR="006C1EB4" w:rsidRDefault="006C1E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</w:p>
          <w:p w:rsidR="006C1EB4" w:rsidRDefault="006C1EB4" w:rsidP="00E63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відповіді (результату)</w:t>
            </w:r>
          </w:p>
        </w:tc>
        <w:tc>
          <w:tcPr>
            <w:tcW w:w="6479" w:type="dxa"/>
          </w:tcPr>
          <w:p w:rsidR="006C1EB4" w:rsidRDefault="006C1EB4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</w:t>
            </w:r>
          </w:p>
          <w:p w:rsidR="006C1EB4" w:rsidRDefault="006C1EB4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6C1EB4" w:rsidRDefault="006C1EB4" w:rsidP="00F53A7D">
            <w:pPr>
              <w:pStyle w:val="TableParagraph"/>
              <w:spacing w:before="1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F6B60" w:rsidRDefault="009F6B60">
      <w:pPr>
        <w:spacing w:before="9"/>
        <w:rPr>
          <w:b/>
          <w:sz w:val="5"/>
        </w:rPr>
      </w:pPr>
    </w:p>
    <w:p w:rsidR="009F6B60" w:rsidRDefault="00901345">
      <w:pPr>
        <w:spacing w:line="20" w:lineRule="exact"/>
        <w:ind w:left="116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457835" cy="1905"/>
                <wp:effectExtent l="7620" t="8890" r="1079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1905"/>
                          <a:chOff x="0" y="0"/>
                          <a:chExt cx="721" cy="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4F4A9" id="Group 2" o:spid="_x0000_s1026" style="width:36.05pt;height:.15pt;mso-position-horizontal-relative:char;mso-position-vertical-relative:line" coordsize="72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">
                <v:line id="Line 3" o:spid="_x0000_s1027" style="position:absolute;visibility:visible;mso-wrap-style:square" from="0,1" to="72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" strokeweight=".12pt"/>
                <w10:anchorlock/>
              </v:group>
            </w:pict>
          </mc:Fallback>
        </mc:AlternateContent>
      </w:r>
    </w:p>
    <w:p w:rsidR="009F6B60" w:rsidRDefault="00901345">
      <w:pPr>
        <w:spacing w:line="142" w:lineRule="exact"/>
        <w:ind w:left="260"/>
        <w:rPr>
          <w:sz w:val="14"/>
        </w:rPr>
      </w:pPr>
      <w:r>
        <w:rPr>
          <w:sz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E43CD" w:rsidRDefault="00FE43CD">
      <w:pPr>
        <w:spacing w:line="142" w:lineRule="exact"/>
        <w:ind w:left="260"/>
        <w:rPr>
          <w:sz w:val="14"/>
        </w:rPr>
      </w:pPr>
    </w:p>
    <w:p w:rsidR="00FE43CD" w:rsidRDefault="00FE43CD">
      <w:pPr>
        <w:spacing w:line="142" w:lineRule="exact"/>
        <w:ind w:left="260"/>
        <w:rPr>
          <w:sz w:val="14"/>
        </w:rPr>
      </w:pPr>
    </w:p>
    <w:p w:rsidR="00FE43CD" w:rsidRDefault="00FE43CD">
      <w:pPr>
        <w:spacing w:line="142" w:lineRule="exact"/>
        <w:ind w:left="260"/>
        <w:rPr>
          <w:sz w:val="14"/>
        </w:rPr>
      </w:pPr>
    </w:p>
    <w:p w:rsidR="00FE43CD" w:rsidRDefault="00FE43CD">
      <w:pPr>
        <w:spacing w:line="142" w:lineRule="exact"/>
        <w:ind w:left="260"/>
        <w:rPr>
          <w:sz w:val="14"/>
        </w:rPr>
      </w:pPr>
    </w:p>
    <w:p w:rsidR="00FE43CD" w:rsidRDefault="00FE43CD">
      <w:pPr>
        <w:spacing w:line="142" w:lineRule="exact"/>
        <w:ind w:left="260"/>
        <w:rPr>
          <w:sz w:val="14"/>
        </w:rPr>
      </w:pPr>
    </w:p>
    <w:p w:rsidR="00FE43CD" w:rsidRDefault="00FE43CD">
      <w:pPr>
        <w:spacing w:line="142" w:lineRule="exact"/>
        <w:ind w:left="260"/>
        <w:rPr>
          <w:sz w:val="14"/>
        </w:rPr>
      </w:pPr>
    </w:p>
    <w:p w:rsidR="00FE43CD" w:rsidRDefault="00FE43CD">
      <w:pPr>
        <w:spacing w:line="142" w:lineRule="exact"/>
        <w:ind w:left="260"/>
        <w:rPr>
          <w:sz w:val="14"/>
        </w:rPr>
      </w:pPr>
    </w:p>
    <w:p w:rsidR="00FE43CD" w:rsidRDefault="00FE43CD">
      <w:pPr>
        <w:spacing w:line="142" w:lineRule="exact"/>
        <w:ind w:left="260"/>
        <w:rPr>
          <w:sz w:val="14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Pr="00006870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006870">
        <w:rPr>
          <w:b/>
          <w:sz w:val="24"/>
          <w:szCs w:val="24"/>
          <w:lang w:eastAsia="uk-UA"/>
        </w:rPr>
        <w:t xml:space="preserve">ТЕХНОЛОГІЧНА КАРТКА </w:t>
      </w:r>
    </w:p>
    <w:p w:rsidR="00FE43CD" w:rsidRPr="00006870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006870">
        <w:rPr>
          <w:b/>
          <w:sz w:val="24"/>
          <w:szCs w:val="24"/>
          <w:lang w:eastAsia="uk-UA"/>
        </w:rPr>
        <w:t>АДМІНІСТРАТИВНОЇ ПОСЛУГИ</w:t>
      </w:r>
    </w:p>
    <w:p w:rsidR="00FE43CD" w:rsidRPr="00574094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74094">
        <w:rPr>
          <w:b/>
          <w:sz w:val="24"/>
          <w:szCs w:val="24"/>
          <w:lang w:eastAsia="uk-UA"/>
        </w:rPr>
        <w:t xml:space="preserve">Державна реєстрація рішення про припинення юридичної особи (крім громадського формування та </w:t>
      </w:r>
      <w:proofErr w:type="spellStart"/>
      <w:r w:rsidRPr="00574094">
        <w:rPr>
          <w:b/>
          <w:sz w:val="24"/>
          <w:szCs w:val="24"/>
          <w:lang w:eastAsia="uk-UA"/>
        </w:rPr>
        <w:t>та</w:t>
      </w:r>
      <w:proofErr w:type="spellEnd"/>
      <w:r w:rsidRPr="00574094">
        <w:rPr>
          <w:b/>
          <w:sz w:val="24"/>
          <w:szCs w:val="24"/>
          <w:lang w:eastAsia="uk-UA"/>
        </w:rPr>
        <w:t xml:space="preserve"> релігійної організації)</w:t>
      </w:r>
    </w:p>
    <w:p w:rsidR="00FE43CD" w:rsidRPr="00574094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Pr="00574094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74094">
        <w:rPr>
          <w:b/>
          <w:sz w:val="24"/>
          <w:szCs w:val="24"/>
          <w:lang w:eastAsia="uk-UA"/>
        </w:rPr>
        <w:t>Джерело: https://guide.diia.gov.ua/register/00073/</w:t>
      </w:r>
    </w:p>
    <w:p w:rsidR="00FE43CD" w:rsidRPr="00574094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74094">
        <w:rPr>
          <w:b/>
          <w:sz w:val="24"/>
          <w:szCs w:val="24"/>
          <w:lang w:eastAsia="uk-UA"/>
        </w:rPr>
        <w:t xml:space="preserve">© </w:t>
      </w:r>
      <w:proofErr w:type="spellStart"/>
      <w:r w:rsidRPr="00574094">
        <w:rPr>
          <w:b/>
          <w:sz w:val="24"/>
          <w:szCs w:val="24"/>
          <w:lang w:eastAsia="uk-UA"/>
        </w:rPr>
        <w:t>Дiя</w:t>
      </w:r>
      <w:proofErr w:type="spellEnd"/>
    </w:p>
    <w:p w:rsidR="00FE43CD" w:rsidRPr="00574094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Pr="00574094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74094">
        <w:rPr>
          <w:b/>
          <w:sz w:val="24"/>
          <w:szCs w:val="24"/>
          <w:lang w:eastAsia="uk-UA"/>
        </w:rPr>
        <w:t>Ідентифікатор послуги: 00073</w:t>
      </w:r>
    </w:p>
    <w:p w:rsidR="00FE43CD" w:rsidRPr="00574094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FE43CD" w:rsidRPr="00574094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74094">
        <w:rPr>
          <w:b/>
          <w:sz w:val="24"/>
          <w:szCs w:val="24"/>
          <w:lang w:eastAsia="uk-UA"/>
        </w:rPr>
        <w:t>Відділ державної реєстрації ЦНАП</w:t>
      </w:r>
    </w:p>
    <w:p w:rsidR="00FE43CD" w:rsidRPr="00006870" w:rsidRDefault="00FE43CD" w:rsidP="00FE43CD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74094">
        <w:rPr>
          <w:b/>
          <w:sz w:val="24"/>
          <w:szCs w:val="24"/>
          <w:lang w:eastAsia="uk-UA"/>
        </w:rPr>
        <w:t>міської ради</w:t>
      </w:r>
    </w:p>
    <w:p w:rsidR="00FE43CD" w:rsidRPr="00006870" w:rsidRDefault="00FE43CD" w:rsidP="00FE43CD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3"/>
        <w:gridCol w:w="3250"/>
        <w:gridCol w:w="2364"/>
        <w:gridCol w:w="2364"/>
        <w:gridCol w:w="1889"/>
      </w:tblGrid>
      <w:tr w:rsidR="00FE43CD" w:rsidRPr="00006870" w:rsidTr="00455E0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006870">
              <w:rPr>
                <w:b/>
                <w:sz w:val="24"/>
                <w:szCs w:val="24"/>
                <w:lang w:eastAsia="uk-UA"/>
              </w:rPr>
              <w:t>№</w:t>
            </w:r>
          </w:p>
          <w:p w:rsidR="00FE43CD" w:rsidRPr="00006870" w:rsidRDefault="00FE43CD" w:rsidP="00455E0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006870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FE43CD" w:rsidRPr="00006870" w:rsidTr="00455E04">
        <w:trPr>
          <w:trHeight w:val="61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FE43CD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рішення про припинення 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FE43CD" w:rsidRPr="00006870" w:rsidTr="00455E04">
        <w:trPr>
          <w:trHeight w:val="55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FE43CD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Видача (надсилання поштовим відправленням) засновнику а</w:t>
            </w:r>
            <w:r>
              <w:rPr>
                <w:b/>
                <w:sz w:val="24"/>
                <w:szCs w:val="24"/>
                <w:lang w:eastAsia="uk-UA"/>
              </w:rPr>
              <w:t>бо уповноваженій ним особі примірнику</w:t>
            </w:r>
            <w:r w:rsidRPr="00006870">
              <w:rPr>
                <w:b/>
                <w:sz w:val="24"/>
                <w:szCs w:val="24"/>
                <w:lang w:eastAsia="uk-UA"/>
              </w:rPr>
              <w:t xml:space="preserve"> опису, за яким приймаються документи, які подаються для проведення державної реєстрації рішення про припинення юридичної особи з відміткою про дату надходження документів для проведення державної реєстрації рішення про припинення 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FE43CD" w:rsidRPr="00006870" w:rsidTr="00455E04">
        <w:trPr>
          <w:trHeight w:val="57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FE43CD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FE43CD" w:rsidRPr="00006870" w:rsidTr="00455E04">
        <w:trPr>
          <w:trHeight w:val="63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006870">
              <w:rPr>
                <w:b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</w:t>
            </w:r>
            <w:r w:rsidRPr="00006870">
              <w:rPr>
                <w:sz w:val="24"/>
                <w:szCs w:val="24"/>
                <w:lang w:eastAsia="uk-UA"/>
              </w:rPr>
              <w:lastRenderedPageBreak/>
              <w:t xml:space="preserve">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юридичних осіб, фізичних осіб – </w:t>
            </w:r>
            <w:r w:rsidRPr="00006870">
              <w:rPr>
                <w:sz w:val="24"/>
                <w:szCs w:val="24"/>
                <w:lang w:eastAsia="uk-UA"/>
              </w:rPr>
              <w:lastRenderedPageBreak/>
              <w:t xml:space="preserve">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lastRenderedPageBreak/>
              <w:t>В день надходження документів.</w:t>
            </w:r>
          </w:p>
        </w:tc>
      </w:tr>
      <w:tr w:rsidR="00FE43CD" w:rsidRPr="00006870" w:rsidTr="00455E04">
        <w:trPr>
          <w:trHeight w:val="60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006870">
              <w:rPr>
                <w:b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F499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499F">
              <w:rPr>
                <w:sz w:val="24"/>
                <w:szCs w:val="24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FE43CD" w:rsidRPr="00006870" w:rsidTr="00455E04">
        <w:trPr>
          <w:trHeight w:val="276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006870">
              <w:rPr>
                <w:b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Опрацювання заяви про державну реєстрацію рішення про припинення юридичної особи припинення юридичної особи,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рішення про припинення юридичної особи – у разі відсутності підстав для відмови у проведенні державної реєстрації припинення 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 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FE43CD" w:rsidRPr="00006870" w:rsidTr="00455E04">
        <w:trPr>
          <w:trHeight w:val="132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006870">
              <w:rPr>
                <w:b/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FE43CD" w:rsidRPr="00006870" w:rsidTr="00455E04">
        <w:trPr>
          <w:trHeight w:val="81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006870">
              <w:rPr>
                <w:b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006870">
              <w:rPr>
                <w:b/>
                <w:sz w:val="24"/>
                <w:szCs w:val="24"/>
                <w:lang w:eastAsia="uk-UA"/>
              </w:rPr>
              <w:t>Видача або надсилання поштою рішення про відмову у  проведенні державної реєстрації рішення про припинення юридичної особи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E43CD" w:rsidRPr="00006870" w:rsidRDefault="00FE43CD" w:rsidP="00455E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87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FE43CD" w:rsidRPr="00006870" w:rsidRDefault="00FE43CD" w:rsidP="00455E04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006870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FE43CD" w:rsidRPr="00006870" w:rsidRDefault="00FE43CD" w:rsidP="00FE43CD">
      <w:pPr>
        <w:rPr>
          <w:sz w:val="24"/>
          <w:szCs w:val="24"/>
        </w:rPr>
      </w:pPr>
      <w:bookmarkStart w:id="2" w:name="n29"/>
      <w:bookmarkEnd w:id="2"/>
    </w:p>
    <w:p w:rsidR="00176E46" w:rsidRDefault="00176E46" w:rsidP="00176E46">
      <w:pPr>
        <w:ind w:hanging="142"/>
        <w:rPr>
          <w:sz w:val="24"/>
          <w:szCs w:val="24"/>
        </w:rPr>
      </w:pPr>
    </w:p>
    <w:p w:rsidR="00176E46" w:rsidRDefault="00176E46" w:rsidP="00176E46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176E46" w:rsidRDefault="00176E46" w:rsidP="00176E46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176E46" w:rsidRDefault="00176E46" w:rsidP="00176E46">
      <w:pPr>
        <w:rPr>
          <w:sz w:val="24"/>
          <w:szCs w:val="24"/>
        </w:rPr>
      </w:pPr>
    </w:p>
    <w:p w:rsidR="00176E46" w:rsidRDefault="00176E46" w:rsidP="00176E46">
      <w:pPr>
        <w:rPr>
          <w:sz w:val="28"/>
          <w:szCs w:val="28"/>
        </w:rPr>
      </w:pPr>
    </w:p>
    <w:p w:rsidR="00FE43CD" w:rsidRDefault="00FE43CD">
      <w:pPr>
        <w:spacing w:line="142" w:lineRule="exact"/>
        <w:ind w:left="260"/>
        <w:rPr>
          <w:sz w:val="14"/>
        </w:rPr>
      </w:pPr>
    </w:p>
    <w:sectPr w:rsidR="00FE43CD">
      <w:pgSz w:w="11910" w:h="16840"/>
      <w:pgMar w:top="100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535D55"/>
    <w:multiLevelType w:val="hybridMultilevel"/>
    <w:tmpl w:val="A170DC24"/>
    <w:lvl w:ilvl="0" w:tplc="F9C22400">
      <w:start w:val="1"/>
      <w:numFmt w:val="decimal"/>
      <w:lvlText w:val="%1."/>
      <w:lvlJc w:val="left"/>
      <w:pPr>
        <w:ind w:left="59" w:hanging="32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en-US" w:bidi="ar-SA"/>
      </w:rPr>
    </w:lvl>
    <w:lvl w:ilvl="1" w:tplc="6F78A90C">
      <w:numFmt w:val="bullet"/>
      <w:lvlText w:val="•"/>
      <w:lvlJc w:val="left"/>
      <w:pPr>
        <w:ind w:left="700" w:hanging="329"/>
      </w:pPr>
      <w:rPr>
        <w:rFonts w:hint="default"/>
        <w:lang w:val="uk-UA" w:eastAsia="en-US" w:bidi="ar-SA"/>
      </w:rPr>
    </w:lvl>
    <w:lvl w:ilvl="2" w:tplc="CFC06EF4">
      <w:numFmt w:val="bullet"/>
      <w:lvlText w:val="•"/>
      <w:lvlJc w:val="left"/>
      <w:pPr>
        <w:ind w:left="1340" w:hanging="329"/>
      </w:pPr>
      <w:rPr>
        <w:rFonts w:hint="default"/>
        <w:lang w:val="uk-UA" w:eastAsia="en-US" w:bidi="ar-SA"/>
      </w:rPr>
    </w:lvl>
    <w:lvl w:ilvl="3" w:tplc="EB7C81F6">
      <w:numFmt w:val="bullet"/>
      <w:lvlText w:val="•"/>
      <w:lvlJc w:val="left"/>
      <w:pPr>
        <w:ind w:left="1980" w:hanging="329"/>
      </w:pPr>
      <w:rPr>
        <w:rFonts w:hint="default"/>
        <w:lang w:val="uk-UA" w:eastAsia="en-US" w:bidi="ar-SA"/>
      </w:rPr>
    </w:lvl>
    <w:lvl w:ilvl="4" w:tplc="641C0520">
      <w:numFmt w:val="bullet"/>
      <w:lvlText w:val="•"/>
      <w:lvlJc w:val="left"/>
      <w:pPr>
        <w:ind w:left="2620" w:hanging="329"/>
      </w:pPr>
      <w:rPr>
        <w:rFonts w:hint="default"/>
        <w:lang w:val="uk-UA" w:eastAsia="en-US" w:bidi="ar-SA"/>
      </w:rPr>
    </w:lvl>
    <w:lvl w:ilvl="5" w:tplc="0F6E6F2A">
      <w:numFmt w:val="bullet"/>
      <w:lvlText w:val="•"/>
      <w:lvlJc w:val="left"/>
      <w:pPr>
        <w:ind w:left="3261" w:hanging="329"/>
      </w:pPr>
      <w:rPr>
        <w:rFonts w:hint="default"/>
        <w:lang w:val="uk-UA" w:eastAsia="en-US" w:bidi="ar-SA"/>
      </w:rPr>
    </w:lvl>
    <w:lvl w:ilvl="6" w:tplc="0B007128">
      <w:numFmt w:val="bullet"/>
      <w:lvlText w:val="•"/>
      <w:lvlJc w:val="left"/>
      <w:pPr>
        <w:ind w:left="3901" w:hanging="329"/>
      </w:pPr>
      <w:rPr>
        <w:rFonts w:hint="default"/>
        <w:lang w:val="uk-UA" w:eastAsia="en-US" w:bidi="ar-SA"/>
      </w:rPr>
    </w:lvl>
    <w:lvl w:ilvl="7" w:tplc="AE44F852">
      <w:numFmt w:val="bullet"/>
      <w:lvlText w:val="•"/>
      <w:lvlJc w:val="left"/>
      <w:pPr>
        <w:ind w:left="4541" w:hanging="329"/>
      </w:pPr>
      <w:rPr>
        <w:rFonts w:hint="default"/>
        <w:lang w:val="uk-UA" w:eastAsia="en-US" w:bidi="ar-SA"/>
      </w:rPr>
    </w:lvl>
    <w:lvl w:ilvl="8" w:tplc="2E94399E">
      <w:numFmt w:val="bullet"/>
      <w:lvlText w:val="•"/>
      <w:lvlJc w:val="left"/>
      <w:pPr>
        <w:ind w:left="5181" w:hanging="32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0"/>
    <w:rsid w:val="00176E46"/>
    <w:rsid w:val="001E3CD2"/>
    <w:rsid w:val="00667E1C"/>
    <w:rsid w:val="006C1EB4"/>
    <w:rsid w:val="00901345"/>
    <w:rsid w:val="009F6B60"/>
    <w:rsid w:val="00B40A30"/>
    <w:rsid w:val="00C70208"/>
    <w:rsid w:val="00E87E41"/>
    <w:rsid w:val="00E90A24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9CF7"/>
  <w15:docId w15:val="{DD1FB143-EA43-4870-87BB-711DF932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901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345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FE43CD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2021-01-06T12:02:00Z</cp:lastPrinted>
  <dcterms:created xsi:type="dcterms:W3CDTF">2021-11-10T21:17:00Z</dcterms:created>
  <dcterms:modified xsi:type="dcterms:W3CDTF">2021-11-22T07:34:00Z</dcterms:modified>
</cp:coreProperties>
</file>