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2E" w:rsidRDefault="00AC122E" w:rsidP="00AC122E">
      <w:pPr>
        <w:spacing w:before="1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ЗАТВЕРДЖЕНО</w:t>
      </w:r>
    </w:p>
    <w:p w:rsidR="00AC122E" w:rsidRDefault="00AC122E" w:rsidP="00AC122E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рішенням виконавчого комітету</w:t>
      </w:r>
    </w:p>
    <w:p w:rsidR="00AC122E" w:rsidRDefault="00AC122E" w:rsidP="00AC122E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Новоград-Волинської міської ради</w:t>
      </w:r>
    </w:p>
    <w:p w:rsidR="00AC122E" w:rsidRDefault="00AC122E" w:rsidP="00AC122E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від                         №                </w:t>
      </w:r>
    </w:p>
    <w:p w:rsidR="00AC122E" w:rsidRDefault="00AC122E">
      <w:pPr>
        <w:pStyle w:val="a3"/>
        <w:spacing w:before="88"/>
        <w:ind w:left="511" w:right="399"/>
        <w:jc w:val="center"/>
      </w:pPr>
    </w:p>
    <w:p w:rsidR="00C56CE9" w:rsidRDefault="00C56CE9">
      <w:pPr>
        <w:pStyle w:val="a3"/>
        <w:spacing w:before="88"/>
        <w:ind w:left="511" w:right="399"/>
        <w:jc w:val="center"/>
      </w:pPr>
    </w:p>
    <w:p w:rsidR="0001378C" w:rsidRDefault="00BD436D">
      <w:pPr>
        <w:pStyle w:val="a3"/>
        <w:spacing w:before="88"/>
        <w:ind w:left="511" w:right="399"/>
        <w:jc w:val="center"/>
      </w:pPr>
      <w:r>
        <w:t>ІНФОРМАЦІЙНА КАРТКА</w:t>
      </w:r>
    </w:p>
    <w:p w:rsidR="000300C5" w:rsidRDefault="000300C5" w:rsidP="000300C5">
      <w:pPr>
        <w:pStyle w:val="a3"/>
        <w:spacing w:before="88"/>
        <w:ind w:left="511" w:right="399"/>
        <w:jc w:val="center"/>
      </w:pPr>
      <w:r>
        <w:t>Видача витягу з Єдиного державного реєстру юридичних осіб, фізичних осіб – підпр</w:t>
      </w:r>
      <w:r w:rsidR="00AC122E">
        <w:t>иємців та громадських формувань</w:t>
      </w:r>
    </w:p>
    <w:p w:rsidR="000300C5" w:rsidRDefault="000300C5" w:rsidP="000300C5">
      <w:pPr>
        <w:pStyle w:val="a3"/>
        <w:spacing w:before="88"/>
        <w:ind w:left="511" w:right="399"/>
        <w:jc w:val="center"/>
      </w:pPr>
    </w:p>
    <w:p w:rsidR="000300C5" w:rsidRDefault="000300C5" w:rsidP="000300C5">
      <w:pPr>
        <w:pStyle w:val="a3"/>
        <w:spacing w:before="88"/>
        <w:ind w:left="511" w:right="399"/>
        <w:jc w:val="center"/>
      </w:pPr>
      <w:r>
        <w:t>Джерело: https://guide.diia.gov.ua/register/thematic-area/12</w:t>
      </w:r>
    </w:p>
    <w:p w:rsidR="000300C5" w:rsidRDefault="000300C5" w:rsidP="000300C5">
      <w:pPr>
        <w:pStyle w:val="a3"/>
        <w:spacing w:before="88"/>
        <w:ind w:left="511" w:right="399"/>
        <w:jc w:val="center"/>
      </w:pPr>
      <w:r>
        <w:t xml:space="preserve">© </w:t>
      </w:r>
      <w:proofErr w:type="spellStart"/>
      <w:r>
        <w:t>Дiя</w:t>
      </w:r>
      <w:proofErr w:type="spellEnd"/>
    </w:p>
    <w:p w:rsidR="000300C5" w:rsidRDefault="000300C5" w:rsidP="000300C5">
      <w:pPr>
        <w:pStyle w:val="a3"/>
        <w:spacing w:before="88"/>
        <w:ind w:right="399"/>
      </w:pPr>
      <w:r>
        <w:t xml:space="preserve"> </w:t>
      </w:r>
      <w:r w:rsidR="00AC122E">
        <w:t xml:space="preserve">№ послуги в ЦНАП за переліком - № 43 </w:t>
      </w:r>
      <w:r>
        <w:t>Ідентифікатор послуги: 00234</w:t>
      </w:r>
    </w:p>
    <w:p w:rsidR="00C9175E" w:rsidRDefault="00C9175E">
      <w:pPr>
        <w:spacing w:before="9"/>
        <w:rPr>
          <w:b/>
          <w:sz w:val="23"/>
        </w:rPr>
      </w:pPr>
    </w:p>
    <w:p w:rsidR="0001378C" w:rsidRDefault="00BD436D">
      <w:pPr>
        <w:pStyle w:val="a4"/>
        <w:spacing w:line="321" w:lineRule="exact"/>
      </w:pPr>
      <w:r>
        <w:t xml:space="preserve">Відділ державної реєстрації </w:t>
      </w:r>
      <w:r w:rsidR="003C7572">
        <w:t>ЦНАП міської ради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212"/>
        <w:gridCol w:w="6645"/>
      </w:tblGrid>
      <w:tr w:rsidR="0001378C" w:rsidTr="00C56CE9">
        <w:trPr>
          <w:trHeight w:val="673"/>
        </w:trPr>
        <w:tc>
          <w:tcPr>
            <w:tcW w:w="10348" w:type="dxa"/>
            <w:gridSpan w:val="3"/>
            <w:shd w:val="clear" w:color="auto" w:fill="auto"/>
          </w:tcPr>
          <w:p w:rsidR="0001378C" w:rsidRDefault="00BD436D">
            <w:pPr>
              <w:pStyle w:val="TableParagraph"/>
              <w:spacing w:before="59"/>
              <w:ind w:left="2559" w:right="1898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1378C" w:rsidTr="00C56CE9">
        <w:trPr>
          <w:trHeight w:val="395"/>
        </w:trPr>
        <w:tc>
          <w:tcPr>
            <w:tcW w:w="491" w:type="dxa"/>
          </w:tcPr>
          <w:p w:rsidR="0001378C" w:rsidRDefault="00BD436D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645" w:type="dxa"/>
          </w:tcPr>
          <w:p w:rsidR="0001378C" w:rsidRDefault="003C7572" w:rsidP="003C7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11700,</w:t>
            </w:r>
            <w:r w:rsidR="00BD436D">
              <w:rPr>
                <w:sz w:val="24"/>
              </w:rPr>
              <w:t xml:space="preserve"> м. </w:t>
            </w:r>
            <w:r>
              <w:rPr>
                <w:sz w:val="24"/>
              </w:rPr>
              <w:t xml:space="preserve">Новоград-Волинський, </w:t>
            </w:r>
            <w:r w:rsidR="00BD436D">
              <w:rPr>
                <w:sz w:val="24"/>
              </w:rPr>
              <w:t xml:space="preserve"> </w:t>
            </w:r>
            <w:r>
              <w:rPr>
                <w:sz w:val="24"/>
              </w:rPr>
              <w:t>вулиця Соборності, 13</w:t>
            </w:r>
          </w:p>
        </w:tc>
      </w:tr>
      <w:tr w:rsidR="0001378C" w:rsidTr="00C56CE9">
        <w:trPr>
          <w:trHeight w:val="1224"/>
        </w:trPr>
        <w:tc>
          <w:tcPr>
            <w:tcW w:w="491" w:type="dxa"/>
          </w:tcPr>
          <w:p w:rsidR="0001378C" w:rsidRDefault="00BD436D">
            <w:pPr>
              <w:pStyle w:val="TableParagraph"/>
              <w:spacing w:before="52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tabs>
                <w:tab w:val="left" w:pos="1518"/>
                <w:tab w:val="left" w:pos="2357"/>
              </w:tabs>
              <w:spacing w:before="52"/>
              <w:ind w:right="43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режиму </w:t>
            </w:r>
            <w:r>
              <w:rPr>
                <w:sz w:val="24"/>
              </w:rPr>
              <w:t>роботи</w:t>
            </w:r>
          </w:p>
        </w:tc>
        <w:tc>
          <w:tcPr>
            <w:tcW w:w="6645" w:type="dxa"/>
          </w:tcPr>
          <w:p w:rsidR="003C7572" w:rsidRDefault="003C7572">
            <w:pPr>
              <w:pStyle w:val="TableParagraph"/>
              <w:spacing w:before="52"/>
              <w:ind w:left="69"/>
              <w:rPr>
                <w:sz w:val="24"/>
              </w:rPr>
            </w:pPr>
            <w:r>
              <w:rPr>
                <w:sz w:val="24"/>
              </w:rPr>
              <w:t xml:space="preserve">Понеділок-четвер </w:t>
            </w:r>
            <w:r w:rsidR="00BD436D">
              <w:rPr>
                <w:sz w:val="24"/>
              </w:rPr>
              <w:t xml:space="preserve"> з </w:t>
            </w:r>
            <w:r>
              <w:rPr>
                <w:sz w:val="24"/>
              </w:rPr>
              <w:t>8</w:t>
            </w:r>
            <w:r w:rsidR="00BD436D">
              <w:rPr>
                <w:sz w:val="24"/>
              </w:rPr>
              <w:t xml:space="preserve">.00 до </w:t>
            </w:r>
            <w:r>
              <w:rPr>
                <w:sz w:val="24"/>
              </w:rPr>
              <w:t>17:15</w:t>
            </w:r>
            <w:r w:rsidR="00BD436D">
              <w:rPr>
                <w:sz w:val="24"/>
              </w:rPr>
              <w:t xml:space="preserve"> </w:t>
            </w:r>
          </w:p>
          <w:p w:rsidR="0001378C" w:rsidRDefault="00BD436D" w:rsidP="00903F72">
            <w:pPr>
              <w:pStyle w:val="TableParagraph"/>
              <w:spacing w:before="0"/>
              <w:ind w:left="69" w:right="1576"/>
              <w:rPr>
                <w:sz w:val="24"/>
              </w:rPr>
            </w:pPr>
            <w:r>
              <w:rPr>
                <w:sz w:val="24"/>
              </w:rPr>
              <w:t>П</w:t>
            </w:r>
            <w:r w:rsidR="00AC122E">
              <w:rPr>
                <w:sz w:val="24"/>
              </w:rPr>
              <w:t>’ятниця: з 8.00 до 16.00;</w:t>
            </w:r>
          </w:p>
          <w:p w:rsidR="00AC122E" w:rsidRDefault="00AC122E" w:rsidP="00903F72">
            <w:pPr>
              <w:pStyle w:val="TableParagraph"/>
              <w:spacing w:before="0"/>
              <w:ind w:left="69" w:right="1576"/>
              <w:rPr>
                <w:sz w:val="24"/>
              </w:rPr>
            </w:pPr>
            <w:r>
              <w:rPr>
                <w:sz w:val="24"/>
              </w:rPr>
              <w:t>Субота: з 9.00 до 14.00.</w:t>
            </w:r>
          </w:p>
          <w:p w:rsidR="00903F72" w:rsidRDefault="00903F72" w:rsidP="00903F72">
            <w:pPr>
              <w:pStyle w:val="TableParagraph"/>
              <w:spacing w:before="0"/>
              <w:ind w:left="69" w:right="1576"/>
              <w:rPr>
                <w:sz w:val="24"/>
              </w:rPr>
            </w:pPr>
          </w:p>
        </w:tc>
      </w:tr>
      <w:tr w:rsidR="0001378C" w:rsidTr="00C56CE9">
        <w:trPr>
          <w:trHeight w:val="1487"/>
        </w:trPr>
        <w:tc>
          <w:tcPr>
            <w:tcW w:w="491" w:type="dxa"/>
          </w:tcPr>
          <w:p w:rsidR="0001378C" w:rsidRDefault="00BD436D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2" w:type="dxa"/>
          </w:tcPr>
          <w:p w:rsidR="0001378C" w:rsidRDefault="00BD436D" w:rsidP="00903F72">
            <w:pPr>
              <w:pStyle w:val="TableParagraph"/>
              <w:tabs>
                <w:tab w:val="left" w:pos="2141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(довідки), </w:t>
            </w:r>
            <w:r>
              <w:rPr>
                <w:sz w:val="24"/>
              </w:rPr>
              <w:t xml:space="preserve">адреса електронної пошти 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 (</w:t>
            </w:r>
            <w:r w:rsidR="00903F72">
              <w:rPr>
                <w:sz w:val="24"/>
              </w:rPr>
              <w:t>04141)3-53-55</w:t>
            </w:r>
          </w:p>
          <w:p w:rsidR="0001378C" w:rsidRDefault="00903F72">
            <w:pPr>
              <w:pStyle w:val="TableParagraph"/>
              <w:spacing w:before="0"/>
              <w:rPr>
                <w:sz w:val="24"/>
              </w:rPr>
            </w:pPr>
            <w:r>
              <w:rPr>
                <w:i/>
                <w:sz w:val="24"/>
              </w:rPr>
              <w:t>E-</w:t>
            </w:r>
            <w:proofErr w:type="spellStart"/>
            <w:r>
              <w:rPr>
                <w:i/>
                <w:sz w:val="24"/>
              </w:rPr>
              <w:t>mail</w:t>
            </w:r>
            <w:proofErr w:type="spellEnd"/>
            <w:r>
              <w:rPr>
                <w:i/>
                <w:sz w:val="24"/>
              </w:rPr>
              <w:t xml:space="preserve"> відділу:</w:t>
            </w:r>
            <w:r>
              <w:rPr>
                <w:i/>
                <w:sz w:val="24"/>
                <w:lang w:val="en-US"/>
              </w:rPr>
              <w:t xml:space="preserve"> vdr-nv@ukr.net</w:t>
            </w:r>
            <w:hyperlink r:id="rId6"/>
          </w:p>
          <w:p w:rsidR="0001378C" w:rsidRDefault="0001378C">
            <w:pPr>
              <w:pStyle w:val="TableParagraph"/>
              <w:spacing w:before="3"/>
              <w:rPr>
                <w:sz w:val="23"/>
              </w:rPr>
            </w:pPr>
          </w:p>
        </w:tc>
      </w:tr>
      <w:tr w:rsidR="0001378C" w:rsidTr="00C56CE9">
        <w:trPr>
          <w:trHeight w:val="397"/>
        </w:trPr>
        <w:tc>
          <w:tcPr>
            <w:tcW w:w="10348" w:type="dxa"/>
            <w:gridSpan w:val="3"/>
            <w:shd w:val="clear" w:color="auto" w:fill="auto"/>
          </w:tcPr>
          <w:p w:rsidR="0001378C" w:rsidRDefault="00BD436D">
            <w:pPr>
              <w:pStyle w:val="TableParagraph"/>
              <w:spacing w:before="59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01378C" w:rsidTr="00C56CE9">
        <w:trPr>
          <w:trHeight w:val="671"/>
        </w:trPr>
        <w:tc>
          <w:tcPr>
            <w:tcW w:w="491" w:type="dxa"/>
          </w:tcPr>
          <w:p w:rsidR="0001378C" w:rsidRDefault="00BD436D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ind w:firstLine="216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1378C" w:rsidTr="00C56CE9">
        <w:trPr>
          <w:trHeight w:val="671"/>
        </w:trPr>
        <w:tc>
          <w:tcPr>
            <w:tcW w:w="491" w:type="dxa"/>
          </w:tcPr>
          <w:p w:rsidR="0001378C" w:rsidRDefault="00BD436D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1378C" w:rsidTr="00C56CE9">
        <w:trPr>
          <w:trHeight w:val="1499"/>
        </w:trPr>
        <w:tc>
          <w:tcPr>
            <w:tcW w:w="491" w:type="dxa"/>
          </w:tcPr>
          <w:p w:rsidR="0001378C" w:rsidRDefault="00BD436D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ind w:left="275"/>
              <w:jc w:val="both"/>
              <w:rPr>
                <w:sz w:val="24"/>
              </w:rPr>
            </w:pPr>
            <w:r>
              <w:rPr>
                <w:color w:val="1D1D1D"/>
                <w:sz w:val="24"/>
              </w:rPr>
              <w:t>Наказ Міністерства юстиції України від 10.06.2016 № 1657/5</w:t>
            </w:r>
          </w:p>
          <w:p w:rsidR="0001378C" w:rsidRDefault="00BD436D">
            <w:pPr>
              <w:pStyle w:val="TableParagraph"/>
              <w:spacing w:before="0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1D1D1D"/>
                <w:sz w:val="24"/>
              </w:rPr>
              <w:t xml:space="preserve">Про затвердження Порядку надання відомостей з Єдиного державного реєстру юридичних осіб, фізичних осіб – підприємців та громадських формувань», </w:t>
            </w:r>
            <w:r>
              <w:rPr>
                <w:sz w:val="24"/>
              </w:rPr>
              <w:t xml:space="preserve">зареєстрований у Міністерстві юстиції України </w:t>
            </w:r>
            <w:r>
              <w:rPr>
                <w:color w:val="1D1D1D"/>
                <w:sz w:val="24"/>
              </w:rPr>
              <w:t>10.06.2016 за № 839/28969</w:t>
            </w:r>
          </w:p>
        </w:tc>
      </w:tr>
      <w:tr w:rsidR="0001378C" w:rsidTr="00C56CE9">
        <w:trPr>
          <w:trHeight w:val="397"/>
        </w:trPr>
        <w:tc>
          <w:tcPr>
            <w:tcW w:w="10348" w:type="dxa"/>
            <w:gridSpan w:val="3"/>
            <w:shd w:val="clear" w:color="auto" w:fill="auto"/>
          </w:tcPr>
          <w:p w:rsidR="0001378C" w:rsidRDefault="00BD436D">
            <w:pPr>
              <w:pStyle w:val="TableParagraph"/>
              <w:spacing w:before="59"/>
              <w:ind w:left="2734" w:right="2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01378C" w:rsidTr="00C56CE9">
        <w:trPr>
          <w:trHeight w:val="1224"/>
        </w:trPr>
        <w:tc>
          <w:tcPr>
            <w:tcW w:w="491" w:type="dxa"/>
          </w:tcPr>
          <w:p w:rsidR="0001378C" w:rsidRDefault="00BD436D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Запит фізичної особи або юридичної особи, які бажають отримати витяг з Єдиного державного реєстру юридичних осіб, фізичних осіб – підприємців та громадських формувань, або уповноваженої особи (далі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заявник)</w:t>
            </w:r>
          </w:p>
        </w:tc>
      </w:tr>
      <w:tr w:rsidR="0001378C" w:rsidTr="00C56CE9">
        <w:trPr>
          <w:trHeight w:val="3707"/>
        </w:trPr>
        <w:tc>
          <w:tcPr>
            <w:tcW w:w="491" w:type="dxa"/>
          </w:tcPr>
          <w:p w:rsidR="0001378C" w:rsidRDefault="00BD436D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</w:p>
          <w:p w:rsidR="0001378C" w:rsidRDefault="00BD436D">
            <w:pPr>
              <w:pStyle w:val="TableParagraph"/>
              <w:spacing w:before="0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 адміністративної послуги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ind w:right="48" w:firstLine="216"/>
              <w:jc w:val="both"/>
              <w:rPr>
                <w:sz w:val="24"/>
              </w:rPr>
            </w:pPr>
            <w:r>
              <w:rPr>
                <w:sz w:val="24"/>
              </w:rPr>
              <w:t>Запит про надання витягу з Єдиного державного реєстру юридичних осіб, фізичних осіб – підприємців та громадських формувань;</w:t>
            </w:r>
          </w:p>
          <w:p w:rsidR="0001378C" w:rsidRDefault="00BD436D">
            <w:pPr>
              <w:pStyle w:val="TableParagraph"/>
              <w:spacing w:before="0"/>
              <w:ind w:right="51" w:firstLine="312"/>
              <w:jc w:val="both"/>
              <w:rPr>
                <w:sz w:val="24"/>
              </w:rPr>
            </w:pPr>
            <w:r>
              <w:rPr>
                <w:sz w:val="24"/>
              </w:rPr>
              <w:t>документ, що підтверджує внесення плати за отримання відповідних відомостей.</w:t>
            </w:r>
          </w:p>
          <w:p w:rsidR="0001378C" w:rsidRDefault="00BD436D">
            <w:pPr>
              <w:pStyle w:val="TableParagraph"/>
              <w:spacing w:before="0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>Під час прийняття запиту заявник пред’являє заявник пред’являє паспорт громадянина України або інший документ, що посвідчує особу, передбачений</w:t>
            </w:r>
            <w:hyperlink r:id="rId7">
              <w:r>
                <w:rPr>
                  <w:sz w:val="24"/>
                  <w:u w:val="single"/>
                </w:rPr>
                <w:t xml:space="preserve"> Законом України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01378C" w:rsidRDefault="00BD436D">
            <w:pPr>
              <w:pStyle w:val="TableParagraph"/>
              <w:spacing w:before="1"/>
              <w:ind w:right="46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якщо заявником є іноземець або особа без громадянства, документом, що посвідчує особу, є</w:t>
            </w:r>
          </w:p>
        </w:tc>
      </w:tr>
      <w:tr w:rsidR="0001378C" w:rsidTr="00C56CE9">
        <w:trPr>
          <w:trHeight w:val="2330"/>
        </w:trPr>
        <w:tc>
          <w:tcPr>
            <w:tcW w:w="491" w:type="dxa"/>
          </w:tcPr>
          <w:p w:rsidR="0001378C" w:rsidRDefault="00BD436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2" w:type="dxa"/>
          </w:tcPr>
          <w:p w:rsidR="0001378C" w:rsidRDefault="0001378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spacing w:before="54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01378C" w:rsidRDefault="00BD436D">
            <w:pPr>
              <w:pStyle w:val="TableParagraph"/>
              <w:spacing w:before="0"/>
              <w:ind w:right="46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реєстрі)</w:t>
            </w:r>
          </w:p>
        </w:tc>
      </w:tr>
      <w:tr w:rsidR="0001378C" w:rsidTr="00C56CE9">
        <w:trPr>
          <w:trHeight w:val="1223"/>
        </w:trPr>
        <w:tc>
          <w:tcPr>
            <w:tcW w:w="491" w:type="dxa"/>
          </w:tcPr>
          <w:p w:rsidR="0001378C" w:rsidRDefault="00BD436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numPr>
                <w:ilvl w:val="0"/>
                <w:numId w:val="1"/>
              </w:numPr>
              <w:tabs>
                <w:tab w:val="left" w:pos="516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запит подається заявником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особисто.</w:t>
            </w:r>
          </w:p>
          <w:p w:rsidR="0001378C" w:rsidRDefault="00BD436D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</w:tabs>
              <w:spacing w:before="0"/>
              <w:ind w:left="59"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запит подається через портал електронних сервісів виключно за умови реєстрації користувача на відповідному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</w:p>
        </w:tc>
      </w:tr>
      <w:tr w:rsidR="0001378C" w:rsidTr="00C56CE9">
        <w:trPr>
          <w:trHeight w:val="4260"/>
        </w:trPr>
        <w:tc>
          <w:tcPr>
            <w:tcW w:w="491" w:type="dxa"/>
          </w:tcPr>
          <w:p w:rsidR="0001378C" w:rsidRDefault="00BD436D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ind w:right="473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За одержання витягу з Єдиного державного реєстру юридичних осіб, фізичних осіб – підприємців та громадських формувань в паперовій формі справляється плата в розмірі 0,05 прожиткового мінімуму для працездатних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:rsidR="0001378C" w:rsidRDefault="00BD436D">
            <w:pPr>
              <w:pStyle w:val="TableParagraph"/>
              <w:spacing w:before="1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За одержання витягу з Єдиного державного реєстру юридичних осіб, фізичних осіб – підприємців та громадських формувань в електронній формі справляється плата в розмірі 75 відсотків плати, встановленої за надання витягу в паперовій формі.</w:t>
            </w:r>
          </w:p>
          <w:p w:rsidR="0001378C" w:rsidRDefault="00BD436D">
            <w:pPr>
              <w:pStyle w:val="TableParagraph"/>
              <w:spacing w:before="0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Плата справляється у відповідному розмірі від прожиткового мінімуму для працездатних осіб, встановленому законом на 01 січня календарного року, в якому подається запит про надання витягу з Єдиного державного реєстру юридичних осіб, фізичних осіб – підприємців та громадських формувань, та округлюється до найближчих 10 гривень</w:t>
            </w:r>
          </w:p>
        </w:tc>
      </w:tr>
      <w:tr w:rsidR="0001378C" w:rsidTr="00C56CE9">
        <w:trPr>
          <w:trHeight w:val="1223"/>
        </w:trPr>
        <w:tc>
          <w:tcPr>
            <w:tcW w:w="491" w:type="dxa"/>
          </w:tcPr>
          <w:p w:rsidR="0001378C" w:rsidRDefault="00BD436D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</w:p>
          <w:p w:rsidR="0001378C" w:rsidRDefault="00BD436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ind w:right="61" w:firstLine="216"/>
              <w:rPr>
                <w:sz w:val="24"/>
              </w:rPr>
            </w:pPr>
            <w:r>
              <w:rPr>
                <w:sz w:val="24"/>
              </w:rPr>
              <w:t>Витяги в паперовій формі надаються протягом 24 годин після надходження запиту, крім вихідних та святкових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01378C" w:rsidRDefault="00BD436D">
            <w:pPr>
              <w:pStyle w:val="TableParagraph"/>
              <w:spacing w:before="0"/>
              <w:ind w:firstLine="216"/>
              <w:rPr>
                <w:sz w:val="24"/>
              </w:rPr>
            </w:pPr>
            <w:r>
              <w:rPr>
                <w:sz w:val="24"/>
              </w:rPr>
              <w:t>Витяги в електронній формі надаються в режимі реального часу</w:t>
            </w:r>
          </w:p>
        </w:tc>
      </w:tr>
      <w:tr w:rsidR="0001378C" w:rsidTr="00C56CE9">
        <w:trPr>
          <w:trHeight w:val="947"/>
        </w:trPr>
        <w:tc>
          <w:tcPr>
            <w:tcW w:w="491" w:type="dxa"/>
          </w:tcPr>
          <w:p w:rsidR="0001378C" w:rsidRDefault="00BD436D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Не подано документ, що підтверджує внесення плати за отримання відповідних відомостей, або плата внесена не в повному обсязі</w:t>
            </w:r>
          </w:p>
        </w:tc>
      </w:tr>
      <w:tr w:rsidR="0001378C" w:rsidTr="00C56CE9">
        <w:trPr>
          <w:trHeight w:val="674"/>
        </w:trPr>
        <w:tc>
          <w:tcPr>
            <w:tcW w:w="491" w:type="dxa"/>
          </w:tcPr>
          <w:p w:rsidR="0001378C" w:rsidRDefault="00BD436D">
            <w:pPr>
              <w:pStyle w:val="TableParagraph"/>
              <w:spacing w:before="54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</w:p>
          <w:p w:rsidR="0001378C" w:rsidRDefault="00BD436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spacing w:before="54"/>
              <w:ind w:firstLine="216"/>
              <w:rPr>
                <w:sz w:val="24"/>
              </w:rPr>
            </w:pPr>
            <w:r>
              <w:rPr>
                <w:sz w:val="24"/>
              </w:rPr>
              <w:t>Витяг з Єдиного державного реєстру юридичних осіб, фізичних осіб – підприємців та громадських формувань</w:t>
            </w:r>
          </w:p>
        </w:tc>
      </w:tr>
      <w:tr w:rsidR="0001378C" w:rsidTr="00C56CE9">
        <w:trPr>
          <w:trHeight w:val="671"/>
        </w:trPr>
        <w:tc>
          <w:tcPr>
            <w:tcW w:w="491" w:type="dxa"/>
          </w:tcPr>
          <w:p w:rsidR="0001378C" w:rsidRDefault="00BD436D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12" w:type="dxa"/>
          </w:tcPr>
          <w:p w:rsidR="0001378C" w:rsidRDefault="00BD436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645" w:type="dxa"/>
          </w:tcPr>
          <w:p w:rsidR="0001378C" w:rsidRDefault="00BD436D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У такий самий спосіб, у який подано запит</w:t>
            </w:r>
          </w:p>
        </w:tc>
      </w:tr>
    </w:tbl>
    <w:p w:rsidR="00BD436D" w:rsidRDefault="00BD436D"/>
    <w:p w:rsidR="00992A26" w:rsidRDefault="00992A26"/>
    <w:p w:rsidR="00992A26" w:rsidRDefault="00992A26"/>
    <w:p w:rsidR="00992A26" w:rsidRDefault="00992A26"/>
    <w:p w:rsidR="00992A26" w:rsidRDefault="00992A26"/>
    <w:p w:rsidR="00992A26" w:rsidRPr="00B52BB1" w:rsidRDefault="00992A26" w:rsidP="00992A26">
      <w:pPr>
        <w:rPr>
          <w:b/>
          <w:sz w:val="24"/>
          <w:szCs w:val="24"/>
          <w:lang w:eastAsia="uk-UA"/>
        </w:rPr>
      </w:pPr>
    </w:p>
    <w:p w:rsidR="00992A26" w:rsidRPr="00B52BB1" w:rsidRDefault="00992A26" w:rsidP="00992A26">
      <w:pPr>
        <w:jc w:val="center"/>
        <w:rPr>
          <w:b/>
          <w:sz w:val="24"/>
          <w:szCs w:val="24"/>
          <w:lang w:eastAsia="uk-UA"/>
        </w:rPr>
      </w:pPr>
      <w:r w:rsidRPr="00B52BB1">
        <w:rPr>
          <w:b/>
          <w:sz w:val="24"/>
          <w:szCs w:val="24"/>
          <w:lang w:eastAsia="uk-UA"/>
        </w:rPr>
        <w:t xml:space="preserve">ТЕХНОЛОГІЧНА КАРТКА </w:t>
      </w:r>
    </w:p>
    <w:p w:rsidR="00992A26" w:rsidRPr="00EE12A7" w:rsidRDefault="00992A26" w:rsidP="00992A26">
      <w:pPr>
        <w:jc w:val="center"/>
        <w:rPr>
          <w:b/>
          <w:sz w:val="24"/>
          <w:szCs w:val="24"/>
          <w:lang w:eastAsia="uk-UA"/>
        </w:rPr>
      </w:pPr>
      <w:r w:rsidRPr="00EE12A7">
        <w:rPr>
          <w:b/>
          <w:sz w:val="24"/>
          <w:szCs w:val="24"/>
          <w:lang w:eastAsia="uk-UA"/>
        </w:rPr>
        <w:t>АДМІНІСТРАТИВНОЇ ПОСЛУГИ</w:t>
      </w:r>
    </w:p>
    <w:p w:rsidR="00992A26" w:rsidRPr="00EE12A7" w:rsidRDefault="00992A26" w:rsidP="00992A26">
      <w:pPr>
        <w:jc w:val="center"/>
        <w:rPr>
          <w:b/>
          <w:sz w:val="24"/>
          <w:szCs w:val="24"/>
          <w:lang w:eastAsia="uk-UA"/>
        </w:rPr>
      </w:pPr>
      <w:r w:rsidRPr="00EE12A7">
        <w:rPr>
          <w:b/>
          <w:sz w:val="24"/>
          <w:szCs w:val="24"/>
          <w:lang w:eastAsia="uk-UA"/>
        </w:rPr>
        <w:t>Витяг з ЄДР (Видача витягу з Єдиного державного реєстру юридичних осіб, фізичних осіб – підприємців та громадських формувань)</w:t>
      </w:r>
    </w:p>
    <w:p w:rsidR="00992A26" w:rsidRPr="00EE12A7" w:rsidRDefault="00992A26" w:rsidP="00992A26">
      <w:pPr>
        <w:jc w:val="center"/>
        <w:rPr>
          <w:b/>
          <w:sz w:val="24"/>
          <w:szCs w:val="24"/>
          <w:lang w:eastAsia="uk-UA"/>
        </w:rPr>
      </w:pPr>
    </w:p>
    <w:p w:rsidR="00992A26" w:rsidRPr="00EE12A7" w:rsidRDefault="00992A26" w:rsidP="00992A26">
      <w:pPr>
        <w:jc w:val="center"/>
        <w:rPr>
          <w:b/>
          <w:sz w:val="24"/>
          <w:szCs w:val="24"/>
          <w:lang w:eastAsia="uk-UA"/>
        </w:rPr>
      </w:pPr>
      <w:r w:rsidRPr="00EE12A7">
        <w:rPr>
          <w:b/>
          <w:sz w:val="24"/>
          <w:szCs w:val="24"/>
          <w:lang w:eastAsia="uk-UA"/>
        </w:rPr>
        <w:t>Джерело: https://guide.diia.gov.ua/register/thematic-area/12</w:t>
      </w:r>
    </w:p>
    <w:p w:rsidR="00992A26" w:rsidRPr="00EE12A7" w:rsidRDefault="00992A26" w:rsidP="00992A26">
      <w:pPr>
        <w:jc w:val="center"/>
        <w:rPr>
          <w:b/>
          <w:sz w:val="24"/>
          <w:szCs w:val="24"/>
          <w:lang w:eastAsia="uk-UA"/>
        </w:rPr>
      </w:pPr>
      <w:r w:rsidRPr="00EE12A7">
        <w:rPr>
          <w:b/>
          <w:sz w:val="24"/>
          <w:szCs w:val="24"/>
          <w:lang w:eastAsia="uk-UA"/>
        </w:rPr>
        <w:t xml:space="preserve">© </w:t>
      </w:r>
      <w:proofErr w:type="spellStart"/>
      <w:r w:rsidRPr="00EE12A7">
        <w:rPr>
          <w:b/>
          <w:sz w:val="24"/>
          <w:szCs w:val="24"/>
          <w:lang w:eastAsia="uk-UA"/>
        </w:rPr>
        <w:t>Дiя</w:t>
      </w:r>
      <w:proofErr w:type="spellEnd"/>
    </w:p>
    <w:p w:rsidR="00992A26" w:rsidRPr="00EE12A7" w:rsidRDefault="00992A26" w:rsidP="00992A26">
      <w:pPr>
        <w:jc w:val="center"/>
        <w:rPr>
          <w:b/>
          <w:sz w:val="24"/>
          <w:szCs w:val="24"/>
          <w:lang w:eastAsia="uk-UA"/>
        </w:rPr>
      </w:pPr>
      <w:r w:rsidRPr="00EE12A7">
        <w:rPr>
          <w:b/>
          <w:sz w:val="24"/>
          <w:szCs w:val="24"/>
          <w:lang w:eastAsia="uk-UA"/>
        </w:rPr>
        <w:t xml:space="preserve"> Ідентифікатор послуги: 00234</w:t>
      </w:r>
    </w:p>
    <w:p w:rsidR="00992A26" w:rsidRPr="00EE12A7" w:rsidRDefault="00992A26" w:rsidP="00992A26">
      <w:pPr>
        <w:jc w:val="center"/>
        <w:rPr>
          <w:b/>
          <w:sz w:val="24"/>
          <w:szCs w:val="24"/>
          <w:lang w:eastAsia="uk-UA"/>
        </w:rPr>
      </w:pPr>
    </w:p>
    <w:p w:rsidR="00992A26" w:rsidRPr="00EE12A7" w:rsidRDefault="00992A26" w:rsidP="00992A26">
      <w:pPr>
        <w:jc w:val="center"/>
        <w:rPr>
          <w:b/>
          <w:sz w:val="24"/>
          <w:szCs w:val="24"/>
          <w:lang w:eastAsia="uk-UA"/>
        </w:rPr>
      </w:pPr>
      <w:r w:rsidRPr="00EE12A7">
        <w:rPr>
          <w:b/>
          <w:sz w:val="24"/>
          <w:szCs w:val="24"/>
          <w:lang w:eastAsia="uk-UA"/>
        </w:rPr>
        <w:t>Відділ державної реєстрації ЦНАП міської ради</w:t>
      </w: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90"/>
        <w:gridCol w:w="3431"/>
        <w:gridCol w:w="2434"/>
        <w:gridCol w:w="2419"/>
        <w:gridCol w:w="1856"/>
      </w:tblGrid>
      <w:tr w:rsidR="00992A26" w:rsidRPr="00B52BB1" w:rsidTr="0091190E"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B52BB1">
              <w:rPr>
                <w:b/>
                <w:sz w:val="24"/>
                <w:szCs w:val="24"/>
                <w:lang w:eastAsia="uk-UA"/>
              </w:rPr>
              <w:t>№</w:t>
            </w:r>
          </w:p>
          <w:p w:rsidR="00992A26" w:rsidRPr="00B52BB1" w:rsidRDefault="00992A26" w:rsidP="0091190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B52BB1">
              <w:rPr>
                <w:b/>
                <w:sz w:val="24"/>
                <w:szCs w:val="24"/>
                <w:lang w:eastAsia="uk-UA"/>
              </w:rPr>
              <w:br/>
            </w:r>
          </w:p>
        </w:tc>
      </w:tr>
      <w:tr w:rsidR="00992A26" w:rsidRPr="00B52BB1" w:rsidTr="0091190E">
        <w:trPr>
          <w:trHeight w:val="1658"/>
        </w:trPr>
        <w:tc>
          <w:tcPr>
            <w:tcW w:w="27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92A26" w:rsidRPr="00B52BB1" w:rsidRDefault="00992A26" w:rsidP="00992A26">
            <w:pPr>
              <w:pStyle w:val="1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92A26" w:rsidRPr="00B52BB1" w:rsidRDefault="00992A26" w:rsidP="0091190E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Прийом </w:t>
            </w:r>
            <w:r w:rsidRPr="00B52BB1">
              <w:rPr>
                <w:b/>
                <w:sz w:val="24"/>
                <w:szCs w:val="24"/>
                <w:lang w:eastAsia="uk-UA"/>
              </w:rPr>
              <w:t xml:space="preserve"> запиту про надання витягу з Єдиного де</w:t>
            </w:r>
            <w:r>
              <w:rPr>
                <w:b/>
                <w:sz w:val="24"/>
                <w:szCs w:val="24"/>
                <w:lang w:eastAsia="uk-UA"/>
              </w:rPr>
              <w:t>ржавного реєстру юридичних осіб</w:t>
            </w:r>
            <w:r w:rsidRPr="00B52BB1">
              <w:rPr>
                <w:b/>
                <w:sz w:val="24"/>
                <w:szCs w:val="24"/>
                <w:lang w:eastAsia="uk-UA"/>
              </w:rPr>
              <w:t xml:space="preserve">, фізичних осіб – підприємців та </w:t>
            </w:r>
            <w:r>
              <w:rPr>
                <w:b/>
                <w:sz w:val="24"/>
                <w:szCs w:val="24"/>
                <w:lang w:eastAsia="uk-UA"/>
              </w:rPr>
              <w:t>громадських формувань документу</w:t>
            </w:r>
            <w:r w:rsidRPr="00B52BB1">
              <w:rPr>
                <w:b/>
                <w:sz w:val="24"/>
                <w:szCs w:val="24"/>
                <w:lang w:eastAsia="uk-UA"/>
              </w:rPr>
              <w:t>, що підтверджує внесення плати за отримання відповідних відомостей.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 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>У день отримання запиту про надання витягу з Єдиного державного реєстру юридичних осіб, фізичних осіб – підприємців та громадських формувань.</w:t>
            </w:r>
          </w:p>
        </w:tc>
      </w:tr>
      <w:tr w:rsidR="00992A26" w:rsidRPr="00B52BB1" w:rsidTr="0091190E">
        <w:trPr>
          <w:trHeight w:val="1230"/>
        </w:trPr>
        <w:tc>
          <w:tcPr>
            <w:tcW w:w="27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92A26" w:rsidRPr="00B52BB1" w:rsidRDefault="00992A26" w:rsidP="00992A26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92A26" w:rsidRPr="00B52BB1" w:rsidRDefault="00992A26" w:rsidP="0091190E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Реєстрація запиту про надання відомостей з Єдиного де</w:t>
            </w:r>
            <w:r>
              <w:rPr>
                <w:b/>
                <w:sz w:val="24"/>
                <w:szCs w:val="24"/>
                <w:lang w:eastAsia="uk-UA"/>
              </w:rPr>
              <w:t xml:space="preserve">ржавного реєстру юридичних осіб, </w:t>
            </w:r>
            <w:r w:rsidRPr="00B52BB1">
              <w:rPr>
                <w:b/>
                <w:sz w:val="24"/>
                <w:szCs w:val="24"/>
                <w:lang w:eastAsia="uk-UA"/>
              </w:rPr>
              <w:t>фізичних осіб – підприємців</w:t>
            </w:r>
            <w:r>
              <w:rPr>
                <w:b/>
                <w:sz w:val="24"/>
                <w:szCs w:val="24"/>
                <w:lang w:eastAsia="uk-UA"/>
              </w:rPr>
              <w:t xml:space="preserve"> та громадських формувань </w:t>
            </w:r>
            <w:r w:rsidRPr="00B52BB1">
              <w:rPr>
                <w:b/>
                <w:sz w:val="24"/>
                <w:szCs w:val="24"/>
                <w:lang w:eastAsia="uk-UA"/>
              </w:rPr>
              <w:t xml:space="preserve"> у базі даних Єдиного держ</w:t>
            </w:r>
            <w:r>
              <w:rPr>
                <w:b/>
                <w:sz w:val="24"/>
                <w:szCs w:val="24"/>
                <w:lang w:eastAsia="uk-UA"/>
              </w:rPr>
              <w:t>авного реєстру юридичних осіб,</w:t>
            </w:r>
            <w:r w:rsidRPr="00B52BB1">
              <w:rPr>
                <w:b/>
                <w:sz w:val="24"/>
                <w:szCs w:val="24"/>
                <w:lang w:eastAsia="uk-UA"/>
              </w:rPr>
              <w:t xml:space="preserve"> фізичних осіб</w:t>
            </w:r>
            <w:r>
              <w:rPr>
                <w:b/>
                <w:sz w:val="24"/>
                <w:szCs w:val="24"/>
                <w:lang w:eastAsia="uk-UA"/>
              </w:rPr>
              <w:t xml:space="preserve"> – підприємців та громадських формувань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>У день отримання запиту про надання витягу з Єдиного державного реєстру юридичних осіб,</w:t>
            </w:r>
            <w:r w:rsidRPr="00C414CA">
              <w:rPr>
                <w:sz w:val="24"/>
                <w:szCs w:val="24"/>
                <w:lang w:val="ru-RU" w:eastAsia="uk-UA"/>
              </w:rPr>
              <w:t xml:space="preserve"> </w:t>
            </w:r>
            <w:r w:rsidRPr="00B52BB1">
              <w:rPr>
                <w:sz w:val="24"/>
                <w:szCs w:val="24"/>
                <w:lang w:eastAsia="uk-UA"/>
              </w:rPr>
              <w:t>фізичних осіб – підприємців та громадських формувань.</w:t>
            </w:r>
          </w:p>
        </w:tc>
      </w:tr>
      <w:tr w:rsidR="00992A26" w:rsidRPr="00B52BB1" w:rsidTr="0091190E">
        <w:trPr>
          <w:trHeight w:val="3720"/>
        </w:trPr>
        <w:tc>
          <w:tcPr>
            <w:tcW w:w="27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92A26" w:rsidRPr="00B52BB1" w:rsidRDefault="00992A26" w:rsidP="00992A26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92A26" w:rsidRPr="00B52BB1" w:rsidRDefault="00992A26" w:rsidP="0091190E">
            <w:pPr>
              <w:pStyle w:val="1"/>
              <w:tabs>
                <w:tab w:val="left" w:pos="0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Перевірка документів поданих для отримання  витягу з Єдиного державного реє</w:t>
            </w:r>
            <w:r>
              <w:rPr>
                <w:b/>
                <w:sz w:val="24"/>
                <w:szCs w:val="24"/>
                <w:lang w:eastAsia="uk-UA"/>
              </w:rPr>
              <w:t xml:space="preserve">стру юридичних осіб, фізичних осіб – підприємців та громадських формувань </w:t>
            </w:r>
            <w:r w:rsidRPr="00B52BB1">
              <w:rPr>
                <w:b/>
                <w:sz w:val="24"/>
                <w:szCs w:val="24"/>
                <w:lang w:eastAsia="uk-UA"/>
              </w:rPr>
              <w:t>відомостей</w:t>
            </w:r>
          </w:p>
          <w:p w:rsidR="00992A26" w:rsidRPr="00B52BB1" w:rsidRDefault="00992A26" w:rsidP="0091190E">
            <w:pPr>
              <w:tabs>
                <w:tab w:val="left" w:pos="0"/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на відсутність підстав для відмови в розгляді запиту про надання витягу з Єдиного держа</w:t>
            </w:r>
            <w:r>
              <w:rPr>
                <w:b/>
                <w:sz w:val="24"/>
                <w:szCs w:val="24"/>
                <w:lang w:eastAsia="uk-UA"/>
              </w:rPr>
              <w:t xml:space="preserve">вного реєстру юридичних осіб, </w:t>
            </w:r>
            <w:r w:rsidRPr="00B52BB1">
              <w:rPr>
                <w:b/>
                <w:sz w:val="24"/>
                <w:szCs w:val="24"/>
                <w:lang w:eastAsia="uk-UA"/>
              </w:rPr>
              <w:t>фізичних осіб – підприємців</w:t>
            </w:r>
            <w:r>
              <w:rPr>
                <w:b/>
                <w:sz w:val="24"/>
                <w:szCs w:val="24"/>
                <w:lang w:eastAsia="uk-UA"/>
              </w:rPr>
              <w:t xml:space="preserve"> та громадських формувань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>Державний реєстратор юридичних осіб, фізичних осіб – підприємців.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>У день отримання запиту про надання витягу з Єдиного державного реєстру юридичних осіб, фізичних осіб – підприємців та громадських формувань.</w:t>
            </w:r>
          </w:p>
        </w:tc>
      </w:tr>
      <w:tr w:rsidR="00992A26" w:rsidRPr="00B52BB1" w:rsidTr="0091190E">
        <w:trPr>
          <w:trHeight w:val="1980"/>
        </w:trPr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en-US" w:eastAsia="uk-UA"/>
              </w:rPr>
              <w:lastRenderedPageBreak/>
              <w:t>5</w:t>
            </w:r>
            <w:r w:rsidRPr="00B52BB1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Опрацювання запиту про надання відомостей з Єдиного держ</w:t>
            </w:r>
            <w:r>
              <w:rPr>
                <w:b/>
                <w:sz w:val="24"/>
                <w:szCs w:val="24"/>
                <w:lang w:eastAsia="uk-UA"/>
              </w:rPr>
              <w:t>авного реєстру юридичних осіб,</w:t>
            </w:r>
            <w:r w:rsidRPr="00B52BB1">
              <w:rPr>
                <w:b/>
                <w:sz w:val="24"/>
                <w:szCs w:val="24"/>
                <w:lang w:eastAsia="uk-UA"/>
              </w:rPr>
              <w:t xml:space="preserve"> фізичних осіб – підприємців</w:t>
            </w:r>
            <w:r>
              <w:rPr>
                <w:b/>
                <w:sz w:val="24"/>
                <w:szCs w:val="24"/>
                <w:lang w:eastAsia="uk-UA"/>
              </w:rPr>
              <w:t xml:space="preserve"> та громадських формувань </w:t>
            </w:r>
          </w:p>
          <w:p w:rsidR="00992A26" w:rsidRPr="00B52BB1" w:rsidRDefault="00992A26" w:rsidP="0091190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</w:rPr>
              <w:t>Протягом 24 годин після надходження запиту без урахування вихідних та святкових днів</w:t>
            </w:r>
          </w:p>
        </w:tc>
      </w:tr>
      <w:tr w:rsidR="00992A26" w:rsidRPr="00B52BB1" w:rsidTr="0091190E">
        <w:trPr>
          <w:trHeight w:val="3967"/>
        </w:trPr>
        <w:tc>
          <w:tcPr>
            <w:tcW w:w="2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>
              <w:rPr>
                <w:b/>
                <w:sz w:val="24"/>
                <w:szCs w:val="24"/>
                <w:lang w:val="en-US" w:eastAsia="uk-UA"/>
              </w:rPr>
              <w:t>5</w:t>
            </w:r>
            <w:r w:rsidRPr="00B52BB1">
              <w:rPr>
                <w:b/>
                <w:sz w:val="24"/>
                <w:szCs w:val="24"/>
                <w:lang w:eastAsia="uk-UA"/>
              </w:rPr>
              <w:t>.1</w:t>
            </w:r>
            <w:r w:rsidRPr="00B52BB1">
              <w:rPr>
                <w:b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59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992A26" w:rsidRPr="00C414CA" w:rsidRDefault="00992A26" w:rsidP="0091190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Розгляд запиту про надання відомостей з Єдиного держа</w:t>
            </w:r>
            <w:r>
              <w:rPr>
                <w:b/>
                <w:sz w:val="24"/>
                <w:szCs w:val="24"/>
                <w:lang w:eastAsia="uk-UA"/>
              </w:rPr>
              <w:t xml:space="preserve">вного реєстру юридичних осіб, </w:t>
            </w:r>
            <w:r w:rsidRPr="00B52BB1">
              <w:rPr>
                <w:b/>
                <w:sz w:val="24"/>
                <w:szCs w:val="24"/>
                <w:lang w:eastAsia="uk-UA"/>
              </w:rPr>
              <w:t>фізичних осіб – підприємців</w:t>
            </w:r>
            <w:r>
              <w:rPr>
                <w:b/>
                <w:sz w:val="24"/>
                <w:szCs w:val="24"/>
                <w:lang w:eastAsia="uk-UA"/>
              </w:rPr>
              <w:t xml:space="preserve"> та громадських формувань </w:t>
            </w:r>
            <w:r w:rsidRPr="00B52BB1">
              <w:rPr>
                <w:b/>
                <w:sz w:val="24"/>
                <w:szCs w:val="24"/>
                <w:lang w:eastAsia="uk-UA"/>
              </w:rPr>
              <w:t xml:space="preserve"> та документів, необхідних для надання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EE12A7">
              <w:rPr>
                <w:sz w:val="24"/>
                <w:szCs w:val="24"/>
                <w:lang w:eastAsia="uk-UA"/>
              </w:rPr>
              <w:t>Державний реєстратор юридичних осіб, фізичних осіб – підприємців.</w:t>
            </w:r>
          </w:p>
        </w:tc>
        <w:tc>
          <w:tcPr>
            <w:tcW w:w="112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EE12A7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86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2A26" w:rsidRPr="00B52BB1" w:rsidTr="0091190E">
        <w:trPr>
          <w:trHeight w:val="1571"/>
        </w:trPr>
        <w:tc>
          <w:tcPr>
            <w:tcW w:w="2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en-US" w:eastAsia="uk-UA"/>
              </w:rPr>
              <w:t>5</w:t>
            </w:r>
            <w:r w:rsidRPr="00B52BB1">
              <w:rPr>
                <w:b/>
                <w:sz w:val="24"/>
                <w:szCs w:val="24"/>
                <w:lang w:eastAsia="uk-UA"/>
              </w:rPr>
              <w:t>.2.</w:t>
            </w:r>
          </w:p>
        </w:tc>
        <w:tc>
          <w:tcPr>
            <w:tcW w:w="159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 xml:space="preserve">Формування витягу </w:t>
            </w:r>
          </w:p>
          <w:p w:rsidR="00992A26" w:rsidRPr="00C414CA" w:rsidRDefault="00992A26" w:rsidP="0091190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>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134" w:type="pct"/>
            <w:tcBorders>
              <w:left w:val="outset" w:sz="6" w:space="0" w:color="000000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EE12A7">
              <w:rPr>
                <w:sz w:val="24"/>
                <w:szCs w:val="24"/>
                <w:lang w:eastAsia="uk-UA"/>
              </w:rPr>
              <w:t>Державний реєстратор юридичних осіб, фізичних осіб – підприємців</w:t>
            </w:r>
          </w:p>
        </w:tc>
        <w:tc>
          <w:tcPr>
            <w:tcW w:w="1127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EE12A7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865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92A26" w:rsidRPr="00B52BB1" w:rsidTr="0091190E">
        <w:trPr>
          <w:trHeight w:val="1320"/>
        </w:trPr>
        <w:tc>
          <w:tcPr>
            <w:tcW w:w="2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en-US" w:eastAsia="uk-UA"/>
              </w:rPr>
              <w:t>6</w:t>
            </w:r>
            <w:r w:rsidRPr="00B52BB1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9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B52BB1">
              <w:rPr>
                <w:b/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113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>Державний реєстратор юридичних осіб, фізичних осіб – підприємців</w:t>
            </w:r>
          </w:p>
        </w:tc>
        <w:tc>
          <w:tcPr>
            <w:tcW w:w="112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>Державний реєстратор юридичних ос</w:t>
            </w:r>
            <w:r>
              <w:rPr>
                <w:sz w:val="24"/>
                <w:szCs w:val="24"/>
                <w:lang w:eastAsia="uk-UA"/>
              </w:rPr>
              <w:t>іб, фізичних осіб – підприємців</w:t>
            </w:r>
          </w:p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</w:rPr>
              <w:t>Протягом 24 годин після надходження запиту без урахування вихідних та святкових днів</w:t>
            </w:r>
          </w:p>
        </w:tc>
      </w:tr>
      <w:tr w:rsidR="00992A26" w:rsidRPr="00B52BB1" w:rsidTr="0091190E">
        <w:trPr>
          <w:trHeight w:val="1725"/>
        </w:trPr>
        <w:tc>
          <w:tcPr>
            <w:tcW w:w="275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992A26" w:rsidRPr="00B52BB1" w:rsidRDefault="00992A26" w:rsidP="0091190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en-US" w:eastAsia="uk-UA"/>
              </w:rPr>
              <w:t>7</w:t>
            </w:r>
            <w:r w:rsidRPr="00B52BB1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99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992A26" w:rsidRPr="0071531A" w:rsidRDefault="00992A26" w:rsidP="0091190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Видача </w:t>
            </w:r>
            <w:r w:rsidRPr="00B52BB1">
              <w:rPr>
                <w:b/>
                <w:sz w:val="24"/>
                <w:szCs w:val="24"/>
                <w:lang w:eastAsia="uk-UA"/>
              </w:rPr>
              <w:t xml:space="preserve"> витягу з Єдиного державного реєстру юридичних осіб, фізичних осіб – підприємців</w:t>
            </w:r>
            <w:r>
              <w:rPr>
                <w:b/>
                <w:sz w:val="24"/>
                <w:szCs w:val="24"/>
                <w:lang w:eastAsia="uk-UA"/>
              </w:rPr>
              <w:t xml:space="preserve"> та громадських формувань</w:t>
            </w:r>
          </w:p>
          <w:p w:rsidR="00992A26" w:rsidRPr="00B52BB1" w:rsidRDefault="00992A26" w:rsidP="0091190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2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A26" w:rsidRPr="00B52BB1" w:rsidRDefault="00992A26" w:rsidP="0091190E">
            <w:pPr>
              <w:rPr>
                <w:sz w:val="24"/>
                <w:szCs w:val="24"/>
                <w:lang w:eastAsia="uk-UA"/>
              </w:rPr>
            </w:pPr>
            <w:r w:rsidRPr="00B52BB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865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992A26" w:rsidRPr="0071531A" w:rsidRDefault="00992A26" w:rsidP="0091190E">
            <w:pPr>
              <w:tabs>
                <w:tab w:val="left" w:pos="284"/>
              </w:tabs>
              <w:rPr>
                <w:sz w:val="24"/>
                <w:szCs w:val="24"/>
                <w:lang w:val="ru-RU" w:eastAsia="uk-UA"/>
              </w:rPr>
            </w:pPr>
            <w:r w:rsidRPr="00B52BB1">
              <w:rPr>
                <w:sz w:val="24"/>
                <w:szCs w:val="24"/>
              </w:rPr>
              <w:t xml:space="preserve">В день формування </w:t>
            </w:r>
            <w:r w:rsidRPr="00B52BB1">
              <w:rPr>
                <w:sz w:val="24"/>
                <w:szCs w:val="24"/>
                <w:lang w:eastAsia="uk-UA"/>
              </w:rPr>
              <w:t xml:space="preserve">витягу з Єдиного державного реєстру юридичних осіб, фізичних осіб – підприємців та громадських формувань  </w:t>
            </w:r>
          </w:p>
        </w:tc>
      </w:tr>
    </w:tbl>
    <w:p w:rsidR="00992A26" w:rsidRPr="00B52BB1" w:rsidRDefault="00992A26" w:rsidP="00992A26">
      <w:pPr>
        <w:rPr>
          <w:sz w:val="24"/>
          <w:szCs w:val="24"/>
        </w:rPr>
      </w:pPr>
      <w:bookmarkStart w:id="1" w:name="n29"/>
      <w:bookmarkEnd w:id="1"/>
    </w:p>
    <w:p w:rsidR="00992A26" w:rsidRPr="00B52BB1" w:rsidRDefault="00992A26" w:rsidP="00992A26">
      <w:pPr>
        <w:rPr>
          <w:sz w:val="24"/>
          <w:szCs w:val="24"/>
        </w:rPr>
      </w:pPr>
    </w:p>
    <w:p w:rsidR="00671991" w:rsidRDefault="00671991" w:rsidP="00671991">
      <w:pPr>
        <w:ind w:hanging="142"/>
        <w:rPr>
          <w:sz w:val="24"/>
          <w:szCs w:val="24"/>
        </w:rPr>
      </w:pPr>
    </w:p>
    <w:p w:rsidR="00671991" w:rsidRDefault="00671991" w:rsidP="00671991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</w:t>
      </w:r>
    </w:p>
    <w:p w:rsidR="00671991" w:rsidRDefault="00671991" w:rsidP="00671991">
      <w:pPr>
        <w:ind w:hanging="142"/>
        <w:rPr>
          <w:sz w:val="24"/>
          <w:szCs w:val="24"/>
        </w:rPr>
      </w:pPr>
      <w:r>
        <w:rPr>
          <w:sz w:val="24"/>
          <w:szCs w:val="24"/>
        </w:rPr>
        <w:t>виконавчого комітету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ДОЛЯ</w:t>
      </w:r>
    </w:p>
    <w:p w:rsidR="00671991" w:rsidRDefault="00671991" w:rsidP="00671991">
      <w:pPr>
        <w:rPr>
          <w:sz w:val="24"/>
          <w:szCs w:val="24"/>
        </w:rPr>
      </w:pPr>
    </w:p>
    <w:p w:rsidR="00671991" w:rsidRDefault="00671991" w:rsidP="00671991">
      <w:pPr>
        <w:rPr>
          <w:sz w:val="28"/>
          <w:szCs w:val="28"/>
        </w:rPr>
      </w:pPr>
    </w:p>
    <w:p w:rsidR="00992A26" w:rsidRPr="00671991" w:rsidRDefault="00992A26" w:rsidP="00992A26">
      <w:pPr>
        <w:ind w:firstLine="708"/>
        <w:rPr>
          <w:sz w:val="24"/>
          <w:szCs w:val="24"/>
        </w:rPr>
      </w:pPr>
      <w:bookmarkStart w:id="2" w:name="_GoBack"/>
      <w:bookmarkEnd w:id="2"/>
    </w:p>
    <w:p w:rsidR="00992A26" w:rsidRPr="00992A26" w:rsidRDefault="00992A26">
      <w:pPr>
        <w:rPr>
          <w:lang w:val="ru-RU"/>
        </w:rPr>
      </w:pPr>
    </w:p>
    <w:p w:rsidR="00992A26" w:rsidRDefault="00992A26"/>
    <w:p w:rsidR="00992A26" w:rsidRDefault="00992A26"/>
    <w:sectPr w:rsidR="00992A26">
      <w:pgSz w:w="11910" w:h="16840"/>
      <w:pgMar w:top="18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0F4CFD"/>
    <w:multiLevelType w:val="hybridMultilevel"/>
    <w:tmpl w:val="9966748C"/>
    <w:lvl w:ilvl="0" w:tplc="9FC0F67A">
      <w:start w:val="1"/>
      <w:numFmt w:val="decimal"/>
      <w:lvlText w:val="%1."/>
      <w:lvlJc w:val="left"/>
      <w:pPr>
        <w:ind w:left="515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uk-UA" w:eastAsia="en-US" w:bidi="ar-SA"/>
      </w:rPr>
    </w:lvl>
    <w:lvl w:ilvl="1" w:tplc="5BA4020E">
      <w:numFmt w:val="bullet"/>
      <w:lvlText w:val="•"/>
      <w:lvlJc w:val="left"/>
      <w:pPr>
        <w:ind w:left="1131" w:hanging="240"/>
      </w:pPr>
      <w:rPr>
        <w:rFonts w:hint="default"/>
        <w:lang w:val="uk-UA" w:eastAsia="en-US" w:bidi="ar-SA"/>
      </w:rPr>
    </w:lvl>
    <w:lvl w:ilvl="2" w:tplc="354607B4">
      <w:numFmt w:val="bullet"/>
      <w:lvlText w:val="•"/>
      <w:lvlJc w:val="left"/>
      <w:pPr>
        <w:ind w:left="1742" w:hanging="240"/>
      </w:pPr>
      <w:rPr>
        <w:rFonts w:hint="default"/>
        <w:lang w:val="uk-UA" w:eastAsia="en-US" w:bidi="ar-SA"/>
      </w:rPr>
    </w:lvl>
    <w:lvl w:ilvl="3" w:tplc="E1FE70D2">
      <w:numFmt w:val="bullet"/>
      <w:lvlText w:val="•"/>
      <w:lvlJc w:val="left"/>
      <w:pPr>
        <w:ind w:left="2353" w:hanging="240"/>
      </w:pPr>
      <w:rPr>
        <w:rFonts w:hint="default"/>
        <w:lang w:val="uk-UA" w:eastAsia="en-US" w:bidi="ar-SA"/>
      </w:rPr>
    </w:lvl>
    <w:lvl w:ilvl="4" w:tplc="948C40D6">
      <w:numFmt w:val="bullet"/>
      <w:lvlText w:val="•"/>
      <w:lvlJc w:val="left"/>
      <w:pPr>
        <w:ind w:left="2964" w:hanging="240"/>
      </w:pPr>
      <w:rPr>
        <w:rFonts w:hint="default"/>
        <w:lang w:val="uk-UA" w:eastAsia="en-US" w:bidi="ar-SA"/>
      </w:rPr>
    </w:lvl>
    <w:lvl w:ilvl="5" w:tplc="D8E2EFCC">
      <w:numFmt w:val="bullet"/>
      <w:lvlText w:val="•"/>
      <w:lvlJc w:val="left"/>
      <w:pPr>
        <w:ind w:left="3575" w:hanging="240"/>
      </w:pPr>
      <w:rPr>
        <w:rFonts w:hint="default"/>
        <w:lang w:val="uk-UA" w:eastAsia="en-US" w:bidi="ar-SA"/>
      </w:rPr>
    </w:lvl>
    <w:lvl w:ilvl="6" w:tplc="F15ACAD2">
      <w:numFmt w:val="bullet"/>
      <w:lvlText w:val="•"/>
      <w:lvlJc w:val="left"/>
      <w:pPr>
        <w:ind w:left="4186" w:hanging="240"/>
      </w:pPr>
      <w:rPr>
        <w:rFonts w:hint="default"/>
        <w:lang w:val="uk-UA" w:eastAsia="en-US" w:bidi="ar-SA"/>
      </w:rPr>
    </w:lvl>
    <w:lvl w:ilvl="7" w:tplc="8FD693CA">
      <w:numFmt w:val="bullet"/>
      <w:lvlText w:val="•"/>
      <w:lvlJc w:val="left"/>
      <w:pPr>
        <w:ind w:left="4797" w:hanging="240"/>
      </w:pPr>
      <w:rPr>
        <w:rFonts w:hint="default"/>
        <w:lang w:val="uk-UA" w:eastAsia="en-US" w:bidi="ar-SA"/>
      </w:rPr>
    </w:lvl>
    <w:lvl w:ilvl="8" w:tplc="51BE7E30">
      <w:numFmt w:val="bullet"/>
      <w:lvlText w:val="•"/>
      <w:lvlJc w:val="left"/>
      <w:pPr>
        <w:ind w:left="5408" w:hanging="24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8C"/>
    <w:rsid w:val="0001378C"/>
    <w:rsid w:val="000300C5"/>
    <w:rsid w:val="003C7572"/>
    <w:rsid w:val="00671991"/>
    <w:rsid w:val="00734EA6"/>
    <w:rsid w:val="00790EB9"/>
    <w:rsid w:val="00903F72"/>
    <w:rsid w:val="00992A26"/>
    <w:rsid w:val="00AC122E"/>
    <w:rsid w:val="00BD436D"/>
    <w:rsid w:val="00C56CE9"/>
    <w:rsid w:val="00C9175E"/>
    <w:rsid w:val="00E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Title"/>
    <w:basedOn w:val="a"/>
    <w:uiPriority w:val="1"/>
    <w:qFormat/>
    <w:pPr>
      <w:ind w:left="516" w:right="2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1"/>
      <w:ind w:left="59"/>
    </w:pPr>
  </w:style>
  <w:style w:type="paragraph" w:styleId="a6">
    <w:name w:val="Balloon Text"/>
    <w:basedOn w:val="a"/>
    <w:link w:val="a7"/>
    <w:uiPriority w:val="99"/>
    <w:semiHidden/>
    <w:unhideWhenUsed/>
    <w:rsid w:val="00903F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F72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1">
    <w:name w:val="Абзац списка1"/>
    <w:basedOn w:val="a"/>
    <w:rsid w:val="00992A26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Title"/>
    <w:basedOn w:val="a"/>
    <w:uiPriority w:val="1"/>
    <w:qFormat/>
    <w:pPr>
      <w:ind w:left="516" w:right="2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1"/>
      <w:ind w:left="59"/>
    </w:pPr>
  </w:style>
  <w:style w:type="paragraph" w:styleId="a6">
    <w:name w:val="Balloon Text"/>
    <w:basedOn w:val="a"/>
    <w:link w:val="a7"/>
    <w:uiPriority w:val="99"/>
    <w:semiHidden/>
    <w:unhideWhenUsed/>
    <w:rsid w:val="00903F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F72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1">
    <w:name w:val="Абзац списка1"/>
    <w:basedOn w:val="a"/>
    <w:rsid w:val="00992A26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5492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rv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5712</Words>
  <Characters>3257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2021-01-05T14:40:00Z</cp:lastPrinted>
  <dcterms:created xsi:type="dcterms:W3CDTF">2021-11-10T21:01:00Z</dcterms:created>
  <dcterms:modified xsi:type="dcterms:W3CDTF">2021-11-10T21:01:00Z</dcterms:modified>
</cp:coreProperties>
</file>