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60" w:rsidRDefault="00CB7D60" w:rsidP="00CB7D60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ЗАТВЕРДЖЕНО</w:t>
      </w:r>
    </w:p>
    <w:p w:rsidR="00CB7D60" w:rsidRDefault="00CB7D60" w:rsidP="00CB7D60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рішенням виконавчого комітету</w:t>
      </w:r>
    </w:p>
    <w:p w:rsidR="00CB7D60" w:rsidRDefault="00CB7D60" w:rsidP="00CB7D60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Новоград-Волинської міської ради</w:t>
      </w:r>
    </w:p>
    <w:p w:rsidR="00CB7D60" w:rsidRDefault="00CB7D60" w:rsidP="00CB7D60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від                         №                </w:t>
      </w:r>
    </w:p>
    <w:p w:rsidR="00CB7D60" w:rsidRDefault="00CB7D60" w:rsidP="00CB7D60">
      <w:pPr>
        <w:spacing w:before="89" w:line="298" w:lineRule="exact"/>
        <w:ind w:left="511" w:right="399"/>
        <w:jc w:val="center"/>
        <w:rPr>
          <w:noProof/>
          <w:sz w:val="20"/>
          <w:lang w:eastAsia="ru-RU"/>
        </w:rPr>
      </w:pPr>
    </w:p>
    <w:p w:rsidR="00CC5C1B" w:rsidRDefault="00CC5C1B">
      <w:pPr>
        <w:ind w:left="178"/>
        <w:rPr>
          <w:sz w:val="20"/>
        </w:rPr>
      </w:pPr>
    </w:p>
    <w:p w:rsidR="009E37D6" w:rsidRDefault="009E37D6">
      <w:pPr>
        <w:spacing w:before="5"/>
        <w:rPr>
          <w:sz w:val="18"/>
        </w:rPr>
      </w:pPr>
    </w:p>
    <w:p w:rsidR="00560BB2" w:rsidRDefault="00465251" w:rsidP="00560BB2">
      <w:pPr>
        <w:pStyle w:val="a3"/>
        <w:spacing w:before="88"/>
        <w:ind w:left="661" w:right="609"/>
        <w:jc w:val="center"/>
      </w:pPr>
      <w:r>
        <w:t>ІНФОРМАЦІЙНА КАРТКА</w:t>
      </w:r>
    </w:p>
    <w:p w:rsidR="00560BB2" w:rsidRDefault="00560BB2" w:rsidP="00560BB2">
      <w:pPr>
        <w:pStyle w:val="a3"/>
        <w:spacing w:before="88"/>
        <w:ind w:left="661" w:right="609"/>
        <w:jc w:val="center"/>
      </w:pPr>
      <w:r>
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 та релігійної організації)</w:t>
      </w:r>
    </w:p>
    <w:p w:rsidR="00560BB2" w:rsidRDefault="00560BB2" w:rsidP="00560BB2">
      <w:pPr>
        <w:pStyle w:val="a3"/>
        <w:spacing w:before="88"/>
        <w:ind w:left="661" w:right="609"/>
        <w:jc w:val="center"/>
      </w:pPr>
    </w:p>
    <w:p w:rsidR="00560BB2" w:rsidRDefault="00560BB2" w:rsidP="00560BB2">
      <w:pPr>
        <w:pStyle w:val="a3"/>
        <w:spacing w:before="88"/>
        <w:ind w:left="661" w:right="609"/>
        <w:jc w:val="center"/>
      </w:pPr>
      <w:r>
        <w:t>Джерело: https://guide.diia.gov.ua/register/00052/</w:t>
      </w:r>
    </w:p>
    <w:p w:rsidR="009E37D6" w:rsidRDefault="00560BB2" w:rsidP="00560BB2">
      <w:pPr>
        <w:pStyle w:val="a3"/>
        <w:spacing w:before="88"/>
        <w:ind w:left="661" w:right="609"/>
        <w:jc w:val="center"/>
      </w:pPr>
      <w:r>
        <w:t xml:space="preserve">© </w:t>
      </w:r>
      <w:proofErr w:type="spellStart"/>
      <w:r>
        <w:t>Дiя</w:t>
      </w:r>
      <w:proofErr w:type="spellEnd"/>
    </w:p>
    <w:p w:rsidR="00560BB2" w:rsidRDefault="009B10E6" w:rsidP="009B10E6">
      <w:pPr>
        <w:pStyle w:val="a3"/>
        <w:spacing w:before="88"/>
        <w:ind w:right="609"/>
      </w:pPr>
      <w:r>
        <w:t xml:space="preserve">   </w:t>
      </w:r>
      <w:r w:rsidR="00CB7D60">
        <w:t xml:space="preserve">№ послуги в ЦНАП за переліком-№ 34 </w:t>
      </w:r>
      <w:r>
        <w:t xml:space="preserve"> </w:t>
      </w:r>
      <w:r w:rsidR="00560BB2">
        <w:t>Ідентифікатор послуги: 00052</w:t>
      </w:r>
    </w:p>
    <w:p w:rsidR="009E37D6" w:rsidRDefault="009E37D6">
      <w:pPr>
        <w:spacing w:before="8"/>
        <w:rPr>
          <w:b/>
          <w:sz w:val="27"/>
        </w:rPr>
      </w:pPr>
    </w:p>
    <w:p w:rsidR="00CC5C1B" w:rsidRPr="00560BB2" w:rsidRDefault="00CC5C1B" w:rsidP="00CC5C1B">
      <w:pPr>
        <w:pStyle w:val="a4"/>
        <w:spacing w:line="242" w:lineRule="auto"/>
      </w:pPr>
      <w:r>
        <w:t>Відділ державної реєстрації ЦНАП</w:t>
      </w:r>
    </w:p>
    <w:p w:rsidR="009E37D6" w:rsidRDefault="00465251">
      <w:pPr>
        <w:pStyle w:val="a4"/>
        <w:spacing w:line="317" w:lineRule="exact"/>
        <w:ind w:left="661" w:right="488"/>
      </w:pPr>
      <w:r>
        <w:t>міської ради</w:t>
      </w:r>
    </w:p>
    <w:p w:rsidR="009E37D6" w:rsidRDefault="009E37D6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8"/>
        <w:gridCol w:w="3106"/>
        <w:gridCol w:w="46"/>
        <w:gridCol w:w="6095"/>
        <w:gridCol w:w="120"/>
      </w:tblGrid>
      <w:tr w:rsidR="009E37D6" w:rsidTr="005C79D0">
        <w:trPr>
          <w:gridAfter w:val="1"/>
          <w:wAfter w:w="120" w:type="dxa"/>
          <w:trHeight w:val="645"/>
        </w:trPr>
        <w:tc>
          <w:tcPr>
            <w:tcW w:w="9866" w:type="dxa"/>
            <w:gridSpan w:val="5"/>
            <w:shd w:val="clear" w:color="auto" w:fill="auto"/>
          </w:tcPr>
          <w:p w:rsidR="009E37D6" w:rsidRDefault="00465251">
            <w:pPr>
              <w:pStyle w:val="TableParagraph"/>
              <w:spacing w:before="56"/>
              <w:ind w:left="2376" w:right="1708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9E37D6" w:rsidTr="005C79D0">
        <w:trPr>
          <w:gridAfter w:val="1"/>
          <w:wAfter w:w="120" w:type="dxa"/>
          <w:trHeight w:val="380"/>
        </w:trPr>
        <w:tc>
          <w:tcPr>
            <w:tcW w:w="611" w:type="dxa"/>
          </w:tcPr>
          <w:p w:rsidR="009E37D6" w:rsidRDefault="0046525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4" w:type="dxa"/>
            <w:gridSpan w:val="2"/>
          </w:tcPr>
          <w:p w:rsidR="009E37D6" w:rsidRDefault="0046525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141" w:type="dxa"/>
            <w:gridSpan w:val="2"/>
          </w:tcPr>
          <w:p w:rsidR="009E37D6" w:rsidRDefault="00CC5C1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11700, Новоград-Волинський, вулиця Соборності, 13</w:t>
            </w:r>
          </w:p>
        </w:tc>
      </w:tr>
      <w:tr w:rsidR="009E37D6" w:rsidTr="005C79D0">
        <w:trPr>
          <w:gridAfter w:val="1"/>
          <w:wAfter w:w="120" w:type="dxa"/>
          <w:trHeight w:val="1176"/>
        </w:trPr>
        <w:tc>
          <w:tcPr>
            <w:tcW w:w="611" w:type="dxa"/>
          </w:tcPr>
          <w:p w:rsidR="009E37D6" w:rsidRDefault="00465251">
            <w:pPr>
              <w:pStyle w:val="TableParagraph"/>
              <w:spacing w:before="5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4" w:type="dxa"/>
            <w:gridSpan w:val="2"/>
          </w:tcPr>
          <w:p w:rsidR="009E37D6" w:rsidRDefault="00465251">
            <w:pPr>
              <w:pStyle w:val="TableParagraph"/>
              <w:tabs>
                <w:tab w:val="left" w:pos="1487"/>
                <w:tab w:val="left" w:pos="2295"/>
              </w:tabs>
              <w:spacing w:before="52"/>
              <w:ind w:right="4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141" w:type="dxa"/>
            <w:gridSpan w:val="2"/>
          </w:tcPr>
          <w:p w:rsidR="00CC5C1B" w:rsidRDefault="00465251">
            <w:pPr>
              <w:pStyle w:val="TableParagraph"/>
              <w:spacing w:before="52"/>
              <w:ind w:left="69"/>
              <w:rPr>
                <w:sz w:val="24"/>
              </w:rPr>
            </w:pPr>
            <w:r>
              <w:rPr>
                <w:sz w:val="24"/>
              </w:rPr>
              <w:t xml:space="preserve">Понеділок: з </w:t>
            </w:r>
            <w:r w:rsidR="00CC5C1B">
              <w:rPr>
                <w:sz w:val="24"/>
              </w:rPr>
              <w:t>8:00</w:t>
            </w:r>
            <w:r>
              <w:rPr>
                <w:sz w:val="24"/>
              </w:rPr>
              <w:t xml:space="preserve"> до </w:t>
            </w:r>
            <w:r w:rsidR="00CB7D60">
              <w:rPr>
                <w:sz w:val="24"/>
              </w:rPr>
              <w:t>17:15;</w:t>
            </w:r>
          </w:p>
          <w:p w:rsidR="009E37D6" w:rsidRDefault="00465251" w:rsidP="00CC5C1B">
            <w:pPr>
              <w:pStyle w:val="TableParagraph"/>
              <w:ind w:left="69" w:right="1146"/>
              <w:rPr>
                <w:sz w:val="24"/>
              </w:rPr>
            </w:pPr>
            <w:r>
              <w:rPr>
                <w:sz w:val="24"/>
              </w:rPr>
              <w:t xml:space="preserve">П’ятниця: з </w:t>
            </w:r>
            <w:r w:rsidR="00CC5C1B">
              <w:rPr>
                <w:sz w:val="24"/>
              </w:rPr>
              <w:t>8.00 до 16.00</w:t>
            </w:r>
            <w:r w:rsidR="00CB7D60">
              <w:rPr>
                <w:sz w:val="24"/>
              </w:rPr>
              <w:t>;</w:t>
            </w:r>
          </w:p>
          <w:p w:rsidR="00CB7D60" w:rsidRDefault="00CB7D60" w:rsidP="00CC5C1B">
            <w:pPr>
              <w:pStyle w:val="TableParagraph"/>
              <w:ind w:left="69" w:right="1146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CC5C1B" w:rsidRDefault="00CC5C1B" w:rsidP="00CC5C1B">
            <w:pPr>
              <w:pStyle w:val="TableParagraph"/>
              <w:ind w:left="69" w:right="1146"/>
              <w:rPr>
                <w:sz w:val="24"/>
              </w:rPr>
            </w:pPr>
          </w:p>
        </w:tc>
      </w:tr>
      <w:tr w:rsidR="009E37D6" w:rsidTr="005C79D0">
        <w:trPr>
          <w:gridAfter w:val="1"/>
          <w:wAfter w:w="120" w:type="dxa"/>
          <w:trHeight w:val="1432"/>
        </w:trPr>
        <w:tc>
          <w:tcPr>
            <w:tcW w:w="611" w:type="dxa"/>
          </w:tcPr>
          <w:p w:rsidR="009E37D6" w:rsidRDefault="00465251">
            <w:pPr>
              <w:pStyle w:val="TableParagraph"/>
              <w:spacing w:before="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4" w:type="dxa"/>
            <w:gridSpan w:val="2"/>
          </w:tcPr>
          <w:p w:rsidR="009E37D6" w:rsidRDefault="00465251">
            <w:pPr>
              <w:pStyle w:val="TableParagraph"/>
              <w:spacing w:before="54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 (довідки), адреса електронної пошти та веб-сайт</w:t>
            </w:r>
          </w:p>
        </w:tc>
        <w:tc>
          <w:tcPr>
            <w:tcW w:w="6141" w:type="dxa"/>
            <w:gridSpan w:val="2"/>
          </w:tcPr>
          <w:p w:rsidR="009E37D6" w:rsidRDefault="009967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тел. (04141</w:t>
            </w:r>
            <w:r w:rsidR="00465251">
              <w:rPr>
                <w:sz w:val="24"/>
              </w:rPr>
              <w:t xml:space="preserve">) </w:t>
            </w:r>
            <w:r>
              <w:rPr>
                <w:sz w:val="24"/>
              </w:rPr>
              <w:t>3-53-55</w:t>
            </w:r>
          </w:p>
          <w:p w:rsidR="009E37D6" w:rsidRDefault="0046525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</w:t>
            </w:r>
            <w:r w:rsidR="0099672D">
              <w:rPr>
                <w:i/>
                <w:sz w:val="24"/>
              </w:rPr>
              <w:t>:</w:t>
            </w:r>
            <w:r w:rsidR="0099672D">
              <w:rPr>
                <w:i/>
                <w:sz w:val="24"/>
                <w:lang w:val="en-US"/>
              </w:rPr>
              <w:t>vdr-nv@ukr.net</w:t>
            </w:r>
            <w:r w:rsidR="0099672D">
              <w:rPr>
                <w:sz w:val="24"/>
              </w:rPr>
              <w:t xml:space="preserve"> </w:t>
            </w:r>
          </w:p>
          <w:p w:rsidR="009E37D6" w:rsidRDefault="009E37D6">
            <w:pPr>
              <w:pStyle w:val="TableParagraph"/>
              <w:spacing w:before="2"/>
              <w:rPr>
                <w:sz w:val="23"/>
              </w:rPr>
            </w:pPr>
          </w:p>
        </w:tc>
      </w:tr>
      <w:tr w:rsidR="009E37D6" w:rsidTr="005C79D0">
        <w:trPr>
          <w:gridAfter w:val="1"/>
          <w:wAfter w:w="120" w:type="dxa"/>
          <w:trHeight w:val="419"/>
        </w:trPr>
        <w:tc>
          <w:tcPr>
            <w:tcW w:w="9866" w:type="dxa"/>
            <w:gridSpan w:val="5"/>
            <w:shd w:val="clear" w:color="auto" w:fill="auto"/>
          </w:tcPr>
          <w:p w:rsidR="005C79D0" w:rsidRDefault="005C79D0">
            <w:pPr>
              <w:pStyle w:val="TableParagraph"/>
              <w:spacing w:before="56"/>
              <w:ind w:left="774"/>
              <w:rPr>
                <w:b/>
                <w:sz w:val="24"/>
              </w:rPr>
            </w:pPr>
          </w:p>
          <w:p w:rsidR="005C79D0" w:rsidRDefault="005C79D0">
            <w:pPr>
              <w:pStyle w:val="TableParagraph"/>
              <w:spacing w:before="56"/>
              <w:ind w:left="774"/>
              <w:rPr>
                <w:b/>
                <w:sz w:val="24"/>
              </w:rPr>
            </w:pPr>
          </w:p>
          <w:p w:rsidR="009E37D6" w:rsidRDefault="00465251">
            <w:pPr>
              <w:pStyle w:val="TableParagraph"/>
              <w:spacing w:before="56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  <w:p w:rsidR="005C79D0" w:rsidRDefault="005C79D0">
            <w:pPr>
              <w:pStyle w:val="TableParagraph"/>
              <w:spacing w:before="56"/>
              <w:ind w:left="774"/>
              <w:rPr>
                <w:b/>
                <w:sz w:val="24"/>
              </w:rPr>
            </w:pPr>
          </w:p>
          <w:p w:rsidR="005C79D0" w:rsidRDefault="005C79D0">
            <w:pPr>
              <w:pStyle w:val="TableParagraph"/>
              <w:spacing w:before="56"/>
              <w:ind w:left="774"/>
              <w:rPr>
                <w:b/>
                <w:sz w:val="24"/>
              </w:rPr>
            </w:pPr>
          </w:p>
        </w:tc>
      </w:tr>
      <w:tr w:rsidR="009E37D6" w:rsidTr="005C79D0">
        <w:trPr>
          <w:gridAfter w:val="1"/>
          <w:wAfter w:w="120" w:type="dxa"/>
          <w:trHeight w:val="911"/>
        </w:trPr>
        <w:tc>
          <w:tcPr>
            <w:tcW w:w="611" w:type="dxa"/>
          </w:tcPr>
          <w:p w:rsidR="009E37D6" w:rsidRDefault="0046525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4" w:type="dxa"/>
            <w:gridSpan w:val="2"/>
          </w:tcPr>
          <w:p w:rsidR="009E37D6" w:rsidRDefault="0046525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141" w:type="dxa"/>
            <w:gridSpan w:val="2"/>
          </w:tcPr>
          <w:p w:rsidR="009E37D6" w:rsidRDefault="00465251">
            <w:pPr>
              <w:pStyle w:val="TableParagraph"/>
              <w:spacing w:before="51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E37D6" w:rsidTr="005C79D0">
        <w:trPr>
          <w:gridAfter w:val="1"/>
          <w:wAfter w:w="120" w:type="dxa"/>
          <w:trHeight w:val="645"/>
        </w:trPr>
        <w:tc>
          <w:tcPr>
            <w:tcW w:w="611" w:type="dxa"/>
          </w:tcPr>
          <w:p w:rsidR="009E37D6" w:rsidRDefault="0046525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4" w:type="dxa"/>
            <w:gridSpan w:val="2"/>
          </w:tcPr>
          <w:p w:rsidR="009E37D6" w:rsidRDefault="00465251">
            <w:pPr>
              <w:pStyle w:val="TableParagraph"/>
              <w:spacing w:before="51"/>
              <w:ind w:right="512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141" w:type="dxa"/>
            <w:gridSpan w:val="2"/>
          </w:tcPr>
          <w:p w:rsidR="009E37D6" w:rsidRDefault="00465251">
            <w:pPr>
              <w:pStyle w:val="TableParagraph"/>
              <w:spacing w:before="51"/>
              <w:ind w:left="27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9E37D6" w:rsidTr="005C79D0">
        <w:trPr>
          <w:gridAfter w:val="1"/>
          <w:wAfter w:w="120" w:type="dxa"/>
          <w:trHeight w:val="4629"/>
        </w:trPr>
        <w:tc>
          <w:tcPr>
            <w:tcW w:w="611" w:type="dxa"/>
          </w:tcPr>
          <w:p w:rsidR="009E37D6" w:rsidRDefault="0046525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114" w:type="dxa"/>
            <w:gridSpan w:val="2"/>
          </w:tcPr>
          <w:p w:rsidR="009E37D6" w:rsidRDefault="00465251">
            <w:pPr>
              <w:pStyle w:val="TableParagraph"/>
              <w:spacing w:before="51"/>
              <w:ind w:right="360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141" w:type="dxa"/>
            <w:gridSpan w:val="2"/>
          </w:tcPr>
          <w:p w:rsidR="009E37D6" w:rsidRDefault="00465251">
            <w:pPr>
              <w:pStyle w:val="TableParagraph"/>
              <w:spacing w:before="51"/>
              <w:ind w:right="43" w:firstLine="223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9E37D6" w:rsidRDefault="00465251">
            <w:pPr>
              <w:pStyle w:val="TableParagraph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E37D6" w:rsidRDefault="00465251">
            <w:pPr>
              <w:pStyle w:val="TableParagraph"/>
              <w:spacing w:before="1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E37D6" w:rsidTr="005C79D0">
        <w:trPr>
          <w:gridAfter w:val="1"/>
          <w:wAfter w:w="120" w:type="dxa"/>
          <w:trHeight w:val="382"/>
        </w:trPr>
        <w:tc>
          <w:tcPr>
            <w:tcW w:w="9866" w:type="dxa"/>
            <w:gridSpan w:val="5"/>
            <w:shd w:val="clear" w:color="auto" w:fill="auto"/>
          </w:tcPr>
          <w:p w:rsidR="009E37D6" w:rsidRDefault="00465251">
            <w:pPr>
              <w:pStyle w:val="TableParagraph"/>
              <w:spacing w:before="59"/>
              <w:ind w:left="2550" w:right="2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9E37D6" w:rsidTr="005C79D0">
        <w:trPr>
          <w:gridAfter w:val="1"/>
          <w:wAfter w:w="120" w:type="dxa"/>
          <w:trHeight w:val="1400"/>
        </w:trPr>
        <w:tc>
          <w:tcPr>
            <w:tcW w:w="611" w:type="dxa"/>
          </w:tcPr>
          <w:p w:rsidR="009E37D6" w:rsidRDefault="00465251">
            <w:pPr>
              <w:pStyle w:val="TableParagraph"/>
              <w:spacing w:before="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4" w:type="dxa"/>
            <w:gridSpan w:val="2"/>
          </w:tcPr>
          <w:p w:rsidR="009E37D6" w:rsidRDefault="0046525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</w:p>
          <w:p w:rsidR="005C79D0" w:rsidRDefault="005C79D0">
            <w:pPr>
              <w:pStyle w:val="TableParagraph"/>
              <w:spacing w:before="51"/>
              <w:rPr>
                <w:sz w:val="24"/>
              </w:rPr>
            </w:pPr>
            <w:r w:rsidRPr="005C79D0">
              <w:rPr>
                <w:sz w:val="24"/>
              </w:rPr>
              <w:t>адміністративної послуги</w:t>
            </w:r>
          </w:p>
        </w:tc>
        <w:tc>
          <w:tcPr>
            <w:tcW w:w="6141" w:type="dxa"/>
            <w:gridSpan w:val="2"/>
          </w:tcPr>
          <w:p w:rsidR="009E37D6" w:rsidRDefault="00465251">
            <w:pPr>
              <w:pStyle w:val="TableParagraph"/>
              <w:tabs>
                <w:tab w:val="left" w:pos="1546"/>
                <w:tab w:val="left" w:pos="3441"/>
                <w:tab w:val="left" w:pos="5036"/>
              </w:tabs>
              <w:spacing w:before="51"/>
              <w:ind w:left="275"/>
              <w:rPr>
                <w:sz w:val="24"/>
              </w:rPr>
            </w:pPr>
            <w:r>
              <w:rPr>
                <w:sz w:val="24"/>
              </w:rPr>
              <w:t>Зверне</w:t>
            </w:r>
            <w:r w:rsidR="00247A5B">
              <w:rPr>
                <w:sz w:val="24"/>
              </w:rPr>
              <w:t>ння</w:t>
            </w:r>
            <w:r w:rsidR="00247A5B">
              <w:rPr>
                <w:sz w:val="24"/>
              </w:rPr>
              <w:tab/>
              <w:t>уповноваженого</w:t>
            </w:r>
            <w:r w:rsidR="00247A5B">
              <w:rPr>
                <w:sz w:val="24"/>
              </w:rPr>
              <w:tab/>
              <w:t>представника</w:t>
            </w:r>
            <w:r>
              <w:rPr>
                <w:sz w:val="24"/>
              </w:rPr>
              <w:t>юридичної</w:t>
            </w:r>
          </w:p>
          <w:p w:rsidR="005C79D0" w:rsidRDefault="005C79D0">
            <w:pPr>
              <w:pStyle w:val="TableParagraph"/>
              <w:tabs>
                <w:tab w:val="left" w:pos="1546"/>
                <w:tab w:val="left" w:pos="3441"/>
                <w:tab w:val="left" w:pos="5036"/>
              </w:tabs>
              <w:spacing w:before="51"/>
              <w:ind w:left="275"/>
              <w:rPr>
                <w:sz w:val="24"/>
              </w:rPr>
            </w:pPr>
            <w:r w:rsidRPr="005C79D0">
              <w:rPr>
                <w:sz w:val="24"/>
              </w:rPr>
              <w:t>особи (далі – заявник)</w:t>
            </w:r>
          </w:p>
          <w:p w:rsidR="005C79D0" w:rsidRDefault="005C79D0">
            <w:pPr>
              <w:pStyle w:val="TableParagraph"/>
              <w:tabs>
                <w:tab w:val="left" w:pos="1546"/>
                <w:tab w:val="left" w:pos="3441"/>
                <w:tab w:val="left" w:pos="5036"/>
              </w:tabs>
              <w:spacing w:before="51"/>
              <w:ind w:left="275"/>
              <w:rPr>
                <w:sz w:val="24"/>
              </w:rPr>
            </w:pPr>
          </w:p>
        </w:tc>
      </w:tr>
      <w:tr w:rsidR="009E37D6">
        <w:trPr>
          <w:trHeight w:val="7572"/>
        </w:trPr>
        <w:tc>
          <w:tcPr>
            <w:tcW w:w="619" w:type="dxa"/>
            <w:gridSpan w:val="2"/>
          </w:tcPr>
          <w:p w:rsidR="009E37D6" w:rsidRDefault="00465251">
            <w:pPr>
              <w:pStyle w:val="TableParagraph"/>
              <w:spacing w:before="54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2" w:type="dxa"/>
            <w:gridSpan w:val="2"/>
          </w:tcPr>
          <w:p w:rsidR="009E37D6" w:rsidRDefault="00465251">
            <w:pPr>
              <w:pStyle w:val="TableParagraph"/>
              <w:spacing w:before="54"/>
              <w:jc w:val="both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9E37D6" w:rsidRDefault="00465251">
            <w:pPr>
              <w:pStyle w:val="TableParagraph"/>
              <w:ind w:right="173"/>
              <w:jc w:val="both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215" w:type="dxa"/>
            <w:gridSpan w:val="2"/>
          </w:tcPr>
          <w:p w:rsidR="009E37D6" w:rsidRDefault="00465251">
            <w:pPr>
              <w:pStyle w:val="TableParagraph"/>
              <w:spacing w:before="54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формувань;</w:t>
            </w:r>
          </w:p>
          <w:p w:rsidR="009E37D6" w:rsidRDefault="00465251">
            <w:pPr>
              <w:pStyle w:val="TableParagraph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структура власності за формою та змістом, визначеними відповідно до законодавства;</w:t>
            </w:r>
          </w:p>
          <w:p w:rsidR="009E37D6" w:rsidRDefault="00465251">
            <w:pPr>
              <w:pStyle w:val="TableParagraph"/>
              <w:ind w:right="44" w:firstLine="216"/>
              <w:jc w:val="both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9E37D6" w:rsidRDefault="00465251">
            <w:pPr>
              <w:pStyle w:val="TableParagraph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резидента.</w:t>
            </w:r>
          </w:p>
          <w:p w:rsidR="009E37D6" w:rsidRDefault="00465251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E37D6" w:rsidRDefault="00465251">
            <w:pPr>
              <w:pStyle w:val="TableParagraph"/>
              <w:ind w:right="42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9E37D6" w:rsidRDefault="00465251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</w:p>
        </w:tc>
      </w:tr>
      <w:tr w:rsidR="009E37D6">
        <w:trPr>
          <w:trHeight w:val="1226"/>
        </w:trPr>
        <w:tc>
          <w:tcPr>
            <w:tcW w:w="619" w:type="dxa"/>
            <w:gridSpan w:val="2"/>
          </w:tcPr>
          <w:p w:rsidR="009E37D6" w:rsidRDefault="00465251">
            <w:pPr>
              <w:pStyle w:val="TableParagraph"/>
              <w:spacing w:before="54"/>
              <w:ind w:left="0" w:right="23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2" w:type="dxa"/>
            <w:gridSpan w:val="2"/>
          </w:tcPr>
          <w:p w:rsidR="009E37D6" w:rsidRDefault="00465251">
            <w:pPr>
              <w:pStyle w:val="TableParagraph"/>
              <w:spacing w:before="54"/>
              <w:ind w:right="179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15" w:type="dxa"/>
            <w:gridSpan w:val="2"/>
          </w:tcPr>
          <w:p w:rsidR="009E37D6" w:rsidRDefault="00465251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54"/>
              <w:ind w:right="46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9E37D6" w:rsidRDefault="00465251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ind w:right="52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 сервісів*</w:t>
            </w:r>
          </w:p>
        </w:tc>
      </w:tr>
      <w:tr w:rsidR="009E37D6">
        <w:trPr>
          <w:trHeight w:val="947"/>
        </w:trPr>
        <w:tc>
          <w:tcPr>
            <w:tcW w:w="619" w:type="dxa"/>
            <w:gridSpan w:val="2"/>
          </w:tcPr>
          <w:p w:rsidR="009E37D6" w:rsidRDefault="00465251">
            <w:pPr>
              <w:pStyle w:val="TableParagraph"/>
              <w:spacing w:before="51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52" w:type="dxa"/>
            <w:gridSpan w:val="2"/>
          </w:tcPr>
          <w:p w:rsidR="009E37D6" w:rsidRDefault="00465251">
            <w:pPr>
              <w:pStyle w:val="TableParagraph"/>
              <w:spacing w:before="51"/>
              <w:ind w:right="4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215" w:type="dxa"/>
            <w:gridSpan w:val="2"/>
          </w:tcPr>
          <w:p w:rsidR="009E37D6" w:rsidRDefault="00465251">
            <w:pPr>
              <w:pStyle w:val="TableParagraph"/>
              <w:spacing w:before="51"/>
              <w:ind w:left="27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9E37D6">
        <w:trPr>
          <w:trHeight w:val="2603"/>
        </w:trPr>
        <w:tc>
          <w:tcPr>
            <w:tcW w:w="619" w:type="dxa"/>
            <w:gridSpan w:val="2"/>
          </w:tcPr>
          <w:p w:rsidR="009E37D6" w:rsidRDefault="00465251">
            <w:pPr>
              <w:pStyle w:val="TableParagraph"/>
              <w:spacing w:before="51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2" w:type="dxa"/>
            <w:gridSpan w:val="2"/>
          </w:tcPr>
          <w:p w:rsidR="009E37D6" w:rsidRDefault="0046525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9E37D6" w:rsidRDefault="004652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215" w:type="dxa"/>
            <w:gridSpan w:val="2"/>
          </w:tcPr>
          <w:p w:rsidR="009E37D6" w:rsidRDefault="00465251">
            <w:pPr>
              <w:pStyle w:val="TableParagraph"/>
              <w:tabs>
                <w:tab w:val="left" w:pos="657"/>
                <w:tab w:val="left" w:pos="1453"/>
                <w:tab w:val="left" w:pos="1975"/>
                <w:tab w:val="left" w:pos="2817"/>
                <w:tab w:val="left" w:pos="3117"/>
                <w:tab w:val="left" w:pos="4108"/>
                <w:tab w:val="left" w:pos="4515"/>
                <w:tab w:val="left" w:pos="4683"/>
                <w:tab w:val="left" w:pos="4970"/>
                <w:tab w:val="left" w:pos="5619"/>
                <w:tab w:val="left" w:pos="6033"/>
              </w:tabs>
              <w:spacing w:before="51"/>
              <w:ind w:right="44" w:firstLine="216"/>
              <w:jc w:val="right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</w:t>
            </w:r>
            <w:r>
              <w:rPr>
                <w:sz w:val="24"/>
              </w:rPr>
              <w:tab/>
              <w:t>зупинення</w:t>
            </w:r>
            <w:r>
              <w:rPr>
                <w:sz w:val="24"/>
              </w:rPr>
              <w:tab/>
              <w:t>розгляду</w:t>
            </w:r>
            <w:r>
              <w:rPr>
                <w:sz w:val="24"/>
              </w:rPr>
              <w:tab/>
              <w:t>документів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відмови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у </w:t>
            </w:r>
            <w:r>
              <w:rPr>
                <w:sz w:val="24"/>
              </w:rPr>
              <w:t>державній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  <w:t>протягом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годин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після </w:t>
            </w:r>
            <w:r>
              <w:rPr>
                <w:sz w:val="24"/>
              </w:rPr>
              <w:t>надходження документів, крім вихідних та святкових днів. Зупинення розгляду документів здійснюється 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</w:p>
          <w:p w:rsidR="009E37D6" w:rsidRDefault="0046525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встановлений для державної реєстрації.</w:t>
            </w:r>
          </w:p>
          <w:p w:rsidR="009E37D6" w:rsidRDefault="00465251">
            <w:pPr>
              <w:pStyle w:val="TableParagraph"/>
              <w:ind w:right="47" w:firstLine="216"/>
              <w:jc w:val="both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</w:p>
        </w:tc>
      </w:tr>
      <w:tr w:rsidR="005C79D0" w:rsidTr="003439BE">
        <w:trPr>
          <w:trHeight w:val="4945"/>
        </w:trPr>
        <w:tc>
          <w:tcPr>
            <w:tcW w:w="619" w:type="dxa"/>
            <w:gridSpan w:val="2"/>
          </w:tcPr>
          <w:p w:rsidR="005C79D0" w:rsidRDefault="005C79D0">
            <w:pPr>
              <w:pStyle w:val="TableParagraph"/>
              <w:spacing w:before="51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2" w:type="dxa"/>
            <w:gridSpan w:val="2"/>
          </w:tcPr>
          <w:p w:rsidR="005C79D0" w:rsidRDefault="005C79D0">
            <w:pPr>
              <w:pStyle w:val="TableParagraph"/>
              <w:spacing w:before="51"/>
              <w:ind w:right="1018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5C79D0" w:rsidRDefault="005C79D0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215" w:type="dxa"/>
            <w:gridSpan w:val="2"/>
          </w:tcPr>
          <w:p w:rsidR="005C79D0" w:rsidRDefault="005C79D0">
            <w:pPr>
              <w:pStyle w:val="TableParagraph"/>
              <w:spacing w:before="51"/>
              <w:ind w:right="45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5C79D0" w:rsidRDefault="005C79D0">
            <w:pPr>
              <w:pStyle w:val="TableParagraph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C79D0" w:rsidRDefault="005C79D0">
            <w:pPr>
              <w:pStyle w:val="TableParagraph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</w:t>
            </w:r>
          </w:p>
          <w:p w:rsidR="005C79D0" w:rsidRDefault="005C79D0">
            <w:pPr>
              <w:pStyle w:val="TableParagraph"/>
              <w:spacing w:before="51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5C79D0" w:rsidRDefault="005C79D0" w:rsidP="003439BE">
            <w:pPr>
              <w:pStyle w:val="TableParagraph"/>
              <w:spacing w:before="1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247A5B" w:rsidTr="00247A5B">
        <w:trPr>
          <w:trHeight w:val="1396"/>
        </w:trPr>
        <w:tc>
          <w:tcPr>
            <w:tcW w:w="619" w:type="dxa"/>
            <w:gridSpan w:val="2"/>
          </w:tcPr>
          <w:p w:rsidR="00247A5B" w:rsidRDefault="00247A5B" w:rsidP="00247A5B">
            <w:pPr>
              <w:pStyle w:val="TableParagraph"/>
              <w:spacing w:before="51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2" w:type="dxa"/>
            <w:gridSpan w:val="2"/>
          </w:tcPr>
          <w:p w:rsidR="00247A5B" w:rsidRDefault="00247A5B" w:rsidP="00247A5B">
            <w:pPr>
              <w:pStyle w:val="TableParagraph"/>
              <w:spacing w:before="51"/>
              <w:ind w:right="1018"/>
              <w:rPr>
                <w:sz w:val="24"/>
              </w:rPr>
            </w:pPr>
            <w:r w:rsidRPr="00247A5B"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215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</w:p>
          <w:p w:rsidR="00247A5B" w:rsidRDefault="00247A5B" w:rsidP="00247A5B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</w:p>
          <w:p w:rsidR="00247A5B" w:rsidRDefault="00247A5B" w:rsidP="00247A5B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47A5B" w:rsidRDefault="00247A5B" w:rsidP="00247A5B">
            <w:pPr>
              <w:pStyle w:val="TableParagraph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247A5B" w:rsidRDefault="00247A5B" w:rsidP="00247A5B">
            <w:pPr>
              <w:pStyle w:val="TableParagraph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247A5B" w:rsidRDefault="00247A5B" w:rsidP="00247A5B">
            <w:pPr>
              <w:pStyle w:val="TableParagraph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</w:p>
          <w:p w:rsidR="00247A5B" w:rsidRDefault="00247A5B" w:rsidP="00247A5B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</w:t>
            </w:r>
            <w:r>
              <w:rPr>
                <w:sz w:val="24"/>
              </w:rPr>
              <w:lastRenderedPageBreak/>
              <w:t>формувань»;</w:t>
            </w:r>
          </w:p>
          <w:p w:rsidR="00247A5B" w:rsidRDefault="00247A5B" w:rsidP="00247A5B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247A5B" w:rsidRDefault="00247A5B" w:rsidP="00247A5B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</w:t>
            </w:r>
          </w:p>
        </w:tc>
      </w:tr>
      <w:tr w:rsidR="00247A5B">
        <w:trPr>
          <w:trHeight w:val="8676"/>
        </w:trPr>
        <w:tc>
          <w:tcPr>
            <w:tcW w:w="619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52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right="152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215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</w:t>
            </w:r>
          </w:p>
          <w:p w:rsidR="00247A5B" w:rsidRDefault="00247A5B" w:rsidP="00247A5B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</w:t>
            </w:r>
          </w:p>
          <w:p w:rsidR="00247A5B" w:rsidRDefault="00247A5B" w:rsidP="00247A5B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47A5B" w:rsidRDefault="00247A5B" w:rsidP="00247A5B">
            <w:pPr>
              <w:pStyle w:val="TableParagraph"/>
              <w:ind w:right="51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247A5B" w:rsidRDefault="00247A5B" w:rsidP="00247A5B">
            <w:pPr>
              <w:pStyle w:val="TableParagraph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247A5B" w:rsidRDefault="00247A5B" w:rsidP="00247A5B">
            <w:pPr>
              <w:pStyle w:val="TableParagraph"/>
              <w:ind w:right="48" w:firstLine="216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</w:p>
          <w:p w:rsidR="00247A5B" w:rsidRDefault="00247A5B" w:rsidP="00247A5B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47A5B" w:rsidRDefault="00247A5B" w:rsidP="00247A5B">
            <w:pPr>
              <w:pStyle w:val="TableParagraph"/>
              <w:ind w:right="52" w:firstLine="216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247A5B" w:rsidRDefault="00247A5B" w:rsidP="00247A5B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</w:t>
            </w:r>
          </w:p>
        </w:tc>
      </w:tr>
      <w:tr w:rsidR="00247A5B">
        <w:trPr>
          <w:trHeight w:val="2052"/>
        </w:trPr>
        <w:tc>
          <w:tcPr>
            <w:tcW w:w="619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2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247A5B" w:rsidRDefault="00247A5B" w:rsidP="00247A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215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right="42" w:firstLine="216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47A5B" w:rsidRDefault="00247A5B" w:rsidP="00247A5B">
            <w:pPr>
              <w:pStyle w:val="TableParagraph"/>
              <w:ind w:right="50" w:firstLine="216"/>
              <w:jc w:val="both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247A5B" w:rsidRDefault="00247A5B" w:rsidP="00247A5B">
            <w:pPr>
              <w:pStyle w:val="TableParagraph"/>
              <w:ind w:right="49" w:firstLine="216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47A5B">
        <w:trPr>
          <w:trHeight w:val="2329"/>
        </w:trPr>
        <w:tc>
          <w:tcPr>
            <w:tcW w:w="619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left="1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2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right="34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215" w:type="dxa"/>
            <w:gridSpan w:val="2"/>
          </w:tcPr>
          <w:p w:rsidR="00247A5B" w:rsidRDefault="00247A5B" w:rsidP="00247A5B">
            <w:pPr>
              <w:pStyle w:val="TableParagraph"/>
              <w:spacing w:before="54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доступу.</w:t>
            </w:r>
          </w:p>
          <w:p w:rsidR="00247A5B" w:rsidRDefault="00247A5B" w:rsidP="00247A5B">
            <w:pPr>
              <w:pStyle w:val="TableParagraph"/>
              <w:ind w:right="41" w:firstLine="216"/>
              <w:jc w:val="both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 осіб, фізичних осіб – підприємців та</w:t>
            </w:r>
          </w:p>
        </w:tc>
      </w:tr>
      <w:tr w:rsidR="00247A5B">
        <w:trPr>
          <w:trHeight w:val="3158"/>
        </w:trPr>
        <w:tc>
          <w:tcPr>
            <w:tcW w:w="619" w:type="dxa"/>
            <w:gridSpan w:val="2"/>
          </w:tcPr>
          <w:p w:rsidR="00247A5B" w:rsidRDefault="00247A5B" w:rsidP="00247A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2" w:type="dxa"/>
            <w:gridSpan w:val="2"/>
          </w:tcPr>
          <w:p w:rsidR="00247A5B" w:rsidRDefault="00247A5B" w:rsidP="00247A5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15" w:type="dxa"/>
            <w:gridSpan w:val="2"/>
          </w:tcPr>
          <w:p w:rsidR="00247A5B" w:rsidRDefault="00247A5B" w:rsidP="00247A5B">
            <w:pPr>
              <w:pStyle w:val="TableParagraph"/>
              <w:spacing w:before="51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нотаріат» (у випадку, якщо державним реєстратором є нотаріус) – у разі подання заяви про державну реєстрацію у паперовій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247A5B" w:rsidRDefault="00247A5B" w:rsidP="00247A5B">
            <w:pPr>
              <w:pStyle w:val="TableParagraph"/>
              <w:spacing w:before="1"/>
              <w:ind w:right="42" w:firstLine="216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E37D6" w:rsidRDefault="00465251">
      <w:pPr>
        <w:spacing w:line="157" w:lineRule="exact"/>
        <w:ind w:left="178"/>
        <w:rPr>
          <w:sz w:val="14"/>
        </w:rPr>
      </w:pPr>
      <w:r>
        <w:rPr>
          <w:sz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Pr="004E19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4E19E0">
        <w:rPr>
          <w:b/>
          <w:sz w:val="24"/>
          <w:szCs w:val="24"/>
          <w:lang w:eastAsia="uk-UA"/>
        </w:rPr>
        <w:t xml:space="preserve">ТЕХНОЛОГІЧНА КАРТКА </w:t>
      </w:r>
    </w:p>
    <w:p w:rsidR="00B536E0" w:rsidRPr="004E19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4E19E0">
        <w:rPr>
          <w:b/>
          <w:sz w:val="24"/>
          <w:szCs w:val="24"/>
          <w:lang w:eastAsia="uk-UA"/>
        </w:rPr>
        <w:t>АДМІНІСТРАТИВНОЇ ПОСЛУГИ</w:t>
      </w:r>
    </w:p>
    <w:p w:rsidR="00B536E0" w:rsidRPr="009016A5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9016A5">
        <w:rPr>
          <w:b/>
          <w:sz w:val="24"/>
          <w:szCs w:val="24"/>
          <w:lang w:eastAsia="uk-UA"/>
        </w:rPr>
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 та релігійної організації)</w:t>
      </w:r>
    </w:p>
    <w:p w:rsidR="00B536E0" w:rsidRPr="009016A5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Pr="009016A5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9016A5">
        <w:rPr>
          <w:b/>
          <w:sz w:val="24"/>
          <w:szCs w:val="24"/>
          <w:lang w:eastAsia="uk-UA"/>
        </w:rPr>
        <w:t>Джерело: https://guide.diia.gov.ua/register/00052/</w:t>
      </w:r>
    </w:p>
    <w:p w:rsidR="00B536E0" w:rsidRPr="009016A5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9016A5">
        <w:rPr>
          <w:b/>
          <w:sz w:val="24"/>
          <w:szCs w:val="24"/>
          <w:lang w:eastAsia="uk-UA"/>
        </w:rPr>
        <w:t xml:space="preserve">© </w:t>
      </w:r>
      <w:proofErr w:type="spellStart"/>
      <w:r w:rsidRPr="009016A5">
        <w:rPr>
          <w:b/>
          <w:sz w:val="24"/>
          <w:szCs w:val="24"/>
          <w:lang w:eastAsia="uk-UA"/>
        </w:rPr>
        <w:t>Дiя</w:t>
      </w:r>
      <w:proofErr w:type="spellEnd"/>
    </w:p>
    <w:p w:rsidR="00B536E0" w:rsidRPr="009016A5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9016A5">
        <w:rPr>
          <w:b/>
          <w:sz w:val="24"/>
          <w:szCs w:val="24"/>
          <w:lang w:eastAsia="uk-UA"/>
        </w:rPr>
        <w:t xml:space="preserve">    Ідентифікатор послуги: 00052</w:t>
      </w:r>
    </w:p>
    <w:p w:rsidR="00B536E0" w:rsidRPr="009016A5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</w:p>
    <w:p w:rsidR="00B536E0" w:rsidRPr="009016A5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9016A5">
        <w:rPr>
          <w:b/>
          <w:sz w:val="24"/>
          <w:szCs w:val="24"/>
          <w:lang w:eastAsia="uk-UA"/>
        </w:rPr>
        <w:t>Відділ державної реєстрації ЦНАП</w:t>
      </w:r>
    </w:p>
    <w:p w:rsidR="00B536E0" w:rsidRPr="004E19E0" w:rsidRDefault="00B536E0" w:rsidP="00B536E0">
      <w:pPr>
        <w:spacing w:line="276" w:lineRule="auto"/>
        <w:jc w:val="center"/>
        <w:rPr>
          <w:b/>
          <w:sz w:val="24"/>
          <w:szCs w:val="24"/>
          <w:lang w:eastAsia="uk-UA"/>
        </w:rPr>
      </w:pPr>
      <w:r w:rsidRPr="009016A5">
        <w:rPr>
          <w:b/>
          <w:sz w:val="24"/>
          <w:szCs w:val="24"/>
          <w:lang w:eastAsia="uk-UA"/>
        </w:rPr>
        <w:t>міської ради</w:t>
      </w:r>
    </w:p>
    <w:p w:rsidR="00B536E0" w:rsidRPr="004E19E0" w:rsidRDefault="00B536E0" w:rsidP="00B536E0">
      <w:pPr>
        <w:jc w:val="center"/>
        <w:rPr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54"/>
        <w:gridCol w:w="3482"/>
        <w:gridCol w:w="2041"/>
        <w:gridCol w:w="2091"/>
        <w:gridCol w:w="2082"/>
      </w:tblGrid>
      <w:tr w:rsidR="00B536E0" w:rsidRPr="004E19E0" w:rsidTr="00694B17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4E19E0">
              <w:rPr>
                <w:b/>
                <w:sz w:val="24"/>
                <w:szCs w:val="24"/>
                <w:lang w:eastAsia="uk-UA"/>
              </w:rPr>
              <w:t>№</w:t>
            </w:r>
          </w:p>
          <w:p w:rsidR="00B536E0" w:rsidRPr="004E19E0" w:rsidRDefault="00B536E0" w:rsidP="00694B1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420"/>
              </w:tabs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4E19E0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B536E0" w:rsidRPr="004E19E0" w:rsidTr="00694B17">
        <w:trPr>
          <w:trHeight w:val="540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B536E0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подані для включення до Єдиного державного реєстру юридичних осіб, фізичних осіб – підприємців та громадських формувань відомостей про юридичну особу</w:t>
            </w:r>
            <w:r>
              <w:rPr>
                <w:b/>
                <w:sz w:val="24"/>
                <w:szCs w:val="24"/>
                <w:lang w:eastAsia="uk-UA"/>
              </w:rPr>
              <w:t>,</w:t>
            </w:r>
            <w:r w:rsidRPr="004E19E0">
              <w:rPr>
                <w:b/>
                <w:sz w:val="24"/>
                <w:szCs w:val="24"/>
                <w:lang w:eastAsia="uk-UA"/>
              </w:rPr>
              <w:t xml:space="preserve"> зареєстровану до 01.07.2004</w:t>
            </w:r>
            <w:r>
              <w:rPr>
                <w:b/>
                <w:sz w:val="24"/>
                <w:szCs w:val="24"/>
                <w:lang w:eastAsia="uk-UA"/>
              </w:rPr>
              <w:t xml:space="preserve"> року</w:t>
            </w:r>
            <w:r w:rsidRPr="004E19E0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rPr>
                <w:sz w:val="24"/>
                <w:szCs w:val="24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B536E0" w:rsidRPr="004E19E0" w:rsidTr="00694B17">
        <w:trPr>
          <w:trHeight w:val="495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B536E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>Видача (надсилання поштов</w:t>
            </w:r>
            <w:r>
              <w:rPr>
                <w:b/>
                <w:sz w:val="24"/>
                <w:szCs w:val="24"/>
                <w:lang w:eastAsia="uk-UA"/>
              </w:rPr>
              <w:t>им відправленням) заявнику примірника</w:t>
            </w:r>
            <w:r w:rsidRPr="004E19E0">
              <w:rPr>
                <w:b/>
                <w:sz w:val="24"/>
                <w:szCs w:val="24"/>
                <w:lang w:eastAsia="uk-UA"/>
              </w:rPr>
              <w:t xml:space="preserve"> опису, за яким прийняті документи з відміткою про дату надходження документів.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rPr>
                <w:sz w:val="24"/>
                <w:szCs w:val="24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B536E0" w:rsidRPr="004E19E0" w:rsidTr="00694B17">
        <w:trPr>
          <w:trHeight w:val="480"/>
        </w:trPr>
        <w:tc>
          <w:tcPr>
            <w:tcW w:w="31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B536E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68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rPr>
                <w:sz w:val="24"/>
                <w:szCs w:val="24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B536E0" w:rsidRPr="004E19E0" w:rsidTr="00694B17">
        <w:trPr>
          <w:trHeight w:val="1132"/>
        </w:trPr>
        <w:tc>
          <w:tcPr>
            <w:tcW w:w="31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B536E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68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</w:tr>
      <w:tr w:rsidR="00B536E0" w:rsidRPr="004E19E0" w:rsidTr="00694B17">
        <w:trPr>
          <w:trHeight w:val="630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4</w:t>
            </w:r>
            <w:r w:rsidRPr="004E19E0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98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B536E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9016A5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6E0" w:rsidRPr="004E19E0" w:rsidRDefault="00B536E0" w:rsidP="00B536E0">
            <w:pPr>
              <w:rPr>
                <w:sz w:val="24"/>
                <w:szCs w:val="24"/>
              </w:rPr>
            </w:pPr>
            <w:r w:rsidRPr="009016A5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B536E0" w:rsidRPr="004E19E0" w:rsidTr="00694B17">
        <w:trPr>
          <w:trHeight w:val="645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lastRenderedPageBreak/>
              <w:t>5</w:t>
            </w:r>
            <w:r w:rsidRPr="004E19E0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9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 та громадських формувань</w:t>
            </w:r>
          </w:p>
        </w:tc>
        <w:tc>
          <w:tcPr>
            <w:tcW w:w="101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rPr>
                <w:sz w:val="24"/>
                <w:szCs w:val="24"/>
              </w:rPr>
            </w:pPr>
            <w:r w:rsidRPr="004E19E0">
              <w:rPr>
                <w:sz w:val="24"/>
                <w:szCs w:val="24"/>
                <w:lang w:eastAsia="uk-UA"/>
              </w:rPr>
              <w:t>Державний реєстратор юридичних осіб, фізичних осіб – підприємців та громадських формувань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B536E0" w:rsidRPr="004E19E0" w:rsidTr="00694B17">
        <w:trPr>
          <w:trHeight w:val="1980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6</w:t>
            </w:r>
            <w:r w:rsidRPr="004E19E0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>Опрацювання заяви, розміщення на порталі електронних сервісів повідомлення про зупинення розгляду документів, або повідомлення про відмову у державній реєстрації або включення до Єдиного державного реєстру юридичних осіб, фізичних осіб – підприємців та громадських формувань відомостей про юридичну осо</w:t>
            </w:r>
            <w:r>
              <w:rPr>
                <w:b/>
                <w:sz w:val="24"/>
                <w:szCs w:val="24"/>
                <w:lang w:eastAsia="uk-UA"/>
              </w:rPr>
              <w:t xml:space="preserve">бу, зареєстровану до 01.07.2004року </w:t>
            </w:r>
            <w:r w:rsidRPr="004E19E0">
              <w:rPr>
                <w:b/>
                <w:sz w:val="24"/>
                <w:szCs w:val="24"/>
                <w:lang w:eastAsia="uk-UA"/>
              </w:rPr>
              <w:t xml:space="preserve"> та оформлення результату надання адміністративної послуги</w:t>
            </w:r>
          </w:p>
        </w:tc>
        <w:tc>
          <w:tcPr>
            <w:tcW w:w="98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rPr>
                <w:sz w:val="24"/>
                <w:szCs w:val="24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B536E0" w:rsidRPr="004E19E0" w:rsidTr="00694B17">
        <w:trPr>
          <w:trHeight w:val="848"/>
        </w:trPr>
        <w:tc>
          <w:tcPr>
            <w:tcW w:w="31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ru-RU" w:eastAsia="uk-UA"/>
              </w:rPr>
              <w:t>7</w:t>
            </w:r>
            <w:r w:rsidRPr="004E19E0"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694B17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4E19E0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98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01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B536E0">
            <w:pPr>
              <w:rPr>
                <w:sz w:val="24"/>
                <w:szCs w:val="24"/>
              </w:rPr>
            </w:pPr>
            <w:r w:rsidRPr="004E19E0">
              <w:rPr>
                <w:sz w:val="24"/>
                <w:szCs w:val="24"/>
                <w:lang w:eastAsia="uk-UA"/>
              </w:rPr>
              <w:t xml:space="preserve"> Державний реєстратор юридичних осіб, фізичних осіб – підприємців </w:t>
            </w:r>
          </w:p>
        </w:tc>
        <w:tc>
          <w:tcPr>
            <w:tcW w:w="100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536E0" w:rsidRPr="004E19E0" w:rsidRDefault="00B536E0" w:rsidP="00694B17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E19E0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</w:tbl>
    <w:p w:rsidR="00B536E0" w:rsidRPr="004E19E0" w:rsidRDefault="00B536E0" w:rsidP="00B536E0">
      <w:pPr>
        <w:rPr>
          <w:sz w:val="24"/>
          <w:szCs w:val="24"/>
        </w:rPr>
      </w:pPr>
      <w:bookmarkStart w:id="1" w:name="n29"/>
      <w:bookmarkEnd w:id="1"/>
    </w:p>
    <w:p w:rsidR="004C3358" w:rsidRDefault="004C3358" w:rsidP="004C3358">
      <w:pPr>
        <w:ind w:hanging="142"/>
        <w:rPr>
          <w:sz w:val="24"/>
          <w:szCs w:val="24"/>
        </w:rPr>
      </w:pPr>
    </w:p>
    <w:p w:rsidR="004C3358" w:rsidRDefault="004C3358" w:rsidP="004C3358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4C3358" w:rsidRDefault="004C3358" w:rsidP="004C3358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4C3358" w:rsidRDefault="004C3358" w:rsidP="004C3358">
      <w:pPr>
        <w:rPr>
          <w:sz w:val="24"/>
          <w:szCs w:val="24"/>
        </w:rPr>
      </w:pPr>
    </w:p>
    <w:p w:rsidR="004C3358" w:rsidRDefault="004C3358" w:rsidP="004C3358">
      <w:pPr>
        <w:rPr>
          <w:sz w:val="28"/>
          <w:szCs w:val="28"/>
        </w:rPr>
      </w:pPr>
    </w:p>
    <w:p w:rsidR="00B536E0" w:rsidRPr="004E19E0" w:rsidRDefault="00B536E0" w:rsidP="00B536E0">
      <w:pPr>
        <w:spacing w:before="100" w:beforeAutospacing="1" w:after="100" w:afterAutospacing="1"/>
        <w:ind w:firstLine="708"/>
        <w:rPr>
          <w:sz w:val="24"/>
          <w:szCs w:val="24"/>
          <w:lang w:eastAsia="uk-UA"/>
        </w:rPr>
      </w:pPr>
      <w:bookmarkStart w:id="2" w:name="_GoBack"/>
      <w:bookmarkEnd w:id="2"/>
      <w:r w:rsidRPr="004E19E0">
        <w:rPr>
          <w:b/>
          <w:sz w:val="24"/>
          <w:szCs w:val="24"/>
        </w:rPr>
        <w:t xml:space="preserve">   </w:t>
      </w:r>
    </w:p>
    <w:p w:rsidR="00B536E0" w:rsidRPr="004E19E0" w:rsidRDefault="00B536E0" w:rsidP="00B536E0">
      <w:pPr>
        <w:rPr>
          <w:sz w:val="24"/>
          <w:szCs w:val="24"/>
          <w:lang w:eastAsia="uk-UA"/>
        </w:rPr>
      </w:pPr>
    </w:p>
    <w:p w:rsidR="00B536E0" w:rsidRPr="004E19E0" w:rsidRDefault="00B536E0" w:rsidP="00B536E0">
      <w:pPr>
        <w:rPr>
          <w:sz w:val="24"/>
          <w:szCs w:val="24"/>
          <w:lang w:eastAsia="uk-UA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p w:rsidR="00B536E0" w:rsidRDefault="00B536E0">
      <w:pPr>
        <w:spacing w:line="157" w:lineRule="exact"/>
        <w:ind w:left="178"/>
        <w:rPr>
          <w:sz w:val="14"/>
        </w:rPr>
      </w:pPr>
    </w:p>
    <w:sectPr w:rsidR="00B536E0">
      <w:pgSz w:w="11910" w:h="16840"/>
      <w:pgMar w:top="58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15281"/>
    <w:multiLevelType w:val="hybridMultilevel"/>
    <w:tmpl w:val="C95AFF3C"/>
    <w:lvl w:ilvl="0" w:tplc="56403176">
      <w:start w:val="1"/>
      <w:numFmt w:val="decimal"/>
      <w:lvlText w:val="%1."/>
      <w:lvlJc w:val="left"/>
      <w:pPr>
        <w:ind w:left="59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ar-SA"/>
      </w:rPr>
    </w:lvl>
    <w:lvl w:ilvl="1" w:tplc="0C903370">
      <w:numFmt w:val="bullet"/>
      <w:lvlText w:val="•"/>
      <w:lvlJc w:val="left"/>
      <w:pPr>
        <w:ind w:left="674" w:hanging="286"/>
      </w:pPr>
      <w:rPr>
        <w:rFonts w:hint="default"/>
        <w:lang w:val="uk-UA" w:eastAsia="en-US" w:bidi="ar-SA"/>
      </w:rPr>
    </w:lvl>
    <w:lvl w:ilvl="2" w:tplc="9D0A39E8">
      <w:numFmt w:val="bullet"/>
      <w:lvlText w:val="•"/>
      <w:lvlJc w:val="left"/>
      <w:pPr>
        <w:ind w:left="1288" w:hanging="286"/>
      </w:pPr>
      <w:rPr>
        <w:rFonts w:hint="default"/>
        <w:lang w:val="uk-UA" w:eastAsia="en-US" w:bidi="ar-SA"/>
      </w:rPr>
    </w:lvl>
    <w:lvl w:ilvl="3" w:tplc="E1A03560">
      <w:numFmt w:val="bullet"/>
      <w:lvlText w:val="•"/>
      <w:lvlJc w:val="left"/>
      <w:pPr>
        <w:ind w:left="1902" w:hanging="286"/>
      </w:pPr>
      <w:rPr>
        <w:rFonts w:hint="default"/>
        <w:lang w:val="uk-UA" w:eastAsia="en-US" w:bidi="ar-SA"/>
      </w:rPr>
    </w:lvl>
    <w:lvl w:ilvl="4" w:tplc="EC4CE640">
      <w:numFmt w:val="bullet"/>
      <w:lvlText w:val="•"/>
      <w:lvlJc w:val="left"/>
      <w:pPr>
        <w:ind w:left="2516" w:hanging="286"/>
      </w:pPr>
      <w:rPr>
        <w:rFonts w:hint="default"/>
        <w:lang w:val="uk-UA" w:eastAsia="en-US" w:bidi="ar-SA"/>
      </w:rPr>
    </w:lvl>
    <w:lvl w:ilvl="5" w:tplc="DA1AC066">
      <w:numFmt w:val="bullet"/>
      <w:lvlText w:val="•"/>
      <w:lvlJc w:val="left"/>
      <w:pPr>
        <w:ind w:left="3130" w:hanging="286"/>
      </w:pPr>
      <w:rPr>
        <w:rFonts w:hint="default"/>
        <w:lang w:val="uk-UA" w:eastAsia="en-US" w:bidi="ar-SA"/>
      </w:rPr>
    </w:lvl>
    <w:lvl w:ilvl="6" w:tplc="8A72BF02">
      <w:numFmt w:val="bullet"/>
      <w:lvlText w:val="•"/>
      <w:lvlJc w:val="left"/>
      <w:pPr>
        <w:ind w:left="3744" w:hanging="286"/>
      </w:pPr>
      <w:rPr>
        <w:rFonts w:hint="default"/>
        <w:lang w:val="uk-UA" w:eastAsia="en-US" w:bidi="ar-SA"/>
      </w:rPr>
    </w:lvl>
    <w:lvl w:ilvl="7" w:tplc="2804759C">
      <w:numFmt w:val="bullet"/>
      <w:lvlText w:val="•"/>
      <w:lvlJc w:val="left"/>
      <w:pPr>
        <w:ind w:left="4358" w:hanging="286"/>
      </w:pPr>
      <w:rPr>
        <w:rFonts w:hint="default"/>
        <w:lang w:val="uk-UA" w:eastAsia="en-US" w:bidi="ar-SA"/>
      </w:rPr>
    </w:lvl>
    <w:lvl w:ilvl="8" w:tplc="424E108C">
      <w:numFmt w:val="bullet"/>
      <w:lvlText w:val="•"/>
      <w:lvlJc w:val="left"/>
      <w:pPr>
        <w:ind w:left="4972" w:hanging="28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D6"/>
    <w:rsid w:val="00247A5B"/>
    <w:rsid w:val="00465251"/>
    <w:rsid w:val="004C3358"/>
    <w:rsid w:val="00560BB2"/>
    <w:rsid w:val="005C79D0"/>
    <w:rsid w:val="0099672D"/>
    <w:rsid w:val="009B10E6"/>
    <w:rsid w:val="009E37D6"/>
    <w:rsid w:val="00B536E0"/>
    <w:rsid w:val="00B70AD8"/>
    <w:rsid w:val="00CB7D60"/>
    <w:rsid w:val="00C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296" w:right="2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4652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251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B536E0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296" w:right="2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4652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5251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1">
    <w:name w:val="Абзац списка1"/>
    <w:basedOn w:val="a"/>
    <w:rsid w:val="00B536E0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8553</Words>
  <Characters>4876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2021-01-06T11:46:00Z</cp:lastPrinted>
  <dcterms:created xsi:type="dcterms:W3CDTF">2021-11-10T21:15:00Z</dcterms:created>
  <dcterms:modified xsi:type="dcterms:W3CDTF">2021-11-10T21:15:00Z</dcterms:modified>
</cp:coreProperties>
</file>