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8A" w:rsidRDefault="00EE7B8A" w:rsidP="00EE7B8A">
      <w:pPr>
        <w:jc w:val="center"/>
        <w:rPr>
          <w:rFonts w:ascii="Verdana" w:hAnsi="Verdana"/>
          <w:b/>
          <w:bCs/>
          <w:spacing w:val="2"/>
          <w:sz w:val="14"/>
          <w:szCs w:val="16"/>
        </w:rPr>
      </w:pPr>
    </w:p>
    <w:tbl>
      <w:tblPr>
        <w:tblW w:w="10065" w:type="dxa"/>
        <w:tblLook w:val="04A0" w:firstRow="1" w:lastRow="0" w:firstColumn="1" w:lastColumn="0" w:noHBand="0" w:noVBand="1"/>
      </w:tblPr>
      <w:tblGrid>
        <w:gridCol w:w="4253"/>
        <w:gridCol w:w="5812"/>
      </w:tblGrid>
      <w:tr w:rsidR="00EE7B8A" w:rsidRPr="00EE7B8A" w:rsidTr="007864D3">
        <w:tc>
          <w:tcPr>
            <w:tcW w:w="4253" w:type="dxa"/>
            <w:shd w:val="clear" w:color="auto" w:fill="auto"/>
          </w:tcPr>
          <w:p w:rsidR="00EE7B8A" w:rsidRPr="00EE7B8A" w:rsidRDefault="00EE7B8A" w:rsidP="00EE7B8A">
            <w:pPr>
              <w:jc w:val="center"/>
              <w:rPr>
                <w:bCs/>
                <w:spacing w:val="2"/>
                <w:sz w:val="24"/>
                <w:szCs w:val="24"/>
              </w:rPr>
            </w:pPr>
          </w:p>
        </w:tc>
        <w:tc>
          <w:tcPr>
            <w:tcW w:w="5812" w:type="dxa"/>
            <w:shd w:val="clear" w:color="auto" w:fill="auto"/>
          </w:tcPr>
          <w:p w:rsidR="007864D3" w:rsidRDefault="007864D3" w:rsidP="007864D3">
            <w:pPr>
              <w:rPr>
                <w:bCs/>
                <w:spacing w:val="2"/>
              </w:rPr>
            </w:pPr>
            <w:r>
              <w:rPr>
                <w:bCs/>
                <w:spacing w:val="2"/>
              </w:rPr>
              <w:t>ЗАТВЕРДЖЕНО</w:t>
            </w:r>
          </w:p>
          <w:p w:rsidR="00C5044D" w:rsidRDefault="007864D3" w:rsidP="007864D3">
            <w:pPr>
              <w:rPr>
                <w:bCs/>
                <w:spacing w:val="2"/>
              </w:rPr>
            </w:pPr>
            <w:r>
              <w:rPr>
                <w:bCs/>
                <w:spacing w:val="2"/>
              </w:rPr>
              <w:t>рішенням виконавчого комітету</w:t>
            </w:r>
          </w:p>
          <w:p w:rsidR="007864D3" w:rsidRDefault="007864D3" w:rsidP="007864D3">
            <w:pPr>
              <w:rPr>
                <w:bCs/>
                <w:spacing w:val="2"/>
              </w:rPr>
            </w:pPr>
            <w:r>
              <w:rPr>
                <w:bCs/>
                <w:spacing w:val="2"/>
              </w:rPr>
              <w:t>Новоград-Волинської міської ради</w:t>
            </w:r>
          </w:p>
          <w:p w:rsidR="007864D3" w:rsidRDefault="007864D3" w:rsidP="007864D3">
            <w:pPr>
              <w:rPr>
                <w:bCs/>
                <w:spacing w:val="2"/>
              </w:rPr>
            </w:pPr>
            <w:r>
              <w:rPr>
                <w:bCs/>
                <w:spacing w:val="2"/>
              </w:rPr>
              <w:t>від                      №</w:t>
            </w:r>
          </w:p>
          <w:p w:rsidR="00EE7B8A" w:rsidRPr="00EE7B8A" w:rsidRDefault="00EE7B8A" w:rsidP="00EE7B8A">
            <w:pPr>
              <w:jc w:val="center"/>
              <w:rPr>
                <w:bCs/>
                <w:spacing w:val="2"/>
                <w:sz w:val="24"/>
                <w:szCs w:val="24"/>
              </w:rPr>
            </w:pPr>
          </w:p>
        </w:tc>
      </w:tr>
    </w:tbl>
    <w:p w:rsidR="00EE7B8A" w:rsidRDefault="00EE7B8A" w:rsidP="00EE7B8A">
      <w:pPr>
        <w:jc w:val="center"/>
        <w:rPr>
          <w:b/>
          <w:bCs/>
          <w:spacing w:val="2"/>
          <w:sz w:val="24"/>
          <w:szCs w:val="24"/>
        </w:rPr>
      </w:pPr>
    </w:p>
    <w:p w:rsidR="00EE7B8A" w:rsidRPr="00B11BB8" w:rsidRDefault="00EE7B8A" w:rsidP="00EE7B8A">
      <w:pPr>
        <w:jc w:val="center"/>
        <w:rPr>
          <w:b/>
          <w:sz w:val="24"/>
          <w:szCs w:val="24"/>
        </w:rPr>
      </w:pPr>
      <w:r w:rsidRPr="00B11BB8">
        <w:rPr>
          <w:b/>
          <w:bCs/>
          <w:spacing w:val="2"/>
          <w:sz w:val="24"/>
          <w:szCs w:val="24"/>
        </w:rPr>
        <w:t>ІН</w:t>
      </w:r>
      <w:r w:rsidRPr="00B11BB8">
        <w:rPr>
          <w:b/>
          <w:bCs/>
          <w:spacing w:val="-4"/>
          <w:sz w:val="24"/>
          <w:szCs w:val="24"/>
        </w:rPr>
        <w:t>Ф</w:t>
      </w:r>
      <w:r w:rsidRPr="00B11BB8">
        <w:rPr>
          <w:b/>
          <w:bCs/>
          <w:spacing w:val="4"/>
          <w:sz w:val="24"/>
          <w:szCs w:val="24"/>
        </w:rPr>
        <w:t>О</w:t>
      </w:r>
      <w:r w:rsidRPr="00B11BB8">
        <w:rPr>
          <w:b/>
          <w:bCs/>
          <w:spacing w:val="-1"/>
          <w:sz w:val="24"/>
          <w:szCs w:val="24"/>
        </w:rPr>
        <w:t>РМ</w:t>
      </w:r>
      <w:r w:rsidRPr="00B11BB8">
        <w:rPr>
          <w:b/>
          <w:bCs/>
          <w:spacing w:val="2"/>
          <w:sz w:val="24"/>
          <w:szCs w:val="24"/>
        </w:rPr>
        <w:t>А</w:t>
      </w:r>
      <w:r w:rsidRPr="00B11BB8">
        <w:rPr>
          <w:b/>
          <w:bCs/>
          <w:spacing w:val="4"/>
          <w:sz w:val="24"/>
          <w:szCs w:val="24"/>
        </w:rPr>
        <w:t>Ц</w:t>
      </w:r>
      <w:r w:rsidRPr="00B11BB8">
        <w:rPr>
          <w:b/>
          <w:bCs/>
          <w:spacing w:val="2"/>
          <w:sz w:val="24"/>
          <w:szCs w:val="24"/>
        </w:rPr>
        <w:t>І</w:t>
      </w:r>
      <w:r w:rsidRPr="00B11BB8">
        <w:rPr>
          <w:b/>
          <w:bCs/>
          <w:spacing w:val="-2"/>
          <w:sz w:val="24"/>
          <w:szCs w:val="24"/>
        </w:rPr>
        <w:t>Й</w:t>
      </w:r>
      <w:r w:rsidRPr="00B11BB8">
        <w:rPr>
          <w:b/>
          <w:bCs/>
          <w:spacing w:val="2"/>
          <w:sz w:val="24"/>
          <w:szCs w:val="24"/>
        </w:rPr>
        <w:t>Н</w:t>
      </w:r>
      <w:r w:rsidRPr="00B11BB8">
        <w:rPr>
          <w:b/>
          <w:bCs/>
          <w:sz w:val="24"/>
          <w:szCs w:val="24"/>
        </w:rPr>
        <w:t>А</w:t>
      </w:r>
      <w:r w:rsidRPr="00B11BB8">
        <w:rPr>
          <w:b/>
          <w:bCs/>
          <w:spacing w:val="-16"/>
          <w:sz w:val="24"/>
          <w:szCs w:val="24"/>
        </w:rPr>
        <w:t xml:space="preserve"> </w:t>
      </w:r>
      <w:r w:rsidRPr="00B11BB8">
        <w:rPr>
          <w:b/>
          <w:bCs/>
          <w:spacing w:val="-1"/>
          <w:sz w:val="24"/>
          <w:szCs w:val="24"/>
        </w:rPr>
        <w:t>К</w:t>
      </w:r>
      <w:r w:rsidRPr="00B11BB8">
        <w:rPr>
          <w:b/>
          <w:bCs/>
          <w:spacing w:val="2"/>
          <w:sz w:val="24"/>
          <w:szCs w:val="24"/>
        </w:rPr>
        <w:t>А</w:t>
      </w:r>
      <w:r w:rsidRPr="00B11BB8">
        <w:rPr>
          <w:b/>
          <w:bCs/>
          <w:spacing w:val="-1"/>
          <w:sz w:val="24"/>
          <w:szCs w:val="24"/>
        </w:rPr>
        <w:t>Р</w:t>
      </w:r>
      <w:r w:rsidRPr="00B11BB8">
        <w:rPr>
          <w:b/>
          <w:bCs/>
          <w:spacing w:val="2"/>
          <w:sz w:val="24"/>
          <w:szCs w:val="24"/>
        </w:rPr>
        <w:t>Т</w:t>
      </w:r>
      <w:r w:rsidRPr="00B11BB8">
        <w:rPr>
          <w:b/>
          <w:bCs/>
          <w:spacing w:val="-2"/>
          <w:sz w:val="24"/>
          <w:szCs w:val="24"/>
        </w:rPr>
        <w:t>К</w:t>
      </w:r>
      <w:r w:rsidRPr="00B11BB8">
        <w:rPr>
          <w:b/>
          <w:bCs/>
          <w:sz w:val="24"/>
          <w:szCs w:val="24"/>
        </w:rPr>
        <w:t xml:space="preserve">А </w:t>
      </w:r>
      <w:r w:rsidRPr="00B11BB8">
        <w:rPr>
          <w:b/>
          <w:bCs/>
          <w:spacing w:val="2"/>
          <w:sz w:val="24"/>
          <w:szCs w:val="24"/>
        </w:rPr>
        <w:t>АД</w:t>
      </w:r>
      <w:r w:rsidRPr="00B11BB8">
        <w:rPr>
          <w:b/>
          <w:bCs/>
          <w:spacing w:val="-2"/>
          <w:sz w:val="24"/>
          <w:szCs w:val="24"/>
        </w:rPr>
        <w:t>М</w:t>
      </w:r>
      <w:r w:rsidRPr="00B11BB8">
        <w:rPr>
          <w:b/>
          <w:bCs/>
          <w:spacing w:val="2"/>
          <w:sz w:val="24"/>
          <w:szCs w:val="24"/>
        </w:rPr>
        <w:t>ІНІСТ</w:t>
      </w:r>
      <w:r w:rsidRPr="00B11BB8">
        <w:rPr>
          <w:b/>
          <w:bCs/>
          <w:spacing w:val="-1"/>
          <w:sz w:val="24"/>
          <w:szCs w:val="24"/>
        </w:rPr>
        <w:t>Р</w:t>
      </w:r>
      <w:r w:rsidRPr="00B11BB8">
        <w:rPr>
          <w:b/>
          <w:bCs/>
          <w:spacing w:val="2"/>
          <w:sz w:val="24"/>
          <w:szCs w:val="24"/>
        </w:rPr>
        <w:t>АТИ</w:t>
      </w:r>
      <w:r w:rsidRPr="00B11BB8">
        <w:rPr>
          <w:b/>
          <w:bCs/>
          <w:spacing w:val="-2"/>
          <w:sz w:val="24"/>
          <w:szCs w:val="24"/>
        </w:rPr>
        <w:t>В</w:t>
      </w:r>
      <w:r w:rsidRPr="00B11BB8">
        <w:rPr>
          <w:b/>
          <w:bCs/>
          <w:spacing w:val="2"/>
          <w:sz w:val="24"/>
          <w:szCs w:val="24"/>
        </w:rPr>
        <w:t>НОЇ ПОСЛУГИ</w:t>
      </w:r>
      <w:r w:rsidR="00FF483B">
        <w:rPr>
          <w:b/>
          <w:bCs/>
          <w:spacing w:val="2"/>
          <w:sz w:val="24"/>
          <w:szCs w:val="24"/>
        </w:rPr>
        <w:t xml:space="preserve"> № 127</w:t>
      </w:r>
    </w:p>
    <w:p w:rsidR="00EE7B8A" w:rsidRPr="00303F7D" w:rsidRDefault="00EE7B8A" w:rsidP="00EE7B8A">
      <w:pPr>
        <w:jc w:val="center"/>
        <w:rPr>
          <w:rFonts w:ascii="Verdana" w:hAnsi="Verdana"/>
          <w:b/>
          <w:sz w:val="16"/>
          <w:szCs w:val="16"/>
        </w:rPr>
      </w:pPr>
    </w:p>
    <w:p w:rsidR="00FF483B" w:rsidRDefault="00FF483B" w:rsidP="00EE7B8A">
      <w:pPr>
        <w:jc w:val="center"/>
        <w:rPr>
          <w:b/>
          <w:sz w:val="24"/>
          <w:szCs w:val="24"/>
          <w:u w:val="single"/>
        </w:rPr>
      </w:pPr>
      <w:r>
        <w:rPr>
          <w:b/>
          <w:sz w:val="24"/>
          <w:szCs w:val="24"/>
          <w:u w:val="single"/>
        </w:rPr>
        <w:t>00037</w:t>
      </w:r>
      <w:r w:rsidRPr="009E3BAF">
        <w:rPr>
          <w:rFonts w:eastAsia="Times New Roman"/>
        </w:rPr>
        <w:t xml:space="preserve"> </w:t>
      </w:r>
      <w:r>
        <w:rPr>
          <w:rFonts w:eastAsia="Times New Roman"/>
        </w:rPr>
        <w:t xml:space="preserve">- </w:t>
      </w:r>
      <w:r w:rsidRPr="00164344">
        <w:rPr>
          <w:rFonts w:eastAsia="Times New Roman"/>
          <w:sz w:val="22"/>
          <w:szCs w:val="22"/>
        </w:rPr>
        <w:t>(</w:t>
      </w:r>
      <w:r w:rsidRPr="00164344">
        <w:rPr>
          <w:rFonts w:eastAsia="Times New Roman"/>
          <w:b/>
          <w:sz w:val="22"/>
          <w:szCs w:val="22"/>
        </w:rPr>
        <w:t>ідентифікатор за Гідом державних послуг)</w:t>
      </w:r>
    </w:p>
    <w:p w:rsidR="00EE7B8A" w:rsidRPr="002E33A3" w:rsidRDefault="00EE7B8A" w:rsidP="00EE7B8A">
      <w:pPr>
        <w:jc w:val="center"/>
        <w:rPr>
          <w:sz w:val="20"/>
          <w:szCs w:val="20"/>
        </w:rPr>
      </w:pPr>
      <w:r w:rsidRPr="00B65DBC">
        <w:rPr>
          <w:b/>
          <w:sz w:val="24"/>
          <w:szCs w:val="24"/>
          <w:u w:val="single"/>
        </w:rPr>
        <w:t>ЗНЯТТЯ З РЕЄСТРАЦІЇ МІСЦЯ ПРОЖИВАННЯ</w:t>
      </w:r>
      <w:r>
        <w:rPr>
          <w:rFonts w:ascii="Arial" w:hAnsi="Arial" w:cs="Arial"/>
          <w:color w:val="212529"/>
        </w:rPr>
        <w:br/>
      </w:r>
      <w:r w:rsidRPr="002E33A3">
        <w:rPr>
          <w:sz w:val="20"/>
          <w:szCs w:val="20"/>
        </w:rPr>
        <w:t>(назва адміністративної послуги)</w:t>
      </w:r>
    </w:p>
    <w:p w:rsidR="00FF483B" w:rsidRDefault="00FF483B" w:rsidP="00EE7B8A">
      <w:pPr>
        <w:jc w:val="center"/>
        <w:rPr>
          <w:sz w:val="24"/>
          <w:szCs w:val="24"/>
        </w:rPr>
      </w:pPr>
    </w:p>
    <w:p w:rsidR="00EE7B8A" w:rsidRPr="0044225C" w:rsidRDefault="00EE7B8A" w:rsidP="00EE7B8A">
      <w:pPr>
        <w:jc w:val="center"/>
        <w:rPr>
          <w:b/>
          <w:sz w:val="24"/>
          <w:szCs w:val="24"/>
          <w:u w:val="single"/>
        </w:rPr>
      </w:pPr>
      <w:r w:rsidRPr="0044225C">
        <w:rPr>
          <w:b/>
          <w:sz w:val="24"/>
          <w:szCs w:val="24"/>
          <w:u w:val="single"/>
        </w:rPr>
        <w:t>Відділ ведення реєстру територіальної громади ЦНАП</w:t>
      </w:r>
    </w:p>
    <w:p w:rsidR="00EE7B8A" w:rsidRPr="0044225C" w:rsidRDefault="00EE7B8A" w:rsidP="00EE7B8A">
      <w:pPr>
        <w:jc w:val="center"/>
        <w:rPr>
          <w:b/>
          <w:sz w:val="24"/>
          <w:szCs w:val="24"/>
        </w:rPr>
      </w:pPr>
      <w:r w:rsidRPr="0044225C">
        <w:rPr>
          <w:b/>
          <w:sz w:val="24"/>
          <w:szCs w:val="24"/>
          <w:u w:val="single"/>
        </w:rPr>
        <w:t>Новоград-Волинської міської ради</w:t>
      </w:r>
    </w:p>
    <w:p w:rsidR="00EE7B8A" w:rsidRPr="002E33A3" w:rsidRDefault="00EE7B8A" w:rsidP="00EE7B8A">
      <w:pPr>
        <w:jc w:val="center"/>
        <w:rPr>
          <w:sz w:val="20"/>
          <w:szCs w:val="20"/>
        </w:rPr>
      </w:pPr>
      <w:r w:rsidRPr="002E33A3">
        <w:rPr>
          <w:sz w:val="20"/>
          <w:szCs w:val="20"/>
        </w:rPr>
        <w:t>(найменування суб’єкта надання адміністративно послуги)</w:t>
      </w:r>
    </w:p>
    <w:p w:rsidR="00EE7B8A" w:rsidRPr="00303F7D" w:rsidRDefault="00EE7B8A" w:rsidP="00EE7B8A">
      <w:pPr>
        <w:jc w:val="center"/>
        <w:rPr>
          <w:sz w:val="16"/>
          <w:szCs w:val="16"/>
        </w:rPr>
      </w:pPr>
    </w:p>
    <w:tbl>
      <w:tblPr>
        <w:tblW w:w="1049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371"/>
      </w:tblGrid>
      <w:tr w:rsidR="00EE7B8A" w:rsidRPr="00B911E0" w:rsidTr="00557054">
        <w:trPr>
          <w:trHeight w:val="593"/>
        </w:trPr>
        <w:tc>
          <w:tcPr>
            <w:tcW w:w="10490" w:type="dxa"/>
            <w:gridSpan w:val="2"/>
            <w:shd w:val="clear" w:color="auto" w:fill="auto"/>
          </w:tcPr>
          <w:p w:rsidR="00EE7B8A" w:rsidRPr="00B911E0" w:rsidRDefault="00EE7B8A" w:rsidP="00B631AD">
            <w:pPr>
              <w:jc w:val="center"/>
              <w:rPr>
                <w:b/>
                <w:sz w:val="24"/>
                <w:szCs w:val="24"/>
              </w:rPr>
            </w:pPr>
          </w:p>
          <w:p w:rsidR="00EE7B8A" w:rsidRPr="00B911E0" w:rsidRDefault="00EE7B8A" w:rsidP="00B631AD">
            <w:pPr>
              <w:jc w:val="center"/>
              <w:rPr>
                <w:b/>
                <w:sz w:val="24"/>
                <w:szCs w:val="24"/>
              </w:rPr>
            </w:pPr>
            <w:r w:rsidRPr="00B911E0">
              <w:rPr>
                <w:b/>
                <w:sz w:val="24"/>
                <w:szCs w:val="24"/>
              </w:rPr>
              <w:t>Інформація про суб’єкта надання адміністративної послуги</w:t>
            </w:r>
          </w:p>
          <w:p w:rsidR="00EE7B8A" w:rsidRPr="00B911E0" w:rsidRDefault="00EE7B8A" w:rsidP="00B631AD">
            <w:pPr>
              <w:jc w:val="center"/>
              <w:rPr>
                <w:b/>
                <w:sz w:val="24"/>
                <w:szCs w:val="24"/>
              </w:rPr>
            </w:pPr>
          </w:p>
        </w:tc>
      </w:tr>
      <w:tr w:rsidR="00EE7B8A" w:rsidRPr="00B911E0" w:rsidTr="00B631AD">
        <w:trPr>
          <w:trHeight w:val="873"/>
        </w:trPr>
        <w:tc>
          <w:tcPr>
            <w:tcW w:w="3119" w:type="dxa"/>
          </w:tcPr>
          <w:p w:rsidR="00EE7B8A" w:rsidRPr="00B911E0" w:rsidRDefault="00EE7B8A" w:rsidP="00B631AD">
            <w:pPr>
              <w:jc w:val="center"/>
              <w:rPr>
                <w:b/>
                <w:sz w:val="24"/>
                <w:szCs w:val="24"/>
              </w:rPr>
            </w:pPr>
            <w:r w:rsidRPr="00B911E0">
              <w:rPr>
                <w:b/>
                <w:sz w:val="24"/>
                <w:szCs w:val="24"/>
              </w:rPr>
              <w:t>Місцезнаходження</w:t>
            </w:r>
          </w:p>
          <w:p w:rsidR="00EE7B8A" w:rsidRPr="00B911E0" w:rsidRDefault="00EE7B8A" w:rsidP="00B631AD">
            <w:pPr>
              <w:ind w:left="34"/>
              <w:jc w:val="center"/>
              <w:rPr>
                <w:sz w:val="24"/>
                <w:szCs w:val="24"/>
              </w:rPr>
            </w:pPr>
            <w:r w:rsidRPr="00B911E0">
              <w:rPr>
                <w:b/>
                <w:sz w:val="24"/>
                <w:szCs w:val="24"/>
              </w:rPr>
              <w:t>суб’єкта надання адміністративної послуги</w:t>
            </w:r>
          </w:p>
        </w:tc>
        <w:tc>
          <w:tcPr>
            <w:tcW w:w="7371" w:type="dxa"/>
            <w:tcBorders>
              <w:bottom w:val="single" w:sz="4" w:space="0" w:color="auto"/>
            </w:tcBorders>
            <w:vAlign w:val="center"/>
          </w:tcPr>
          <w:p w:rsidR="00EE7B8A" w:rsidRPr="00B911E0" w:rsidRDefault="00EE7B8A" w:rsidP="00B631AD">
            <w:pPr>
              <w:jc w:val="both"/>
              <w:rPr>
                <w:sz w:val="24"/>
                <w:szCs w:val="24"/>
              </w:rPr>
            </w:pPr>
            <w:r w:rsidRPr="00B911E0">
              <w:rPr>
                <w:sz w:val="24"/>
                <w:szCs w:val="24"/>
              </w:rPr>
              <w:t xml:space="preserve">11701,  Житомирська обл., м. Новоград-Волинський,  </w:t>
            </w:r>
            <w:proofErr w:type="spellStart"/>
            <w:r w:rsidRPr="00B911E0">
              <w:rPr>
                <w:sz w:val="24"/>
                <w:szCs w:val="24"/>
              </w:rPr>
              <w:t>вул.Соборності</w:t>
            </w:r>
            <w:proofErr w:type="spellEnd"/>
            <w:r w:rsidRPr="00B911E0">
              <w:rPr>
                <w:sz w:val="24"/>
                <w:szCs w:val="24"/>
              </w:rPr>
              <w:t xml:space="preserve">, 13  </w:t>
            </w:r>
          </w:p>
        </w:tc>
      </w:tr>
      <w:tr w:rsidR="00EE7B8A" w:rsidRPr="00B911E0" w:rsidTr="00EA0BDF">
        <w:tc>
          <w:tcPr>
            <w:tcW w:w="3119" w:type="dxa"/>
            <w:tcBorders>
              <w:right w:val="single" w:sz="4" w:space="0" w:color="auto"/>
            </w:tcBorders>
          </w:tcPr>
          <w:p w:rsidR="00EE7B8A" w:rsidRPr="00B911E0" w:rsidRDefault="00EE7B8A" w:rsidP="00EE7B8A">
            <w:pPr>
              <w:jc w:val="center"/>
              <w:rPr>
                <w:b/>
                <w:sz w:val="24"/>
                <w:szCs w:val="24"/>
              </w:rPr>
            </w:pPr>
          </w:p>
          <w:p w:rsidR="00EE7B8A" w:rsidRPr="00B911E0" w:rsidRDefault="00EE7B8A" w:rsidP="00EE7B8A">
            <w:pPr>
              <w:jc w:val="center"/>
              <w:rPr>
                <w:sz w:val="24"/>
                <w:szCs w:val="24"/>
              </w:rPr>
            </w:pPr>
            <w:r w:rsidRPr="00B911E0">
              <w:rPr>
                <w:b/>
                <w:sz w:val="24"/>
                <w:szCs w:val="24"/>
              </w:rPr>
              <w:t>Інформація щодо режиму роботи:</w:t>
            </w:r>
            <w:r w:rsidRPr="00B911E0">
              <w:rPr>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rsidR="00EE7B8A" w:rsidRPr="00B911E0" w:rsidRDefault="00EE7B8A" w:rsidP="00EE7B8A">
            <w:pPr>
              <w:contextualSpacing/>
              <w:rPr>
                <w:sz w:val="24"/>
                <w:szCs w:val="24"/>
              </w:rPr>
            </w:pPr>
            <w:r w:rsidRPr="00B911E0">
              <w:rPr>
                <w:sz w:val="24"/>
                <w:szCs w:val="24"/>
              </w:rPr>
              <w:t>Понеділок, вівторок, середа, четвер: 8.00 - 17.15</w:t>
            </w:r>
          </w:p>
          <w:p w:rsidR="00EE7B8A" w:rsidRPr="00B911E0" w:rsidRDefault="00EE7B8A" w:rsidP="00EE7B8A">
            <w:pPr>
              <w:contextualSpacing/>
              <w:rPr>
                <w:sz w:val="24"/>
                <w:szCs w:val="24"/>
              </w:rPr>
            </w:pPr>
            <w:r w:rsidRPr="00B911E0">
              <w:rPr>
                <w:sz w:val="24"/>
                <w:szCs w:val="24"/>
              </w:rPr>
              <w:t>П’ятниця: 8.00 - 16.00</w:t>
            </w:r>
          </w:p>
          <w:p w:rsidR="00EE7B8A" w:rsidRPr="00B911E0" w:rsidRDefault="00EE7B8A" w:rsidP="00EE7B8A">
            <w:pPr>
              <w:contextualSpacing/>
              <w:rPr>
                <w:sz w:val="24"/>
                <w:szCs w:val="24"/>
              </w:rPr>
            </w:pPr>
            <w:r w:rsidRPr="00B911E0">
              <w:rPr>
                <w:sz w:val="24"/>
                <w:szCs w:val="24"/>
              </w:rPr>
              <w:t>Субота 9.00 - 14.00</w:t>
            </w:r>
          </w:p>
          <w:p w:rsidR="00EE7B8A" w:rsidRPr="00B911E0" w:rsidRDefault="00EE7B8A" w:rsidP="00EE7B8A">
            <w:pPr>
              <w:rPr>
                <w:sz w:val="24"/>
                <w:szCs w:val="24"/>
              </w:rPr>
            </w:pPr>
            <w:r w:rsidRPr="00B911E0">
              <w:rPr>
                <w:sz w:val="24"/>
                <w:szCs w:val="24"/>
              </w:rPr>
              <w:t>вихідні дні: неділя, святкові дні</w:t>
            </w:r>
          </w:p>
        </w:tc>
      </w:tr>
      <w:tr w:rsidR="00EE7B8A" w:rsidRPr="00B911E0" w:rsidTr="00B631AD">
        <w:trPr>
          <w:trHeight w:val="423"/>
        </w:trPr>
        <w:tc>
          <w:tcPr>
            <w:tcW w:w="3119" w:type="dxa"/>
          </w:tcPr>
          <w:p w:rsidR="00EE7B8A" w:rsidRPr="00B911E0" w:rsidRDefault="00EE7B8A" w:rsidP="00B631AD">
            <w:pPr>
              <w:jc w:val="center"/>
              <w:rPr>
                <w:b/>
                <w:sz w:val="24"/>
                <w:szCs w:val="24"/>
              </w:rPr>
            </w:pPr>
            <w:r w:rsidRPr="00B911E0">
              <w:rPr>
                <w:b/>
                <w:sz w:val="24"/>
                <w:szCs w:val="24"/>
              </w:rPr>
              <w:t>Телефон/факс (довідка), адреса електронної пошти та веб-сайт:</w:t>
            </w:r>
          </w:p>
        </w:tc>
        <w:tc>
          <w:tcPr>
            <w:tcW w:w="7371" w:type="dxa"/>
            <w:tcBorders>
              <w:top w:val="single" w:sz="4" w:space="0" w:color="auto"/>
            </w:tcBorders>
            <w:vAlign w:val="center"/>
          </w:tcPr>
          <w:p w:rsidR="00EE7B8A" w:rsidRPr="00B911E0" w:rsidRDefault="00EE7B8A" w:rsidP="00B631AD">
            <w:pPr>
              <w:contextualSpacing/>
              <w:rPr>
                <w:sz w:val="24"/>
                <w:szCs w:val="24"/>
              </w:rPr>
            </w:pPr>
            <w:proofErr w:type="spellStart"/>
            <w:r w:rsidRPr="00B911E0">
              <w:rPr>
                <w:sz w:val="24"/>
                <w:szCs w:val="24"/>
              </w:rPr>
              <w:t>тел</w:t>
            </w:r>
            <w:proofErr w:type="spellEnd"/>
            <w:r w:rsidRPr="00B911E0">
              <w:rPr>
                <w:sz w:val="24"/>
                <w:szCs w:val="24"/>
                <w:lang w:val="en-US"/>
              </w:rPr>
              <w:t>. (0</w:t>
            </w:r>
            <w:r w:rsidRPr="00B911E0">
              <w:rPr>
                <w:sz w:val="24"/>
                <w:szCs w:val="24"/>
              </w:rPr>
              <w:t>4141</w:t>
            </w:r>
            <w:r w:rsidRPr="00B911E0">
              <w:rPr>
                <w:sz w:val="24"/>
                <w:szCs w:val="24"/>
                <w:lang w:val="en-US"/>
              </w:rPr>
              <w:t xml:space="preserve">) </w:t>
            </w:r>
            <w:r w:rsidR="00BD26AF" w:rsidRPr="00B911E0">
              <w:rPr>
                <w:sz w:val="24"/>
                <w:szCs w:val="24"/>
              </w:rPr>
              <w:t>3-54-24</w:t>
            </w:r>
            <w:r w:rsidRPr="00B911E0">
              <w:rPr>
                <w:sz w:val="24"/>
                <w:szCs w:val="24"/>
                <w:lang w:val="en-US"/>
              </w:rPr>
              <w:t xml:space="preserve"> </w:t>
            </w:r>
          </w:p>
          <w:p w:rsidR="00EE7B8A" w:rsidRPr="00B911E0" w:rsidRDefault="00EE7B8A" w:rsidP="00B631AD">
            <w:pPr>
              <w:contextualSpacing/>
              <w:rPr>
                <w:sz w:val="24"/>
                <w:szCs w:val="24"/>
                <w:lang w:val="en-US"/>
              </w:rPr>
            </w:pPr>
            <w:r w:rsidRPr="00B911E0">
              <w:rPr>
                <w:sz w:val="24"/>
                <w:szCs w:val="24"/>
                <w:lang w:val="en-US"/>
              </w:rPr>
              <w:t>E-mail: vvrtg@ukr.net</w:t>
            </w:r>
          </w:p>
        </w:tc>
      </w:tr>
      <w:tr w:rsidR="00EE7B8A" w:rsidRPr="00B911E0" w:rsidTr="00557054">
        <w:tc>
          <w:tcPr>
            <w:tcW w:w="10490" w:type="dxa"/>
            <w:gridSpan w:val="2"/>
            <w:shd w:val="clear" w:color="auto" w:fill="auto"/>
          </w:tcPr>
          <w:p w:rsidR="00EE7B8A" w:rsidRPr="00B911E0" w:rsidRDefault="00EE7B8A" w:rsidP="00B911E0">
            <w:pPr>
              <w:jc w:val="center"/>
              <w:rPr>
                <w:b/>
                <w:sz w:val="24"/>
                <w:szCs w:val="24"/>
              </w:rPr>
            </w:pPr>
            <w:r w:rsidRPr="00B911E0">
              <w:rPr>
                <w:b/>
                <w:sz w:val="24"/>
                <w:szCs w:val="24"/>
              </w:rPr>
              <w:t>Нормативні акти, якими регламентується порядок та умови  надання адміністративної послуги</w:t>
            </w:r>
          </w:p>
        </w:tc>
      </w:tr>
      <w:tr w:rsidR="00EE7B8A" w:rsidRPr="00B911E0" w:rsidTr="00B631AD">
        <w:tc>
          <w:tcPr>
            <w:tcW w:w="3119" w:type="dxa"/>
          </w:tcPr>
          <w:p w:rsidR="00EE7B8A" w:rsidRPr="00B911E0" w:rsidRDefault="00EE7B8A" w:rsidP="00B631AD">
            <w:pPr>
              <w:jc w:val="center"/>
              <w:rPr>
                <w:b/>
                <w:sz w:val="24"/>
                <w:szCs w:val="24"/>
              </w:rPr>
            </w:pPr>
            <w:r w:rsidRPr="00B911E0">
              <w:rPr>
                <w:b/>
                <w:sz w:val="24"/>
                <w:szCs w:val="24"/>
              </w:rPr>
              <w:t>Закони України</w:t>
            </w:r>
          </w:p>
        </w:tc>
        <w:tc>
          <w:tcPr>
            <w:tcW w:w="7371" w:type="dxa"/>
            <w:vAlign w:val="center"/>
          </w:tcPr>
          <w:p w:rsidR="00EE7B8A" w:rsidRPr="00B911E0" w:rsidRDefault="00EE7B8A" w:rsidP="00B631AD">
            <w:pPr>
              <w:ind w:firstLine="423"/>
              <w:jc w:val="both"/>
              <w:rPr>
                <w:sz w:val="24"/>
                <w:szCs w:val="24"/>
              </w:rPr>
            </w:pPr>
            <w:r w:rsidRPr="00B911E0">
              <w:rPr>
                <w:sz w:val="24"/>
                <w:szCs w:val="24"/>
              </w:rPr>
              <w:t>Закон України «Про свободу пересування та вільний вибір місця  проживання в Україні» від 11.12.2003 року №1382-IV(зі змінами);</w:t>
            </w:r>
          </w:p>
          <w:p w:rsidR="00EE7B8A" w:rsidRPr="00B911E0" w:rsidRDefault="00EE7B8A" w:rsidP="00B631AD">
            <w:pPr>
              <w:ind w:firstLine="423"/>
              <w:jc w:val="both"/>
              <w:rPr>
                <w:sz w:val="24"/>
                <w:szCs w:val="24"/>
              </w:rPr>
            </w:pPr>
            <w:r w:rsidRPr="00B911E0">
              <w:rPr>
                <w:sz w:val="24"/>
                <w:szCs w:val="24"/>
              </w:rPr>
              <w:t xml:space="preserve">Закон України «Про місцеве самоврядування» від </w:t>
            </w:r>
            <w:r w:rsidRPr="00B911E0">
              <w:rPr>
                <w:rStyle w:val="rvts44"/>
                <w:bCs/>
                <w:color w:val="000000"/>
                <w:sz w:val="24"/>
                <w:szCs w:val="24"/>
                <w:shd w:val="clear" w:color="auto" w:fill="FFFFFF"/>
              </w:rPr>
              <w:t>21 травня 1997 року</w:t>
            </w:r>
            <w:r w:rsidRPr="00B911E0">
              <w:rPr>
                <w:color w:val="000000"/>
                <w:sz w:val="24"/>
                <w:szCs w:val="24"/>
              </w:rPr>
              <w:t xml:space="preserve"> </w:t>
            </w:r>
            <w:r w:rsidRPr="00B911E0">
              <w:rPr>
                <w:rStyle w:val="rvts44"/>
                <w:bCs/>
                <w:color w:val="000000"/>
                <w:sz w:val="24"/>
                <w:szCs w:val="24"/>
                <w:shd w:val="clear" w:color="auto" w:fill="FFFFFF"/>
              </w:rPr>
              <w:t>№ 280/97-ВР</w:t>
            </w:r>
            <w:r w:rsidRPr="00B911E0">
              <w:rPr>
                <w:sz w:val="24"/>
                <w:szCs w:val="24"/>
              </w:rPr>
              <w:t xml:space="preserve"> (зі змінами);</w:t>
            </w:r>
          </w:p>
          <w:p w:rsidR="00EE7B8A" w:rsidRPr="00B911E0" w:rsidRDefault="00EE7B8A" w:rsidP="00B631AD">
            <w:pPr>
              <w:ind w:firstLine="423"/>
              <w:jc w:val="both"/>
              <w:rPr>
                <w:sz w:val="24"/>
                <w:szCs w:val="24"/>
              </w:rPr>
            </w:pPr>
            <w:r w:rsidRPr="00B911E0">
              <w:rPr>
                <w:sz w:val="24"/>
                <w:szCs w:val="24"/>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року №888-VIII;</w:t>
            </w:r>
          </w:p>
          <w:p w:rsidR="00EE7B8A" w:rsidRPr="00B911E0" w:rsidRDefault="00EE7B8A" w:rsidP="00B631AD">
            <w:pPr>
              <w:ind w:firstLine="423"/>
              <w:jc w:val="both"/>
              <w:rPr>
                <w:sz w:val="24"/>
                <w:szCs w:val="24"/>
              </w:rPr>
            </w:pPr>
            <w:r w:rsidRPr="00B911E0">
              <w:rPr>
                <w:sz w:val="24"/>
                <w:szCs w:val="24"/>
              </w:rPr>
              <w:t>Закон України «Про адміністративні послуги»</w:t>
            </w:r>
            <w:r w:rsidRPr="00B911E0">
              <w:rPr>
                <w:b/>
                <w:bCs/>
                <w:color w:val="000000"/>
                <w:sz w:val="24"/>
                <w:szCs w:val="24"/>
                <w:shd w:val="clear" w:color="auto" w:fill="FFFFFF"/>
              </w:rPr>
              <w:t xml:space="preserve"> </w:t>
            </w:r>
            <w:r w:rsidRPr="00B911E0">
              <w:rPr>
                <w:bCs/>
                <w:color w:val="000000"/>
                <w:sz w:val="24"/>
                <w:szCs w:val="24"/>
                <w:shd w:val="clear" w:color="auto" w:fill="FFFFFF"/>
              </w:rPr>
              <w:t xml:space="preserve">від </w:t>
            </w:r>
            <w:r w:rsidRPr="00B911E0">
              <w:rPr>
                <w:rStyle w:val="rvts44"/>
                <w:bCs/>
                <w:color w:val="000000"/>
                <w:sz w:val="24"/>
                <w:szCs w:val="24"/>
                <w:shd w:val="clear" w:color="auto" w:fill="FFFFFF"/>
              </w:rPr>
              <w:t>6 вересня 2012 року</w:t>
            </w:r>
            <w:r w:rsidRPr="00B911E0">
              <w:rPr>
                <w:color w:val="000000"/>
                <w:sz w:val="24"/>
                <w:szCs w:val="24"/>
              </w:rPr>
              <w:t xml:space="preserve"> </w:t>
            </w:r>
            <w:r w:rsidRPr="00B911E0">
              <w:rPr>
                <w:rStyle w:val="rvts44"/>
                <w:bCs/>
                <w:color w:val="000000"/>
                <w:sz w:val="24"/>
                <w:szCs w:val="24"/>
                <w:shd w:val="clear" w:color="auto" w:fill="FFFFFF"/>
              </w:rPr>
              <w:t>№ 5203-VI (зі змінами);</w:t>
            </w:r>
          </w:p>
          <w:p w:rsidR="00EE7B8A" w:rsidRPr="00B911E0" w:rsidRDefault="00EE7B8A" w:rsidP="00B631AD">
            <w:pPr>
              <w:ind w:firstLine="423"/>
              <w:jc w:val="both"/>
              <w:rPr>
                <w:sz w:val="24"/>
                <w:szCs w:val="24"/>
              </w:rPr>
            </w:pPr>
            <w:r w:rsidRPr="00B911E0">
              <w:rPr>
                <w:sz w:val="24"/>
                <w:szCs w:val="24"/>
              </w:rPr>
              <w:t>Закон України «Про порядок виїзду з України і в’їзду в Україну громадян України» від</w:t>
            </w:r>
            <w:r w:rsidRPr="00B911E0">
              <w:rPr>
                <w:rFonts w:eastAsia="Times New Roman"/>
                <w:b/>
                <w:bCs/>
                <w:color w:val="000000"/>
                <w:sz w:val="24"/>
                <w:szCs w:val="24"/>
              </w:rPr>
              <w:t xml:space="preserve"> </w:t>
            </w:r>
            <w:r w:rsidRPr="00B911E0">
              <w:rPr>
                <w:rFonts w:eastAsia="Times New Roman"/>
                <w:bCs/>
                <w:color w:val="000000"/>
                <w:sz w:val="24"/>
                <w:szCs w:val="24"/>
              </w:rPr>
              <w:t>21 січня 1994 року№ 3857-</w:t>
            </w:r>
            <w:r w:rsidRPr="00B911E0">
              <w:rPr>
                <w:rFonts w:eastAsia="Times New Roman"/>
                <w:bCs/>
                <w:color w:val="000000"/>
                <w:sz w:val="24"/>
                <w:szCs w:val="24"/>
                <w:lang w:val="ru-RU"/>
              </w:rPr>
              <w:t>XII</w:t>
            </w:r>
            <w:r w:rsidRPr="00B911E0">
              <w:rPr>
                <w:rFonts w:eastAsia="Times New Roman"/>
                <w:bCs/>
                <w:color w:val="000000"/>
                <w:sz w:val="24"/>
                <w:szCs w:val="24"/>
              </w:rPr>
              <w:t xml:space="preserve"> </w:t>
            </w:r>
            <w:r w:rsidRPr="00B911E0">
              <w:rPr>
                <w:sz w:val="24"/>
                <w:szCs w:val="24"/>
              </w:rPr>
              <w:t>(зі змінами);</w:t>
            </w:r>
          </w:p>
          <w:p w:rsidR="00EE7B8A" w:rsidRPr="00B911E0" w:rsidRDefault="00EE7B8A" w:rsidP="00B631AD">
            <w:pPr>
              <w:ind w:firstLine="423"/>
              <w:jc w:val="both"/>
              <w:rPr>
                <w:i/>
                <w:sz w:val="24"/>
                <w:szCs w:val="24"/>
              </w:rPr>
            </w:pPr>
            <w:r w:rsidRPr="00B911E0">
              <w:rPr>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B911E0">
              <w:rPr>
                <w:sz w:val="24"/>
                <w:szCs w:val="24"/>
                <w:lang w:val="en-US"/>
              </w:rPr>
              <w:t>VI</w:t>
            </w:r>
            <w:r w:rsidRPr="00B911E0">
              <w:rPr>
                <w:sz w:val="24"/>
                <w:szCs w:val="24"/>
              </w:rPr>
              <w:t xml:space="preserve"> (зі змінами).</w:t>
            </w:r>
          </w:p>
        </w:tc>
      </w:tr>
      <w:tr w:rsidR="00EE7B8A" w:rsidRPr="00B911E0" w:rsidTr="00B631AD">
        <w:tc>
          <w:tcPr>
            <w:tcW w:w="3119" w:type="dxa"/>
          </w:tcPr>
          <w:p w:rsidR="00EE7B8A" w:rsidRPr="00B911E0" w:rsidRDefault="00EE7B8A" w:rsidP="00B631AD">
            <w:pPr>
              <w:jc w:val="center"/>
              <w:rPr>
                <w:b/>
                <w:sz w:val="24"/>
                <w:szCs w:val="24"/>
              </w:rPr>
            </w:pPr>
            <w:r w:rsidRPr="00B911E0">
              <w:rPr>
                <w:b/>
                <w:sz w:val="24"/>
                <w:szCs w:val="24"/>
              </w:rPr>
              <w:t>Акти Кабінету Міністрів України</w:t>
            </w:r>
          </w:p>
        </w:tc>
        <w:tc>
          <w:tcPr>
            <w:tcW w:w="7371" w:type="dxa"/>
            <w:vAlign w:val="center"/>
          </w:tcPr>
          <w:p w:rsidR="00EE7B8A" w:rsidRPr="00B911E0" w:rsidRDefault="00EE7B8A" w:rsidP="00B631AD">
            <w:pPr>
              <w:ind w:firstLine="423"/>
              <w:jc w:val="both"/>
              <w:rPr>
                <w:rFonts w:eastAsia="Times New Roman"/>
                <w:sz w:val="24"/>
                <w:szCs w:val="24"/>
              </w:rPr>
            </w:pPr>
            <w:r w:rsidRPr="00B911E0">
              <w:rPr>
                <w:rFonts w:eastAsia="Times New Roman"/>
                <w:sz w:val="24"/>
                <w:szCs w:val="24"/>
              </w:rPr>
              <w:t>Постанова</w:t>
            </w:r>
            <w:r w:rsidRPr="00B911E0">
              <w:rPr>
                <w:rFonts w:eastAsia="Times New Roman"/>
                <w:sz w:val="24"/>
                <w:szCs w:val="24"/>
              </w:rPr>
              <w:tab/>
              <w:t>Кабінету Міністрів України від 02.03.2016 року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EE7B8A" w:rsidRPr="00B911E0" w:rsidRDefault="00EE7B8A" w:rsidP="00B631AD">
            <w:pPr>
              <w:ind w:firstLine="423"/>
              <w:jc w:val="both"/>
              <w:rPr>
                <w:rFonts w:eastAsia="Times New Roman"/>
                <w:sz w:val="24"/>
                <w:szCs w:val="24"/>
              </w:rPr>
            </w:pPr>
            <w:r w:rsidRPr="00B911E0">
              <w:rPr>
                <w:rFonts w:eastAsia="Times New Roman"/>
                <w:sz w:val="24"/>
                <w:szCs w:val="24"/>
              </w:rPr>
              <w:t>Постанова</w:t>
            </w:r>
            <w:r w:rsidRPr="00B911E0">
              <w:rPr>
                <w:rFonts w:eastAsia="Times New Roman"/>
                <w:sz w:val="24"/>
                <w:szCs w:val="24"/>
              </w:rPr>
              <w:tab/>
              <w:t>Кабінету Міністрів України від 10.07.2019 № 691 «Про реалізацію експериментального проекту щодо створення сприятливих  умов для реалізації прав дитини»;</w:t>
            </w:r>
          </w:p>
          <w:p w:rsidR="00C8232D" w:rsidRPr="00B911E0" w:rsidRDefault="00EE7B8A" w:rsidP="00C8232D">
            <w:pPr>
              <w:ind w:firstLine="424"/>
              <w:jc w:val="both"/>
              <w:rPr>
                <w:rFonts w:eastAsia="Times New Roman"/>
                <w:sz w:val="24"/>
                <w:szCs w:val="24"/>
              </w:rPr>
            </w:pPr>
            <w:r w:rsidRPr="00B911E0">
              <w:rPr>
                <w:rFonts w:eastAsia="Times New Roman"/>
                <w:sz w:val="24"/>
                <w:szCs w:val="24"/>
              </w:rPr>
              <w:t>Постанова</w:t>
            </w:r>
            <w:r w:rsidRPr="00B911E0">
              <w:rPr>
                <w:rFonts w:eastAsia="Times New Roman"/>
                <w:sz w:val="24"/>
                <w:szCs w:val="24"/>
              </w:rPr>
              <w:tab/>
              <w:t xml:space="preserve">Кабінету Міністрів України від 24.12.2019 № 1113 «Про запровадження експериментального проекту щодо </w:t>
            </w:r>
            <w:r w:rsidRPr="00B911E0">
              <w:rPr>
                <w:rFonts w:eastAsia="Times New Roman"/>
                <w:sz w:val="24"/>
                <w:szCs w:val="24"/>
              </w:rPr>
              <w:lastRenderedPageBreak/>
              <w:t>спрощення процесу перевірки факту оплати адміністративних та інших послуг з використанням програмного продукту «</w:t>
            </w:r>
            <w:r w:rsidRPr="00B911E0">
              <w:rPr>
                <w:rFonts w:eastAsia="Times New Roman"/>
                <w:sz w:val="24"/>
                <w:szCs w:val="24"/>
                <w:lang w:val="en-US"/>
              </w:rPr>
              <w:t>check</w:t>
            </w:r>
            <w:r w:rsidRPr="00B911E0">
              <w:rPr>
                <w:rFonts w:eastAsia="Times New Roman"/>
                <w:sz w:val="24"/>
                <w:szCs w:val="24"/>
              </w:rPr>
              <w:t>»</w:t>
            </w:r>
            <w:r w:rsidR="00C8232D" w:rsidRPr="00B911E0">
              <w:rPr>
                <w:rFonts w:eastAsia="Times New Roman"/>
                <w:sz w:val="24"/>
                <w:szCs w:val="24"/>
              </w:rPr>
              <w:t>;</w:t>
            </w:r>
          </w:p>
          <w:p w:rsidR="00EE7B8A" w:rsidRPr="00B911E0" w:rsidRDefault="00C8232D" w:rsidP="00C8232D">
            <w:pPr>
              <w:ind w:firstLine="424"/>
              <w:jc w:val="both"/>
              <w:rPr>
                <w:sz w:val="24"/>
                <w:szCs w:val="24"/>
              </w:rPr>
            </w:pPr>
            <w:r w:rsidRPr="00B911E0">
              <w:rPr>
                <w:sz w:val="24"/>
                <w:szCs w:val="24"/>
              </w:rPr>
              <w:t xml:space="preserve"> Розпорядження Кабінету Міністрів України від 18.08.2021 № 969 «Про внесення змін до розпорядження Кабінету Міністрів України від 16 травня 2014 р. № 523»</w:t>
            </w:r>
          </w:p>
        </w:tc>
      </w:tr>
      <w:tr w:rsidR="00EE7B8A" w:rsidRPr="00B911E0" w:rsidTr="00B631AD">
        <w:tc>
          <w:tcPr>
            <w:tcW w:w="3119" w:type="dxa"/>
          </w:tcPr>
          <w:p w:rsidR="00EE7B8A" w:rsidRPr="00B911E0" w:rsidRDefault="00EE7B8A" w:rsidP="00B631AD">
            <w:pPr>
              <w:jc w:val="center"/>
              <w:rPr>
                <w:b/>
                <w:sz w:val="24"/>
                <w:szCs w:val="24"/>
              </w:rPr>
            </w:pPr>
            <w:r w:rsidRPr="00B911E0">
              <w:rPr>
                <w:b/>
                <w:sz w:val="24"/>
                <w:szCs w:val="24"/>
              </w:rPr>
              <w:lastRenderedPageBreak/>
              <w:t>Акти центральних органів виконавчої влади України</w:t>
            </w:r>
          </w:p>
        </w:tc>
        <w:tc>
          <w:tcPr>
            <w:tcW w:w="7371" w:type="dxa"/>
            <w:vAlign w:val="center"/>
          </w:tcPr>
          <w:p w:rsidR="00EE7B8A" w:rsidRPr="00B911E0" w:rsidRDefault="00EE7B8A" w:rsidP="00B631AD">
            <w:pPr>
              <w:ind w:firstLine="424"/>
              <w:jc w:val="both"/>
              <w:rPr>
                <w:sz w:val="24"/>
                <w:szCs w:val="24"/>
              </w:rPr>
            </w:pPr>
            <w:r w:rsidRPr="00B911E0">
              <w:rPr>
                <w:sz w:val="24"/>
                <w:szCs w:val="24"/>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p>
          <w:p w:rsidR="00EE7B8A" w:rsidRPr="00B911E0" w:rsidRDefault="00EE7B8A" w:rsidP="00B631AD">
            <w:pPr>
              <w:ind w:firstLine="424"/>
              <w:jc w:val="both"/>
              <w:rPr>
                <w:color w:val="000000"/>
                <w:sz w:val="24"/>
                <w:szCs w:val="24"/>
              </w:rPr>
            </w:pPr>
            <w:r w:rsidRPr="00B911E0">
              <w:rPr>
                <w:sz w:val="24"/>
                <w:szCs w:val="24"/>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p>
        </w:tc>
      </w:tr>
      <w:tr w:rsidR="00EE7B8A" w:rsidRPr="00B911E0" w:rsidTr="00B631AD">
        <w:tc>
          <w:tcPr>
            <w:tcW w:w="3119" w:type="dxa"/>
          </w:tcPr>
          <w:p w:rsidR="00EE7B8A" w:rsidRPr="00B911E0" w:rsidRDefault="00EE7B8A" w:rsidP="00B631AD">
            <w:pPr>
              <w:jc w:val="center"/>
              <w:rPr>
                <w:b/>
                <w:sz w:val="24"/>
                <w:szCs w:val="24"/>
              </w:rPr>
            </w:pPr>
            <w:r w:rsidRPr="00B911E0">
              <w:rPr>
                <w:b/>
                <w:sz w:val="24"/>
                <w:szCs w:val="24"/>
              </w:rPr>
              <w:t>Акти місцевих органів виконавчої влади/ОМС</w:t>
            </w:r>
          </w:p>
        </w:tc>
        <w:tc>
          <w:tcPr>
            <w:tcW w:w="7371" w:type="dxa"/>
            <w:vAlign w:val="center"/>
          </w:tcPr>
          <w:p w:rsidR="00EE7B8A" w:rsidRPr="00FF483B" w:rsidRDefault="00EE7B8A" w:rsidP="00B911E0">
            <w:pPr>
              <w:ind w:firstLine="424"/>
              <w:jc w:val="both"/>
              <w:rPr>
                <w:rFonts w:eastAsia="Times New Roman"/>
                <w:color w:val="000000" w:themeColor="text1"/>
                <w:sz w:val="24"/>
                <w:szCs w:val="24"/>
                <w:lang w:eastAsia="en-US"/>
              </w:rPr>
            </w:pPr>
            <w:r w:rsidRPr="00FF483B">
              <w:rPr>
                <w:rFonts w:eastAsia="Times New Roman"/>
                <w:color w:val="000000" w:themeColor="text1"/>
                <w:sz w:val="24"/>
                <w:szCs w:val="24"/>
                <w:lang w:eastAsia="en-US"/>
              </w:rPr>
              <w:t xml:space="preserve">Рішення міської ради від </w:t>
            </w:r>
            <w:r w:rsidR="00B911E0" w:rsidRPr="00FF483B">
              <w:rPr>
                <w:rFonts w:eastAsia="Times New Roman"/>
                <w:color w:val="000000" w:themeColor="text1"/>
                <w:sz w:val="24"/>
                <w:szCs w:val="24"/>
                <w:lang w:eastAsia="en-US"/>
              </w:rPr>
              <w:t xml:space="preserve">21.10.2021 </w:t>
            </w:r>
            <w:r w:rsidR="00FF483B" w:rsidRPr="00FF483B">
              <w:rPr>
                <w:rFonts w:eastAsia="Times New Roman"/>
                <w:color w:val="000000" w:themeColor="text1"/>
                <w:sz w:val="24"/>
                <w:szCs w:val="24"/>
                <w:lang w:eastAsia="en-US"/>
              </w:rPr>
              <w:t>№ 330</w:t>
            </w:r>
            <w:r w:rsidRPr="00FF483B">
              <w:rPr>
                <w:rFonts w:eastAsia="Times New Roman"/>
                <w:color w:val="000000" w:themeColor="text1"/>
                <w:sz w:val="24"/>
                <w:szCs w:val="24"/>
                <w:lang w:eastAsia="en-US"/>
              </w:rPr>
              <w:t xml:space="preserve"> «Про затвердження переліку адміністративних послуг, які надаються через Центр надання адміністративних послуг Новоград-Волинської міської ради»</w:t>
            </w:r>
          </w:p>
        </w:tc>
      </w:tr>
      <w:tr w:rsidR="00EE7B8A" w:rsidRPr="00B911E0" w:rsidTr="00557054">
        <w:trPr>
          <w:trHeight w:val="404"/>
        </w:trPr>
        <w:tc>
          <w:tcPr>
            <w:tcW w:w="10490" w:type="dxa"/>
            <w:gridSpan w:val="2"/>
            <w:shd w:val="clear" w:color="auto" w:fill="auto"/>
          </w:tcPr>
          <w:p w:rsidR="00EE7B8A" w:rsidRPr="00B911E0" w:rsidRDefault="00EE7B8A" w:rsidP="00B631AD">
            <w:pPr>
              <w:jc w:val="center"/>
              <w:rPr>
                <w:b/>
                <w:sz w:val="24"/>
                <w:szCs w:val="24"/>
              </w:rPr>
            </w:pPr>
          </w:p>
          <w:p w:rsidR="00EE7B8A" w:rsidRPr="00B911E0" w:rsidRDefault="00EE7B8A" w:rsidP="00B631AD">
            <w:pPr>
              <w:jc w:val="center"/>
              <w:rPr>
                <w:b/>
                <w:sz w:val="24"/>
                <w:szCs w:val="24"/>
              </w:rPr>
            </w:pPr>
            <w:r w:rsidRPr="00B911E0">
              <w:rPr>
                <w:b/>
                <w:sz w:val="24"/>
                <w:szCs w:val="24"/>
              </w:rPr>
              <w:t>Умови отримання адміністративної послуги</w:t>
            </w:r>
          </w:p>
          <w:p w:rsidR="00EE7B8A" w:rsidRPr="00B911E0" w:rsidRDefault="00EE7B8A" w:rsidP="00B631AD">
            <w:pPr>
              <w:jc w:val="center"/>
              <w:rPr>
                <w:i/>
                <w:sz w:val="24"/>
                <w:szCs w:val="24"/>
              </w:rPr>
            </w:pPr>
          </w:p>
        </w:tc>
      </w:tr>
      <w:tr w:rsidR="00EE7B8A" w:rsidRPr="00B911E0" w:rsidTr="00B631AD">
        <w:tc>
          <w:tcPr>
            <w:tcW w:w="3119" w:type="dxa"/>
          </w:tcPr>
          <w:p w:rsidR="00EE7B8A" w:rsidRPr="00B911E0" w:rsidRDefault="00EE7B8A" w:rsidP="00B631AD">
            <w:pPr>
              <w:jc w:val="center"/>
              <w:rPr>
                <w:b/>
                <w:sz w:val="24"/>
                <w:szCs w:val="24"/>
              </w:rPr>
            </w:pPr>
            <w:r w:rsidRPr="00B911E0">
              <w:rPr>
                <w:b/>
                <w:sz w:val="24"/>
                <w:szCs w:val="24"/>
              </w:rPr>
              <w:t>Підстава для одержання адміністративної послуги</w:t>
            </w:r>
          </w:p>
        </w:tc>
        <w:tc>
          <w:tcPr>
            <w:tcW w:w="7371" w:type="dxa"/>
            <w:vAlign w:val="center"/>
          </w:tcPr>
          <w:p w:rsidR="00EE7B8A" w:rsidRPr="00B911E0" w:rsidRDefault="00EE7B8A" w:rsidP="00B631AD">
            <w:pPr>
              <w:ind w:firstLine="424"/>
              <w:jc w:val="both"/>
              <w:rPr>
                <w:sz w:val="24"/>
                <w:szCs w:val="24"/>
              </w:rPr>
            </w:pPr>
            <w:r w:rsidRPr="00B911E0">
              <w:rPr>
                <w:sz w:val="24"/>
                <w:szCs w:val="24"/>
              </w:rPr>
              <w:t>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p w:rsidR="00EE7B8A" w:rsidRPr="00B911E0" w:rsidRDefault="00EE7B8A" w:rsidP="00B631AD">
            <w:pPr>
              <w:pStyle w:val="rvps2"/>
              <w:shd w:val="clear" w:color="auto" w:fill="FFFFFF"/>
              <w:spacing w:before="0" w:beforeAutospacing="0" w:after="0" w:afterAutospacing="0"/>
              <w:ind w:firstLine="423"/>
              <w:jc w:val="both"/>
              <w:textAlignment w:val="baseline"/>
            </w:pPr>
          </w:p>
        </w:tc>
      </w:tr>
      <w:tr w:rsidR="00EE7B8A" w:rsidRPr="00B911E0" w:rsidTr="00B631AD">
        <w:trPr>
          <w:trHeight w:val="3245"/>
        </w:trPr>
        <w:tc>
          <w:tcPr>
            <w:tcW w:w="3119" w:type="dxa"/>
          </w:tcPr>
          <w:p w:rsidR="00EE7B8A" w:rsidRPr="00B911E0" w:rsidRDefault="00EE7B8A" w:rsidP="00B631AD">
            <w:pPr>
              <w:jc w:val="center"/>
              <w:rPr>
                <w:b/>
                <w:sz w:val="24"/>
                <w:szCs w:val="24"/>
              </w:rPr>
            </w:pPr>
            <w:r w:rsidRPr="00B911E0">
              <w:rPr>
                <w:b/>
                <w:sz w:val="24"/>
                <w:szCs w:val="24"/>
              </w:rPr>
              <w:t>Вичерпний перелік документів, необхідних для отримання адміністративної послуги, а також вимоги до них</w:t>
            </w:r>
          </w:p>
        </w:tc>
        <w:tc>
          <w:tcPr>
            <w:tcW w:w="7371" w:type="dxa"/>
          </w:tcPr>
          <w:p w:rsidR="00EE7B8A" w:rsidRPr="00B911E0" w:rsidRDefault="00EE7B8A" w:rsidP="00B631AD">
            <w:pPr>
              <w:ind w:firstLine="424"/>
              <w:jc w:val="both"/>
              <w:rPr>
                <w:sz w:val="24"/>
                <w:szCs w:val="24"/>
              </w:rPr>
            </w:pPr>
            <w:r w:rsidRPr="00B911E0">
              <w:rPr>
                <w:sz w:val="24"/>
                <w:szCs w:val="24"/>
              </w:rPr>
              <w:t>Для зняття з реєстрації місця проживання особа або її представник подає заяву за формою згідно з додатком 11 до Правил реєстрації місця проживання (формується та роздруковується працівником відділу).</w:t>
            </w:r>
          </w:p>
          <w:p w:rsidR="00EE7B8A" w:rsidRPr="00B911E0" w:rsidRDefault="00EE7B8A" w:rsidP="00B631AD">
            <w:pPr>
              <w:rPr>
                <w:sz w:val="24"/>
                <w:szCs w:val="24"/>
              </w:rPr>
            </w:pPr>
          </w:p>
          <w:p w:rsidR="00EE7B8A" w:rsidRPr="00B911E0" w:rsidRDefault="00EE7B8A" w:rsidP="00B631AD">
            <w:pPr>
              <w:rPr>
                <w:sz w:val="24"/>
                <w:szCs w:val="24"/>
              </w:rPr>
            </w:pPr>
            <w:r w:rsidRPr="00B911E0">
              <w:rPr>
                <w:sz w:val="24"/>
                <w:szCs w:val="24"/>
              </w:rPr>
              <w:t xml:space="preserve">         У визначених законодавством випадках, зняття з реєстрації місця проживання здійснюється на підставі:</w:t>
            </w:r>
          </w:p>
          <w:p w:rsidR="00EE7B8A" w:rsidRPr="00B911E0" w:rsidRDefault="00EE7B8A" w:rsidP="00B631AD">
            <w:pPr>
              <w:rPr>
                <w:sz w:val="24"/>
                <w:szCs w:val="24"/>
              </w:rPr>
            </w:pPr>
            <w:r w:rsidRPr="00B911E0">
              <w:rPr>
                <w:sz w:val="24"/>
                <w:szCs w:val="24"/>
              </w:rPr>
              <w:t xml:space="preserve">        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EE7B8A" w:rsidRPr="00B911E0" w:rsidRDefault="00EE7B8A" w:rsidP="00B631AD">
            <w:pPr>
              <w:rPr>
                <w:sz w:val="24"/>
                <w:szCs w:val="24"/>
              </w:rPr>
            </w:pPr>
            <w:r w:rsidRPr="00B911E0">
              <w:rPr>
                <w:sz w:val="24"/>
                <w:szCs w:val="24"/>
              </w:rPr>
              <w:t xml:space="preserve">         свідоцтва про смерть;</w:t>
            </w:r>
          </w:p>
          <w:p w:rsidR="00EE7B8A" w:rsidRPr="00B911E0" w:rsidRDefault="00EE7B8A" w:rsidP="00B631AD">
            <w:pPr>
              <w:jc w:val="both"/>
              <w:rPr>
                <w:sz w:val="24"/>
                <w:szCs w:val="24"/>
              </w:rPr>
            </w:pPr>
            <w:r w:rsidRPr="00B911E0">
              <w:rPr>
                <w:sz w:val="24"/>
                <w:szCs w:val="24"/>
              </w:rPr>
              <w:t xml:space="preserve">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EE7B8A" w:rsidRPr="00B911E0" w:rsidRDefault="00EE7B8A" w:rsidP="00B631AD">
            <w:pPr>
              <w:rPr>
                <w:sz w:val="24"/>
                <w:szCs w:val="24"/>
              </w:rPr>
            </w:pPr>
            <w:r w:rsidRPr="00B911E0">
              <w:rPr>
                <w:sz w:val="24"/>
                <w:szCs w:val="24"/>
              </w:rPr>
              <w:t xml:space="preserve">          інших документів, які свідчать про припинення:</w:t>
            </w:r>
          </w:p>
          <w:p w:rsidR="00EE7B8A" w:rsidRPr="00B911E0" w:rsidRDefault="00EE7B8A" w:rsidP="00B631AD">
            <w:pPr>
              <w:jc w:val="both"/>
              <w:rPr>
                <w:sz w:val="24"/>
                <w:szCs w:val="24"/>
              </w:rPr>
            </w:pPr>
            <w:r w:rsidRPr="00B911E0">
              <w:rPr>
                <w:sz w:val="24"/>
                <w:szCs w:val="24"/>
              </w:rPr>
              <w:t xml:space="preserve">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EE7B8A" w:rsidRPr="00B911E0" w:rsidRDefault="00EE7B8A" w:rsidP="00B631AD">
            <w:pPr>
              <w:ind w:firstLine="566"/>
              <w:jc w:val="both"/>
              <w:rPr>
                <w:sz w:val="24"/>
                <w:szCs w:val="24"/>
              </w:rPr>
            </w:pPr>
            <w:r w:rsidRPr="00B911E0">
              <w:rPr>
                <w:sz w:val="24"/>
                <w:szCs w:val="24"/>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EE7B8A" w:rsidRPr="00B911E0" w:rsidRDefault="00EE7B8A" w:rsidP="00B631AD">
            <w:pPr>
              <w:ind w:firstLine="424"/>
              <w:jc w:val="both"/>
              <w:rPr>
                <w:sz w:val="24"/>
                <w:szCs w:val="24"/>
              </w:rPr>
            </w:pPr>
            <w:r w:rsidRPr="00B911E0">
              <w:rPr>
                <w:sz w:val="24"/>
                <w:szCs w:val="24"/>
              </w:rPr>
              <w:lastRenderedPageBreak/>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EE7B8A" w:rsidRPr="00B911E0" w:rsidRDefault="00EE7B8A" w:rsidP="00B631AD">
            <w:pPr>
              <w:rPr>
                <w:sz w:val="24"/>
                <w:szCs w:val="24"/>
              </w:rPr>
            </w:pPr>
          </w:p>
          <w:p w:rsidR="00EE7B8A" w:rsidRPr="00B911E0" w:rsidRDefault="00EE7B8A" w:rsidP="00B631AD">
            <w:pPr>
              <w:ind w:firstLine="424"/>
              <w:jc w:val="both"/>
              <w:rPr>
                <w:sz w:val="24"/>
                <w:szCs w:val="24"/>
              </w:rPr>
            </w:pPr>
            <w:r w:rsidRPr="00B911E0">
              <w:rPr>
                <w:sz w:val="24"/>
                <w:szCs w:val="24"/>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EE7B8A" w:rsidRPr="00B911E0" w:rsidRDefault="00EE7B8A" w:rsidP="00B631AD">
            <w:pPr>
              <w:rPr>
                <w:sz w:val="24"/>
                <w:szCs w:val="24"/>
              </w:rPr>
            </w:pPr>
          </w:p>
          <w:p w:rsidR="00EE7B8A" w:rsidRPr="00B911E0" w:rsidRDefault="00EE7B8A" w:rsidP="00B631AD">
            <w:pPr>
              <w:jc w:val="both"/>
              <w:rPr>
                <w:sz w:val="24"/>
                <w:szCs w:val="24"/>
              </w:rPr>
            </w:pPr>
            <w:r w:rsidRPr="00B911E0">
              <w:rPr>
                <w:sz w:val="24"/>
                <w:szCs w:val="24"/>
              </w:rPr>
              <w:t xml:space="preserve">          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 </w:t>
            </w:r>
          </w:p>
          <w:p w:rsidR="00EE7B8A" w:rsidRPr="00B911E0" w:rsidRDefault="00EE7B8A" w:rsidP="00B631AD">
            <w:pPr>
              <w:rPr>
                <w:sz w:val="24"/>
                <w:szCs w:val="24"/>
              </w:rPr>
            </w:pPr>
          </w:p>
          <w:p w:rsidR="00EE7B8A" w:rsidRPr="00B911E0" w:rsidRDefault="00EE7B8A" w:rsidP="00B631AD">
            <w:pPr>
              <w:ind w:firstLine="424"/>
              <w:rPr>
                <w:sz w:val="24"/>
                <w:szCs w:val="24"/>
              </w:rPr>
            </w:pPr>
            <w:r w:rsidRPr="00B911E0">
              <w:rPr>
                <w:sz w:val="24"/>
                <w:szCs w:val="24"/>
              </w:rPr>
              <w:t>Разом із заявою особа подає:</w:t>
            </w:r>
          </w:p>
          <w:p w:rsidR="00EE7B8A" w:rsidRPr="00B911E0" w:rsidRDefault="00EE7B8A" w:rsidP="00B631AD">
            <w:pPr>
              <w:ind w:firstLine="424"/>
              <w:jc w:val="both"/>
              <w:rPr>
                <w:sz w:val="24"/>
                <w:szCs w:val="24"/>
              </w:rPr>
            </w:pPr>
            <w:r w:rsidRPr="00B911E0">
              <w:rPr>
                <w:sz w:val="24"/>
                <w:szCs w:val="24"/>
              </w:rPr>
              <w:t>документ, до якого вносяться відомості про зняття з реєстрації місця проживання. Якщо дитина не досягла 16-річного віку, подається свідоцтво про народження;</w:t>
            </w:r>
          </w:p>
          <w:p w:rsidR="00EE7B8A" w:rsidRPr="00B911E0" w:rsidRDefault="00EE7B8A" w:rsidP="00B631AD">
            <w:pPr>
              <w:ind w:firstLine="424"/>
              <w:jc w:val="both"/>
              <w:rPr>
                <w:sz w:val="24"/>
                <w:szCs w:val="24"/>
              </w:rPr>
            </w:pPr>
            <w:r w:rsidRPr="00B911E0">
              <w:rPr>
                <w:sz w:val="24"/>
                <w:szCs w:val="24"/>
              </w:rPr>
              <w:t>квитанцію про сплату адміністративного збору або роздруковану квитанцію з використанням програмного продукту «</w:t>
            </w:r>
            <w:proofErr w:type="spellStart"/>
            <w:r w:rsidRPr="00B911E0">
              <w:rPr>
                <w:sz w:val="24"/>
                <w:szCs w:val="24"/>
              </w:rPr>
              <w:t>check</w:t>
            </w:r>
            <w:proofErr w:type="spellEnd"/>
            <w:r w:rsidRPr="00B911E0">
              <w:rPr>
                <w:sz w:val="24"/>
                <w:szCs w:val="24"/>
              </w:rPr>
              <w:t>» або інформацію (реквізити платежу) про сплату адміністративного збору в будь-якій формі*;</w:t>
            </w:r>
          </w:p>
          <w:p w:rsidR="00EE7B8A" w:rsidRPr="00B911E0" w:rsidRDefault="00EE7B8A" w:rsidP="00B631AD">
            <w:pPr>
              <w:ind w:firstLine="424"/>
              <w:jc w:val="both"/>
              <w:rPr>
                <w:sz w:val="24"/>
                <w:szCs w:val="24"/>
              </w:rPr>
            </w:pPr>
            <w:r w:rsidRPr="00B911E0">
              <w:rPr>
                <w:sz w:val="24"/>
                <w:szCs w:val="24"/>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EE7B8A" w:rsidRPr="00B911E0" w:rsidRDefault="00EE7B8A" w:rsidP="00B631AD">
            <w:pPr>
              <w:rPr>
                <w:sz w:val="24"/>
                <w:szCs w:val="24"/>
              </w:rPr>
            </w:pPr>
          </w:p>
          <w:p w:rsidR="00EE7B8A" w:rsidRPr="00B911E0" w:rsidRDefault="00EE7B8A" w:rsidP="00B631AD">
            <w:pPr>
              <w:ind w:firstLine="424"/>
              <w:jc w:val="both"/>
              <w:rPr>
                <w:sz w:val="24"/>
                <w:szCs w:val="24"/>
              </w:rPr>
            </w:pPr>
            <w:r w:rsidRPr="00B911E0">
              <w:rPr>
                <w:sz w:val="24"/>
                <w:szCs w:val="24"/>
              </w:rPr>
              <w:t>У разі подання заяви представником особи, крім зазначених документів, додатково подаються:</w:t>
            </w:r>
          </w:p>
          <w:p w:rsidR="00EE7B8A" w:rsidRPr="00B911E0" w:rsidRDefault="00EE7B8A" w:rsidP="00B631AD">
            <w:pPr>
              <w:ind w:firstLine="424"/>
              <w:jc w:val="both"/>
              <w:rPr>
                <w:sz w:val="24"/>
                <w:szCs w:val="24"/>
              </w:rPr>
            </w:pPr>
            <w:r w:rsidRPr="00B911E0">
              <w:rPr>
                <w:sz w:val="24"/>
                <w:szCs w:val="24"/>
              </w:rPr>
              <w:t>документ, що посвідчує особу представника;</w:t>
            </w:r>
          </w:p>
          <w:p w:rsidR="00EE7B8A" w:rsidRPr="00B911E0" w:rsidRDefault="00EE7B8A" w:rsidP="00B631AD">
            <w:pPr>
              <w:ind w:firstLine="424"/>
              <w:jc w:val="both"/>
              <w:rPr>
                <w:sz w:val="24"/>
                <w:szCs w:val="24"/>
              </w:rPr>
            </w:pPr>
            <w:r w:rsidRPr="00B911E0">
              <w:rPr>
                <w:sz w:val="24"/>
                <w:szCs w:val="24"/>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B911E0">
              <w:rPr>
                <w:sz w:val="24"/>
                <w:szCs w:val="24"/>
              </w:rPr>
              <w:t>усиновлювачами</w:t>
            </w:r>
            <w:proofErr w:type="spellEnd"/>
            <w:r w:rsidRPr="00B911E0">
              <w:rPr>
                <w:sz w:val="24"/>
                <w:szCs w:val="24"/>
              </w:rPr>
              <w:t>).</w:t>
            </w:r>
          </w:p>
          <w:p w:rsidR="00EE7B8A" w:rsidRPr="00B911E0" w:rsidRDefault="00EE7B8A" w:rsidP="00B631AD">
            <w:pPr>
              <w:ind w:firstLine="424"/>
              <w:jc w:val="both"/>
              <w:rPr>
                <w:sz w:val="24"/>
                <w:szCs w:val="24"/>
              </w:rPr>
            </w:pPr>
            <w:r w:rsidRPr="00B911E0">
              <w:rPr>
                <w:sz w:val="24"/>
                <w:szCs w:val="24"/>
              </w:rPr>
              <w:t>Зняття з реєстрації місця проживання особи за заявою законного представника здійснюється за згодою інших законних представників.</w:t>
            </w:r>
          </w:p>
          <w:p w:rsidR="00EE7B8A" w:rsidRPr="00B911E0" w:rsidRDefault="00EE7B8A" w:rsidP="00B631AD">
            <w:pPr>
              <w:rPr>
                <w:sz w:val="24"/>
                <w:szCs w:val="24"/>
              </w:rPr>
            </w:pPr>
          </w:p>
          <w:p w:rsidR="00EE7B8A" w:rsidRPr="00B911E0" w:rsidRDefault="00EE7B8A" w:rsidP="00B631AD">
            <w:pPr>
              <w:ind w:firstLine="424"/>
              <w:jc w:val="both"/>
              <w:rPr>
                <w:sz w:val="24"/>
                <w:szCs w:val="24"/>
              </w:rPr>
            </w:pPr>
            <w:r w:rsidRPr="00B911E0">
              <w:rPr>
                <w:sz w:val="24"/>
                <w:szCs w:val="24"/>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EE7B8A" w:rsidRPr="00B911E0" w:rsidRDefault="00EE7B8A" w:rsidP="00B631AD">
            <w:pPr>
              <w:ind w:firstLine="424"/>
              <w:jc w:val="both"/>
              <w:rPr>
                <w:sz w:val="24"/>
                <w:szCs w:val="24"/>
              </w:rPr>
            </w:pPr>
          </w:p>
          <w:p w:rsidR="00EE7B8A" w:rsidRPr="00B911E0" w:rsidRDefault="00EE7B8A" w:rsidP="00B631AD">
            <w:pPr>
              <w:ind w:firstLine="424"/>
              <w:jc w:val="both"/>
              <w:rPr>
                <w:sz w:val="24"/>
                <w:szCs w:val="24"/>
              </w:rPr>
            </w:pPr>
            <w:r w:rsidRPr="00B911E0">
              <w:rPr>
                <w:sz w:val="24"/>
                <w:szCs w:val="24"/>
              </w:rPr>
              <w:t>Зняття з реєстрації місця проживання у зв’язку з вибуттям особи на постійне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tc>
      </w:tr>
      <w:tr w:rsidR="00EE7B8A" w:rsidRPr="00B911E0" w:rsidTr="00B631AD">
        <w:tc>
          <w:tcPr>
            <w:tcW w:w="3119" w:type="dxa"/>
          </w:tcPr>
          <w:p w:rsidR="00EE7B8A" w:rsidRPr="00B911E0" w:rsidRDefault="00EE7B8A" w:rsidP="00B631AD">
            <w:pPr>
              <w:jc w:val="center"/>
              <w:rPr>
                <w:b/>
                <w:sz w:val="24"/>
                <w:szCs w:val="24"/>
              </w:rPr>
            </w:pPr>
            <w:r w:rsidRPr="00B911E0">
              <w:rPr>
                <w:b/>
                <w:sz w:val="24"/>
                <w:szCs w:val="24"/>
              </w:rPr>
              <w:lastRenderedPageBreak/>
              <w:t>Порядок та спосіб подання документів, необхідних для отримання адміністративної послуги</w:t>
            </w:r>
          </w:p>
        </w:tc>
        <w:tc>
          <w:tcPr>
            <w:tcW w:w="7371" w:type="dxa"/>
            <w:vAlign w:val="center"/>
          </w:tcPr>
          <w:p w:rsidR="00EE7B8A" w:rsidRPr="00B911E0" w:rsidRDefault="00EE7B8A" w:rsidP="00B631AD">
            <w:pPr>
              <w:shd w:val="clear" w:color="auto" w:fill="FFFFFF"/>
              <w:ind w:firstLine="425"/>
              <w:jc w:val="both"/>
              <w:rPr>
                <w:i/>
                <w:sz w:val="24"/>
                <w:szCs w:val="24"/>
              </w:rPr>
            </w:pPr>
            <w:r w:rsidRPr="00B911E0">
              <w:rPr>
                <w:sz w:val="24"/>
                <w:szCs w:val="24"/>
              </w:rPr>
              <w:t>Шляхом особистого звернення особи до відділу або за зверненням її законного представника, представника на підставі довіреності.</w:t>
            </w:r>
          </w:p>
        </w:tc>
      </w:tr>
      <w:tr w:rsidR="00EE7B8A" w:rsidRPr="00B911E0" w:rsidTr="00B631AD">
        <w:tc>
          <w:tcPr>
            <w:tcW w:w="3119" w:type="dxa"/>
          </w:tcPr>
          <w:p w:rsidR="00EE7B8A" w:rsidRPr="00B911E0" w:rsidRDefault="00EE7B8A" w:rsidP="00B631AD">
            <w:pPr>
              <w:jc w:val="center"/>
              <w:rPr>
                <w:b/>
                <w:sz w:val="24"/>
                <w:szCs w:val="24"/>
              </w:rPr>
            </w:pPr>
            <w:r w:rsidRPr="00B911E0">
              <w:rPr>
                <w:b/>
                <w:sz w:val="24"/>
                <w:szCs w:val="24"/>
              </w:rPr>
              <w:t>Платність (безоплатність) надання адміністративної послуги</w:t>
            </w:r>
          </w:p>
        </w:tc>
        <w:tc>
          <w:tcPr>
            <w:tcW w:w="7371" w:type="dxa"/>
          </w:tcPr>
          <w:p w:rsidR="00EE7B8A" w:rsidRPr="00B911E0" w:rsidRDefault="00EE7B8A" w:rsidP="00B631AD">
            <w:pPr>
              <w:ind w:left="-2" w:firstLine="423"/>
              <w:jc w:val="both"/>
              <w:rPr>
                <w:color w:val="000000"/>
                <w:sz w:val="24"/>
                <w:szCs w:val="24"/>
              </w:rPr>
            </w:pPr>
            <w:r w:rsidRPr="00B911E0">
              <w:rPr>
                <w:iCs/>
                <w:sz w:val="24"/>
                <w:szCs w:val="24"/>
              </w:rPr>
              <w:t>Адміністративна послуга є платною.</w:t>
            </w:r>
          </w:p>
        </w:tc>
      </w:tr>
      <w:tr w:rsidR="00EE7B8A" w:rsidRPr="00B911E0" w:rsidTr="00B631AD">
        <w:tc>
          <w:tcPr>
            <w:tcW w:w="3119" w:type="dxa"/>
          </w:tcPr>
          <w:p w:rsidR="00EE7B8A" w:rsidRPr="00B911E0" w:rsidRDefault="00EE7B8A" w:rsidP="00B631AD">
            <w:pPr>
              <w:jc w:val="center"/>
              <w:rPr>
                <w:b/>
                <w:sz w:val="24"/>
                <w:szCs w:val="24"/>
              </w:rPr>
            </w:pPr>
            <w:r w:rsidRPr="00B911E0">
              <w:rPr>
                <w:b/>
                <w:sz w:val="24"/>
                <w:szCs w:val="24"/>
              </w:rPr>
              <w:t>Нормативно-правові акти, на підставі яких стягується плата</w:t>
            </w:r>
          </w:p>
        </w:tc>
        <w:tc>
          <w:tcPr>
            <w:tcW w:w="7371" w:type="dxa"/>
          </w:tcPr>
          <w:p w:rsidR="00EE7B8A" w:rsidRPr="00B911E0" w:rsidRDefault="00EE7B8A" w:rsidP="00B631AD">
            <w:pPr>
              <w:ind w:firstLine="423"/>
              <w:jc w:val="both"/>
              <w:rPr>
                <w:sz w:val="24"/>
                <w:szCs w:val="24"/>
              </w:rPr>
            </w:pPr>
            <w:r w:rsidRPr="00B911E0">
              <w:rPr>
                <w:sz w:val="24"/>
                <w:szCs w:val="24"/>
              </w:rPr>
              <w:t>Закон України «Про свободу пересування та вільний вибір місця  проживання в Україні» від 11.12.2003 року №1382-IV;</w:t>
            </w:r>
          </w:p>
          <w:p w:rsidR="00EE7B8A" w:rsidRPr="00B911E0" w:rsidRDefault="00EE7B8A" w:rsidP="00B631AD">
            <w:pPr>
              <w:ind w:firstLine="423"/>
              <w:jc w:val="both"/>
              <w:rPr>
                <w:sz w:val="24"/>
                <w:szCs w:val="24"/>
              </w:rPr>
            </w:pPr>
            <w:r w:rsidRPr="00B911E0">
              <w:rPr>
                <w:sz w:val="24"/>
                <w:szCs w:val="24"/>
              </w:rPr>
              <w:t>Закон України «Про адміністративні послуги»</w:t>
            </w:r>
            <w:r w:rsidRPr="00B911E0">
              <w:rPr>
                <w:b/>
                <w:bCs/>
                <w:color w:val="000000"/>
                <w:sz w:val="24"/>
                <w:szCs w:val="24"/>
                <w:shd w:val="clear" w:color="auto" w:fill="FFFFFF"/>
              </w:rPr>
              <w:t xml:space="preserve"> </w:t>
            </w:r>
            <w:r w:rsidRPr="00B911E0">
              <w:rPr>
                <w:bCs/>
                <w:color w:val="000000"/>
                <w:sz w:val="24"/>
                <w:szCs w:val="24"/>
                <w:shd w:val="clear" w:color="auto" w:fill="FFFFFF"/>
              </w:rPr>
              <w:t xml:space="preserve">від </w:t>
            </w:r>
            <w:r w:rsidRPr="00B911E0">
              <w:rPr>
                <w:rStyle w:val="rvts44"/>
                <w:bCs/>
                <w:color w:val="000000"/>
                <w:sz w:val="24"/>
                <w:szCs w:val="24"/>
                <w:shd w:val="clear" w:color="auto" w:fill="FFFFFF"/>
              </w:rPr>
              <w:t>6 вересня 2012 року</w:t>
            </w:r>
            <w:r w:rsidRPr="00B911E0">
              <w:rPr>
                <w:color w:val="000000"/>
                <w:sz w:val="24"/>
                <w:szCs w:val="24"/>
              </w:rPr>
              <w:t xml:space="preserve"> </w:t>
            </w:r>
            <w:r w:rsidRPr="00B911E0">
              <w:rPr>
                <w:rStyle w:val="rvts44"/>
                <w:bCs/>
                <w:color w:val="000000"/>
                <w:sz w:val="24"/>
                <w:szCs w:val="24"/>
                <w:shd w:val="clear" w:color="auto" w:fill="FFFFFF"/>
              </w:rPr>
              <w:t>№ 5203-VI (зі змінами);</w:t>
            </w:r>
          </w:p>
          <w:p w:rsidR="00EE7B8A" w:rsidRPr="00B911E0" w:rsidRDefault="00EE7B8A" w:rsidP="00B631AD">
            <w:pPr>
              <w:ind w:firstLine="424"/>
              <w:rPr>
                <w:sz w:val="24"/>
                <w:szCs w:val="24"/>
              </w:rPr>
            </w:pPr>
            <w:r w:rsidRPr="00B911E0">
              <w:rPr>
                <w:sz w:val="24"/>
                <w:szCs w:val="24"/>
              </w:rPr>
              <w:t>Закон України «Про внесення змін до деяких законодавчих актів України» від 06.12.2016 року № 1774.</w:t>
            </w:r>
          </w:p>
        </w:tc>
      </w:tr>
      <w:tr w:rsidR="00EE7B8A" w:rsidRPr="00B911E0" w:rsidTr="00B631AD">
        <w:trPr>
          <w:trHeight w:val="844"/>
        </w:trPr>
        <w:tc>
          <w:tcPr>
            <w:tcW w:w="3119" w:type="dxa"/>
          </w:tcPr>
          <w:p w:rsidR="00EE7B8A" w:rsidRPr="00B911E0" w:rsidRDefault="00EE7B8A" w:rsidP="00B631AD">
            <w:pPr>
              <w:jc w:val="center"/>
              <w:rPr>
                <w:b/>
                <w:sz w:val="24"/>
                <w:szCs w:val="24"/>
              </w:rPr>
            </w:pPr>
            <w:r w:rsidRPr="00B911E0">
              <w:rPr>
                <w:b/>
                <w:sz w:val="24"/>
                <w:szCs w:val="24"/>
              </w:rPr>
              <w:t>Розмір та порядок внесення плати (адміністративного збору) за адміністративну послугу</w:t>
            </w:r>
          </w:p>
        </w:tc>
        <w:tc>
          <w:tcPr>
            <w:tcW w:w="7371" w:type="dxa"/>
          </w:tcPr>
          <w:p w:rsidR="00EE7B8A" w:rsidRPr="00B911E0" w:rsidRDefault="00EE7B8A" w:rsidP="00B911E0">
            <w:pPr>
              <w:ind w:firstLine="424"/>
              <w:jc w:val="both"/>
              <w:rPr>
                <w:sz w:val="24"/>
                <w:szCs w:val="24"/>
              </w:rPr>
            </w:pPr>
            <w:r w:rsidRPr="00B911E0">
              <w:rPr>
                <w:sz w:val="24"/>
                <w:szCs w:val="24"/>
              </w:rPr>
              <w:t>За зняття з реєстрації місця проживання стягується адміністративний збір у розмірі 0,0085  розміру мінімальної заробітної плати (13,60 грн.).</w:t>
            </w:r>
          </w:p>
          <w:p w:rsidR="00EE7B8A" w:rsidRPr="00B911E0" w:rsidRDefault="00EE7B8A" w:rsidP="00B631AD">
            <w:pPr>
              <w:ind w:firstLine="424"/>
              <w:jc w:val="both"/>
              <w:rPr>
                <w:sz w:val="24"/>
                <w:szCs w:val="24"/>
              </w:rPr>
            </w:pPr>
            <w:r w:rsidRPr="00B911E0">
              <w:rPr>
                <w:sz w:val="24"/>
                <w:szCs w:val="24"/>
              </w:rPr>
              <w:t xml:space="preserve">Відповідно до пункту 4 розділу ІІ «Прикінцеві та перехідні положення» Закону України «Про внесення змін до деяких законодавчих актів України» від 06 грудня 2016 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p>
          <w:p w:rsidR="00EE7B8A" w:rsidRPr="00B911E0" w:rsidRDefault="00EE7B8A" w:rsidP="00B631AD">
            <w:pPr>
              <w:ind w:firstLine="424"/>
              <w:jc w:val="both"/>
              <w:rPr>
                <w:sz w:val="24"/>
                <w:szCs w:val="24"/>
              </w:rPr>
            </w:pPr>
            <w:r w:rsidRPr="00B911E0">
              <w:rPr>
                <w:sz w:val="24"/>
                <w:szCs w:val="24"/>
              </w:rPr>
              <w:t>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EE7B8A" w:rsidRPr="00B911E0" w:rsidTr="00B631AD">
        <w:trPr>
          <w:trHeight w:val="926"/>
        </w:trPr>
        <w:tc>
          <w:tcPr>
            <w:tcW w:w="3119" w:type="dxa"/>
          </w:tcPr>
          <w:p w:rsidR="00EE7B8A" w:rsidRPr="00B911E0" w:rsidRDefault="00EE7B8A" w:rsidP="00B631AD">
            <w:pPr>
              <w:jc w:val="center"/>
              <w:rPr>
                <w:b/>
                <w:sz w:val="24"/>
                <w:szCs w:val="24"/>
              </w:rPr>
            </w:pPr>
            <w:r w:rsidRPr="00B911E0">
              <w:rPr>
                <w:b/>
                <w:sz w:val="24"/>
                <w:szCs w:val="24"/>
              </w:rPr>
              <w:t>Розрахунковий рахунок для внесення плати</w:t>
            </w:r>
          </w:p>
        </w:tc>
        <w:tc>
          <w:tcPr>
            <w:tcW w:w="7371" w:type="dxa"/>
          </w:tcPr>
          <w:p w:rsidR="00EE7B8A" w:rsidRPr="00B911E0" w:rsidRDefault="00EE7B8A" w:rsidP="00B631AD">
            <w:pPr>
              <w:ind w:left="-110" w:right="27" w:firstLine="425"/>
              <w:jc w:val="both"/>
              <w:rPr>
                <w:sz w:val="24"/>
                <w:szCs w:val="24"/>
              </w:rPr>
            </w:pPr>
            <w:r w:rsidRPr="00B911E0">
              <w:rPr>
                <w:iCs/>
                <w:sz w:val="24"/>
                <w:szCs w:val="24"/>
              </w:rPr>
              <w:t xml:space="preserve">Отримувач: </w:t>
            </w:r>
            <w:r w:rsidRPr="00B911E0">
              <w:rPr>
                <w:sz w:val="24"/>
                <w:szCs w:val="24"/>
              </w:rPr>
              <w:t>Новоград-Волинське управління Державної казначейської служби України у Житомирській області</w:t>
            </w:r>
          </w:p>
          <w:p w:rsidR="00EE7B8A" w:rsidRPr="00B911E0" w:rsidRDefault="00EE7B8A" w:rsidP="00B631AD">
            <w:pPr>
              <w:tabs>
                <w:tab w:val="left" w:pos="6978"/>
              </w:tabs>
              <w:ind w:left="-110" w:right="1420" w:firstLine="425"/>
              <w:jc w:val="both"/>
              <w:rPr>
                <w:iCs/>
                <w:sz w:val="24"/>
                <w:szCs w:val="24"/>
              </w:rPr>
            </w:pPr>
            <w:r w:rsidRPr="00B911E0">
              <w:rPr>
                <w:iCs/>
                <w:sz w:val="24"/>
                <w:szCs w:val="24"/>
              </w:rPr>
              <w:t>Код отримувача: 37976485</w:t>
            </w:r>
          </w:p>
          <w:p w:rsidR="00EE7B8A" w:rsidRPr="00B911E0" w:rsidRDefault="00EE7B8A" w:rsidP="00B631AD">
            <w:pPr>
              <w:tabs>
                <w:tab w:val="left" w:pos="6978"/>
              </w:tabs>
              <w:ind w:left="-110" w:right="1420" w:firstLine="425"/>
              <w:jc w:val="both"/>
              <w:rPr>
                <w:sz w:val="24"/>
                <w:szCs w:val="24"/>
              </w:rPr>
            </w:pPr>
            <w:r w:rsidRPr="00B911E0">
              <w:rPr>
                <w:iCs/>
                <w:sz w:val="24"/>
                <w:szCs w:val="24"/>
              </w:rPr>
              <w:t xml:space="preserve">Номер рахунку:  </w:t>
            </w:r>
            <w:r w:rsidRPr="00B911E0">
              <w:rPr>
                <w:sz w:val="24"/>
                <w:szCs w:val="24"/>
              </w:rPr>
              <w:t>UA808999980334159879000006795</w:t>
            </w:r>
          </w:p>
          <w:p w:rsidR="00EE7B8A" w:rsidRPr="00B911E0" w:rsidRDefault="00EE7B8A" w:rsidP="00B631AD">
            <w:pPr>
              <w:tabs>
                <w:tab w:val="left" w:pos="6978"/>
              </w:tabs>
              <w:ind w:left="-110" w:right="1420" w:firstLine="425"/>
              <w:jc w:val="both"/>
              <w:rPr>
                <w:iCs/>
                <w:sz w:val="24"/>
                <w:szCs w:val="24"/>
              </w:rPr>
            </w:pPr>
            <w:r w:rsidRPr="00B911E0">
              <w:rPr>
                <w:iCs/>
                <w:sz w:val="24"/>
                <w:szCs w:val="24"/>
              </w:rPr>
              <w:t>Код платежу: 22012500</w:t>
            </w:r>
          </w:p>
          <w:p w:rsidR="00EE7B8A" w:rsidRPr="00B911E0" w:rsidRDefault="00EE7B8A" w:rsidP="00B631AD">
            <w:pPr>
              <w:tabs>
                <w:tab w:val="left" w:pos="6978"/>
              </w:tabs>
              <w:ind w:left="-110" w:right="1420" w:firstLine="425"/>
              <w:jc w:val="both"/>
              <w:rPr>
                <w:iCs/>
                <w:sz w:val="24"/>
                <w:szCs w:val="24"/>
              </w:rPr>
            </w:pPr>
            <w:r w:rsidRPr="00B911E0">
              <w:rPr>
                <w:iCs/>
                <w:sz w:val="24"/>
                <w:szCs w:val="24"/>
              </w:rPr>
              <w:t>МФО: 899998</w:t>
            </w:r>
          </w:p>
          <w:p w:rsidR="00EE7B8A" w:rsidRPr="00B911E0" w:rsidRDefault="00EE7B8A" w:rsidP="00B631AD">
            <w:pPr>
              <w:tabs>
                <w:tab w:val="left" w:pos="6978"/>
              </w:tabs>
              <w:ind w:left="-110" w:firstLine="425"/>
              <w:jc w:val="both"/>
              <w:rPr>
                <w:iCs/>
                <w:sz w:val="24"/>
                <w:szCs w:val="24"/>
              </w:rPr>
            </w:pPr>
            <w:r w:rsidRPr="00B911E0">
              <w:rPr>
                <w:iCs/>
                <w:sz w:val="24"/>
                <w:szCs w:val="24"/>
              </w:rPr>
              <w:t>Найменування плати: плата за надання адміністративних послуг</w:t>
            </w:r>
          </w:p>
        </w:tc>
      </w:tr>
      <w:tr w:rsidR="00EE7B8A" w:rsidRPr="00B911E0" w:rsidTr="00B631AD">
        <w:tc>
          <w:tcPr>
            <w:tcW w:w="3119" w:type="dxa"/>
          </w:tcPr>
          <w:p w:rsidR="00EE7B8A" w:rsidRPr="00B911E0" w:rsidRDefault="00EE7B8A" w:rsidP="00B631AD">
            <w:pPr>
              <w:jc w:val="center"/>
              <w:rPr>
                <w:b/>
                <w:sz w:val="24"/>
                <w:szCs w:val="24"/>
              </w:rPr>
            </w:pPr>
            <w:r w:rsidRPr="00B911E0">
              <w:rPr>
                <w:b/>
                <w:sz w:val="24"/>
                <w:szCs w:val="24"/>
              </w:rPr>
              <w:t>Строк надання адміністративної послуги</w:t>
            </w:r>
          </w:p>
        </w:tc>
        <w:tc>
          <w:tcPr>
            <w:tcW w:w="7371" w:type="dxa"/>
            <w:vAlign w:val="center"/>
          </w:tcPr>
          <w:p w:rsidR="00EE7B8A" w:rsidRPr="00B911E0" w:rsidRDefault="00EE7B8A" w:rsidP="00B631AD">
            <w:pPr>
              <w:pStyle w:val="a3"/>
              <w:spacing w:before="0"/>
              <w:ind w:firstLine="423"/>
              <w:jc w:val="both"/>
              <w:rPr>
                <w:rFonts w:ascii="Times New Roman" w:hAnsi="Times New Roman"/>
                <w:color w:val="000000"/>
                <w:sz w:val="24"/>
                <w:szCs w:val="24"/>
              </w:rPr>
            </w:pPr>
            <w:r w:rsidRPr="00B911E0">
              <w:rPr>
                <w:rFonts w:ascii="Times New Roman" w:hAnsi="Times New Roman"/>
                <w:color w:val="000000"/>
                <w:sz w:val="24"/>
                <w:szCs w:val="24"/>
              </w:rPr>
              <w:t>В день подання особою або її представником документів.</w:t>
            </w:r>
            <w:bookmarkStart w:id="0" w:name="n345"/>
            <w:bookmarkEnd w:id="0"/>
          </w:p>
        </w:tc>
      </w:tr>
      <w:tr w:rsidR="00EE7B8A" w:rsidRPr="00B911E0" w:rsidTr="00B631AD">
        <w:tc>
          <w:tcPr>
            <w:tcW w:w="3119" w:type="dxa"/>
          </w:tcPr>
          <w:p w:rsidR="00EE7B8A" w:rsidRPr="00B911E0" w:rsidRDefault="00EE7B8A" w:rsidP="00B631AD">
            <w:pPr>
              <w:jc w:val="center"/>
              <w:rPr>
                <w:b/>
                <w:sz w:val="24"/>
                <w:szCs w:val="24"/>
              </w:rPr>
            </w:pPr>
            <w:r w:rsidRPr="00B911E0">
              <w:rPr>
                <w:b/>
                <w:sz w:val="24"/>
                <w:szCs w:val="24"/>
              </w:rPr>
              <w:t>Перелік підстав для відмови у наданні адміністративної послуги</w:t>
            </w:r>
          </w:p>
        </w:tc>
        <w:tc>
          <w:tcPr>
            <w:tcW w:w="7371" w:type="dxa"/>
            <w:vAlign w:val="center"/>
          </w:tcPr>
          <w:p w:rsidR="00EE7B8A" w:rsidRPr="00B911E0" w:rsidRDefault="00EE7B8A" w:rsidP="00B631AD">
            <w:pPr>
              <w:ind w:firstLine="424"/>
              <w:jc w:val="both"/>
              <w:rPr>
                <w:sz w:val="24"/>
                <w:szCs w:val="24"/>
              </w:rPr>
            </w:pPr>
            <w:r w:rsidRPr="00B911E0">
              <w:rPr>
                <w:sz w:val="24"/>
                <w:szCs w:val="24"/>
              </w:rPr>
              <w:t>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proofErr w:type="spellStart"/>
            <w:r w:rsidRPr="00B911E0">
              <w:rPr>
                <w:sz w:val="24"/>
                <w:szCs w:val="24"/>
              </w:rPr>
              <w:t>check</w:t>
            </w:r>
            <w:proofErr w:type="spellEnd"/>
            <w:r w:rsidRPr="00B911E0">
              <w:rPr>
                <w:sz w:val="24"/>
                <w:szCs w:val="24"/>
              </w:rPr>
              <w:t>» інформації про сплату адміністративного збору**)</w:t>
            </w:r>
          </w:p>
          <w:p w:rsidR="00EE7B8A" w:rsidRPr="00B911E0" w:rsidRDefault="00EE7B8A" w:rsidP="00B631AD">
            <w:pPr>
              <w:ind w:firstLine="424"/>
              <w:jc w:val="both"/>
              <w:rPr>
                <w:sz w:val="24"/>
                <w:szCs w:val="24"/>
              </w:rPr>
            </w:pPr>
            <w:r w:rsidRPr="00B911E0">
              <w:rPr>
                <w:sz w:val="24"/>
                <w:szCs w:val="24"/>
              </w:rPr>
              <w:t>2. Подані документи є недійсними або у них міститься недостовірна інформація.</w:t>
            </w:r>
          </w:p>
          <w:p w:rsidR="00EE7B8A" w:rsidRPr="00B911E0" w:rsidRDefault="00EE7B8A" w:rsidP="00B631AD">
            <w:pPr>
              <w:ind w:firstLine="424"/>
              <w:jc w:val="both"/>
              <w:rPr>
                <w:sz w:val="24"/>
                <w:szCs w:val="24"/>
              </w:rPr>
            </w:pPr>
            <w:r w:rsidRPr="00B911E0">
              <w:rPr>
                <w:sz w:val="24"/>
                <w:szCs w:val="24"/>
              </w:rPr>
              <w:t>3. Для зняття з реєстрації звернулась особа, яка не досягла 14-річного віку.</w:t>
            </w:r>
          </w:p>
          <w:p w:rsidR="00EE7B8A" w:rsidRPr="00B911E0" w:rsidRDefault="00EE7B8A" w:rsidP="00B631AD">
            <w:pPr>
              <w:ind w:firstLine="424"/>
              <w:jc w:val="both"/>
              <w:rPr>
                <w:sz w:val="24"/>
                <w:szCs w:val="24"/>
              </w:rPr>
            </w:pPr>
            <w:r w:rsidRPr="00B911E0">
              <w:rPr>
                <w:sz w:val="24"/>
                <w:szCs w:val="24"/>
              </w:rPr>
              <w:t>Рішення про відмову в знятті з реєстрації місця проживання приймається в день звернення особи або її представника шляхом зазначення у заяві про зняття з реєстрації місця проживання підстав відмови. Зазначена заява повертається особі або її представнику.</w:t>
            </w:r>
          </w:p>
          <w:p w:rsidR="00EE7B8A" w:rsidRPr="00B911E0" w:rsidRDefault="00EE7B8A" w:rsidP="00B631AD">
            <w:pPr>
              <w:ind w:firstLine="424"/>
              <w:jc w:val="both"/>
              <w:rPr>
                <w:sz w:val="24"/>
                <w:szCs w:val="24"/>
              </w:rPr>
            </w:pPr>
          </w:p>
        </w:tc>
      </w:tr>
      <w:tr w:rsidR="00EE7B8A" w:rsidRPr="00B911E0" w:rsidTr="00B631AD">
        <w:tc>
          <w:tcPr>
            <w:tcW w:w="3119" w:type="dxa"/>
          </w:tcPr>
          <w:p w:rsidR="00EE7B8A" w:rsidRPr="00B911E0" w:rsidRDefault="00EE7B8A" w:rsidP="00B631AD">
            <w:pPr>
              <w:jc w:val="center"/>
              <w:rPr>
                <w:b/>
                <w:sz w:val="24"/>
                <w:szCs w:val="24"/>
              </w:rPr>
            </w:pPr>
            <w:r w:rsidRPr="00B911E0">
              <w:rPr>
                <w:b/>
                <w:sz w:val="24"/>
                <w:szCs w:val="24"/>
              </w:rPr>
              <w:t>Результат надання адміністративної послуги</w:t>
            </w:r>
          </w:p>
        </w:tc>
        <w:tc>
          <w:tcPr>
            <w:tcW w:w="7371" w:type="dxa"/>
            <w:vAlign w:val="center"/>
          </w:tcPr>
          <w:p w:rsidR="00EE7B8A" w:rsidRPr="00B911E0" w:rsidRDefault="00EE7B8A" w:rsidP="00B631AD">
            <w:pPr>
              <w:ind w:firstLine="424"/>
              <w:jc w:val="both"/>
              <w:rPr>
                <w:sz w:val="24"/>
                <w:szCs w:val="24"/>
              </w:rPr>
            </w:pPr>
            <w:r w:rsidRPr="00B911E0">
              <w:rPr>
                <w:sz w:val="24"/>
                <w:szCs w:val="24"/>
              </w:rPr>
              <w:t>Відомості про 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EE7B8A" w:rsidRPr="00B911E0" w:rsidRDefault="00EE7B8A" w:rsidP="00B631AD">
            <w:pPr>
              <w:ind w:firstLine="424"/>
              <w:jc w:val="both"/>
              <w:rPr>
                <w:sz w:val="24"/>
                <w:szCs w:val="24"/>
              </w:rPr>
            </w:pPr>
            <w:r w:rsidRPr="00B911E0">
              <w:rPr>
                <w:sz w:val="24"/>
                <w:szCs w:val="24"/>
              </w:rPr>
              <w:t>Відомості про зняття з реєстрації місця проживання вносяться до паспорта громадянина України:</w:t>
            </w:r>
          </w:p>
          <w:p w:rsidR="00EE7B8A" w:rsidRPr="00B911E0" w:rsidRDefault="00EE7B8A" w:rsidP="00B631AD">
            <w:pPr>
              <w:ind w:firstLine="424"/>
              <w:jc w:val="both"/>
              <w:rPr>
                <w:sz w:val="24"/>
                <w:szCs w:val="24"/>
              </w:rPr>
            </w:pPr>
            <w:r w:rsidRPr="00B911E0">
              <w:rPr>
                <w:sz w:val="24"/>
                <w:szCs w:val="24"/>
              </w:rPr>
              <w:t xml:space="preserve">у вигляді книжечки (зразка 1994 року) — шляхом проставлення </w:t>
            </w:r>
            <w:r w:rsidRPr="00B911E0">
              <w:rPr>
                <w:sz w:val="24"/>
                <w:szCs w:val="24"/>
              </w:rPr>
              <w:lastRenderedPageBreak/>
              <w:t>в ньому штампа зняття з реєстрації місця проживання особи за формою згідно з додатком 2 до Правил;</w:t>
            </w:r>
          </w:p>
          <w:p w:rsidR="00EE7B8A" w:rsidRPr="00B911E0" w:rsidRDefault="00EE7B8A" w:rsidP="00B631AD">
            <w:pPr>
              <w:ind w:firstLine="424"/>
              <w:jc w:val="both"/>
              <w:rPr>
                <w:sz w:val="24"/>
                <w:szCs w:val="24"/>
              </w:rPr>
            </w:pPr>
            <w:r w:rsidRPr="00B911E0">
              <w:rPr>
                <w:sz w:val="24"/>
                <w:szCs w:val="24"/>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p>
          <w:p w:rsidR="00EE7B8A" w:rsidRPr="00B911E0" w:rsidRDefault="00EE7B8A" w:rsidP="00B631AD">
            <w:pPr>
              <w:ind w:firstLine="424"/>
              <w:jc w:val="both"/>
              <w:rPr>
                <w:sz w:val="24"/>
                <w:szCs w:val="24"/>
              </w:rPr>
            </w:pPr>
            <w:r w:rsidRPr="00B911E0">
              <w:rPr>
                <w:sz w:val="24"/>
                <w:szCs w:val="24"/>
              </w:rPr>
              <w:t>У разі непідключення органу реєстрації до Єдиного державного демографічного реєстру особі видається довідка про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tc>
      </w:tr>
      <w:tr w:rsidR="00EE7B8A" w:rsidRPr="00B911E0" w:rsidTr="00B631AD">
        <w:tc>
          <w:tcPr>
            <w:tcW w:w="3119" w:type="dxa"/>
          </w:tcPr>
          <w:p w:rsidR="00EE7B8A" w:rsidRPr="00B911E0" w:rsidRDefault="00EE7B8A" w:rsidP="00B631AD">
            <w:pPr>
              <w:pStyle w:val="a4"/>
              <w:tabs>
                <w:tab w:val="left" w:pos="142"/>
              </w:tabs>
              <w:spacing w:before="240"/>
              <w:ind w:left="0"/>
              <w:jc w:val="center"/>
              <w:rPr>
                <w:rFonts w:ascii="Times New Roman" w:hAnsi="Times New Roman"/>
                <w:b/>
                <w:color w:val="000000"/>
                <w:sz w:val="24"/>
                <w:szCs w:val="24"/>
              </w:rPr>
            </w:pPr>
            <w:r w:rsidRPr="00B911E0">
              <w:rPr>
                <w:rFonts w:ascii="Times New Roman" w:hAnsi="Times New Roman"/>
                <w:b/>
                <w:color w:val="000000"/>
                <w:sz w:val="24"/>
                <w:szCs w:val="24"/>
              </w:rPr>
              <w:lastRenderedPageBreak/>
              <w:t>Способи отримання відповіді (результату)</w:t>
            </w:r>
          </w:p>
        </w:tc>
        <w:tc>
          <w:tcPr>
            <w:tcW w:w="7371" w:type="dxa"/>
          </w:tcPr>
          <w:p w:rsidR="00EE7B8A" w:rsidRPr="00B911E0" w:rsidRDefault="00EE7B8A" w:rsidP="00B631AD">
            <w:pPr>
              <w:ind w:firstLine="424"/>
              <w:jc w:val="both"/>
              <w:rPr>
                <w:sz w:val="24"/>
                <w:szCs w:val="24"/>
              </w:rPr>
            </w:pPr>
          </w:p>
          <w:p w:rsidR="00EE7B8A" w:rsidRPr="00B911E0" w:rsidRDefault="00EE7B8A" w:rsidP="00B631AD">
            <w:pPr>
              <w:ind w:firstLine="424"/>
              <w:jc w:val="both"/>
              <w:rPr>
                <w:sz w:val="24"/>
                <w:szCs w:val="24"/>
              </w:rPr>
            </w:pPr>
            <w:r w:rsidRPr="00B911E0">
              <w:rPr>
                <w:sz w:val="24"/>
                <w:szCs w:val="24"/>
              </w:rPr>
              <w:t>Шляхом безпосереднього звернення до відділу.</w:t>
            </w:r>
          </w:p>
        </w:tc>
      </w:tr>
    </w:tbl>
    <w:p w:rsidR="00EE7B8A" w:rsidRPr="00B911E0" w:rsidRDefault="00EE7B8A" w:rsidP="00EE7B8A">
      <w:pPr>
        <w:pStyle w:val="a4"/>
        <w:tabs>
          <w:tab w:val="left" w:pos="142"/>
        </w:tabs>
        <w:spacing w:after="0" w:line="240" w:lineRule="auto"/>
        <w:ind w:left="0"/>
        <w:jc w:val="both"/>
        <w:rPr>
          <w:rFonts w:ascii="Times New Roman" w:hAnsi="Times New Roman"/>
          <w:color w:val="000000"/>
          <w:sz w:val="24"/>
          <w:szCs w:val="24"/>
        </w:rPr>
      </w:pPr>
    </w:p>
    <w:p w:rsidR="00EE7B8A" w:rsidRPr="00B911E0" w:rsidRDefault="00EE7B8A" w:rsidP="00EE7B8A">
      <w:pPr>
        <w:pStyle w:val="a4"/>
        <w:tabs>
          <w:tab w:val="left" w:pos="142"/>
        </w:tabs>
        <w:spacing w:after="0" w:line="240" w:lineRule="auto"/>
        <w:ind w:left="0"/>
        <w:jc w:val="both"/>
        <w:rPr>
          <w:rFonts w:ascii="Times New Roman" w:hAnsi="Times New Roman"/>
          <w:color w:val="000000"/>
          <w:sz w:val="24"/>
          <w:szCs w:val="24"/>
        </w:rPr>
      </w:pPr>
      <w:r w:rsidRPr="00B911E0">
        <w:rPr>
          <w:rFonts w:ascii="Times New Roman" w:hAnsi="Times New Roman"/>
          <w:color w:val="000000"/>
          <w:sz w:val="24"/>
          <w:szCs w:val="24"/>
        </w:rPr>
        <w:t xml:space="preserve">* У разі подання особою або її представником </w:t>
      </w:r>
      <w:r w:rsidRPr="00B911E0">
        <w:rPr>
          <w:rFonts w:ascii="Times New Roman" w:eastAsia="Times New Roman" w:hAnsi="Times New Roman"/>
          <w:color w:val="000000"/>
          <w:sz w:val="24"/>
          <w:szCs w:val="24"/>
          <w:lang w:eastAsia="ru-RU"/>
        </w:rPr>
        <w:t xml:space="preserve">інформації (реквізитів платежу) про сплату адміністративного збору в будь-якій формі, </w:t>
      </w:r>
      <w:r w:rsidRPr="00B911E0">
        <w:rPr>
          <w:rFonts w:ascii="Times New Roman" w:hAnsi="Times New Roman"/>
          <w:color w:val="000000"/>
          <w:sz w:val="24"/>
          <w:szCs w:val="24"/>
        </w:rPr>
        <w:t>за якою може бути перевірено факт оплати із використанням програмного продукту «</w:t>
      </w:r>
      <w:r w:rsidRPr="00B911E0">
        <w:rPr>
          <w:rFonts w:ascii="Times New Roman" w:hAnsi="Times New Roman"/>
          <w:color w:val="000000"/>
          <w:sz w:val="24"/>
          <w:szCs w:val="24"/>
          <w:lang w:val="en-US"/>
        </w:rPr>
        <w:t>check</w:t>
      </w:r>
      <w:r w:rsidRPr="00B911E0">
        <w:rPr>
          <w:rFonts w:ascii="Times New Roman" w:hAnsi="Times New Roman"/>
          <w:color w:val="000000"/>
          <w:sz w:val="24"/>
          <w:szCs w:val="24"/>
          <w:lang w:val="ru-RU"/>
        </w:rPr>
        <w:t>»</w:t>
      </w:r>
      <w:r w:rsidRPr="00B911E0">
        <w:rPr>
          <w:rFonts w:ascii="Times New Roman" w:hAnsi="Times New Roman"/>
          <w:color w:val="000000"/>
          <w:sz w:val="24"/>
          <w:szCs w:val="24"/>
        </w:rPr>
        <w:t>, реквізити платежу (код квитанції) вносяться до графи «Службові відмітки» заяви про реєстрацію/зняття з реєстрації місця проживання, а квитанція про сплату адміністративного збору роздруковується відповідним працівником органу реєстрації/центру надання адміністративних послуг за допомогою програмного продукту «</w:t>
      </w:r>
      <w:r w:rsidRPr="00B911E0">
        <w:rPr>
          <w:rFonts w:ascii="Times New Roman" w:hAnsi="Times New Roman"/>
          <w:color w:val="000000"/>
          <w:sz w:val="24"/>
          <w:szCs w:val="24"/>
          <w:lang w:val="en-US"/>
        </w:rPr>
        <w:t>check</w:t>
      </w:r>
      <w:r w:rsidRPr="00B911E0">
        <w:rPr>
          <w:rFonts w:ascii="Times New Roman" w:hAnsi="Times New Roman"/>
          <w:color w:val="000000"/>
          <w:sz w:val="24"/>
          <w:szCs w:val="24"/>
          <w:lang w:val="ru-RU"/>
        </w:rPr>
        <w:t>»</w:t>
      </w:r>
      <w:r w:rsidRPr="00B911E0">
        <w:rPr>
          <w:rFonts w:ascii="Times New Roman" w:hAnsi="Times New Roman"/>
          <w:color w:val="000000"/>
          <w:sz w:val="24"/>
          <w:szCs w:val="24"/>
        </w:rPr>
        <w:t>.</w:t>
      </w:r>
    </w:p>
    <w:p w:rsidR="00EE7B8A" w:rsidRPr="00B911E0" w:rsidRDefault="00EE7B8A" w:rsidP="00EE7B8A">
      <w:pPr>
        <w:ind w:firstLine="284"/>
        <w:jc w:val="both"/>
        <w:rPr>
          <w:rFonts w:eastAsia="Times New Roman"/>
          <w:color w:val="000000"/>
          <w:sz w:val="24"/>
          <w:szCs w:val="24"/>
        </w:rPr>
      </w:pPr>
      <w:r w:rsidRPr="00B911E0">
        <w:rPr>
          <w:rFonts w:eastAsia="Times New Roman"/>
          <w:color w:val="000000"/>
          <w:sz w:val="24"/>
          <w:szCs w:val="24"/>
        </w:rPr>
        <w:t xml:space="preserve">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w:t>
      </w:r>
      <w:r w:rsidRPr="00B911E0">
        <w:rPr>
          <w:color w:val="000000"/>
          <w:sz w:val="24"/>
          <w:szCs w:val="24"/>
        </w:rPr>
        <w:t>органу реєстрації/центру надання адміністративних послуг</w:t>
      </w:r>
      <w:r w:rsidRPr="00B911E0">
        <w:rPr>
          <w:rFonts w:eastAsia="Times New Roman"/>
          <w:color w:val="000000"/>
          <w:sz w:val="24"/>
          <w:szCs w:val="24"/>
        </w:rPr>
        <w:t xml:space="preserve"> технічної можливості здійснити роздруківку квитанції за допомогою програмного продукту «</w:t>
      </w:r>
      <w:proofErr w:type="spellStart"/>
      <w:r w:rsidRPr="00B911E0">
        <w:rPr>
          <w:rFonts w:eastAsia="Times New Roman"/>
          <w:color w:val="000000"/>
          <w:sz w:val="24"/>
          <w:szCs w:val="24"/>
        </w:rPr>
        <w:t>cheсk</w:t>
      </w:r>
      <w:proofErr w:type="spellEnd"/>
      <w:r w:rsidRPr="00B911E0">
        <w:rPr>
          <w:rFonts w:eastAsia="Times New Roman"/>
          <w:color w:val="000000"/>
          <w:sz w:val="24"/>
          <w:szCs w:val="24"/>
        </w:rPr>
        <w:t xml:space="preserve">» під час прийому документів. </w:t>
      </w:r>
    </w:p>
    <w:p w:rsidR="00EE7B8A" w:rsidRPr="00B911E0" w:rsidRDefault="00EE7B8A" w:rsidP="00EE7B8A">
      <w:pPr>
        <w:ind w:left="284" w:hanging="284"/>
        <w:jc w:val="both"/>
        <w:rPr>
          <w:rFonts w:ascii="Verdana" w:eastAsia="Times New Roman" w:hAnsi="Verdana"/>
          <w:b/>
          <w:color w:val="000000"/>
          <w:sz w:val="24"/>
          <w:szCs w:val="24"/>
          <w:highlight w:val="yellow"/>
        </w:rPr>
      </w:pPr>
    </w:p>
    <w:p w:rsidR="00EE7B8A" w:rsidRPr="00B911E0" w:rsidRDefault="00EE7B8A" w:rsidP="00EE7B8A">
      <w:pPr>
        <w:jc w:val="both"/>
        <w:rPr>
          <w:rFonts w:eastAsia="Times New Roman"/>
          <w:color w:val="000000"/>
          <w:sz w:val="24"/>
          <w:szCs w:val="24"/>
        </w:rPr>
      </w:pPr>
      <w:r w:rsidRPr="00B911E0">
        <w:rPr>
          <w:rFonts w:eastAsia="Times New Roman"/>
          <w:color w:val="000000"/>
          <w:sz w:val="24"/>
          <w:szCs w:val="24"/>
        </w:rPr>
        <w:t xml:space="preserve">** Відмова заявнику в прийнятті документів надається у разі не підтвердження працівником </w:t>
      </w:r>
      <w:r w:rsidRPr="00B911E0">
        <w:rPr>
          <w:color w:val="000000"/>
          <w:sz w:val="24"/>
          <w:szCs w:val="24"/>
        </w:rPr>
        <w:t>органу реєстрації/центру надання адміністративних послуг</w:t>
      </w:r>
      <w:r w:rsidRPr="00B911E0">
        <w:rPr>
          <w:rFonts w:eastAsia="Times New Roman"/>
          <w:color w:val="000000"/>
          <w:sz w:val="24"/>
          <w:szCs w:val="24"/>
        </w:rPr>
        <w:t xml:space="preserve"> за допомогою програмного продукту «</w:t>
      </w:r>
      <w:proofErr w:type="spellStart"/>
      <w:r w:rsidRPr="00B911E0">
        <w:rPr>
          <w:rFonts w:eastAsia="Times New Roman"/>
          <w:color w:val="000000"/>
          <w:sz w:val="24"/>
          <w:szCs w:val="24"/>
        </w:rPr>
        <w:t>cheсk</w:t>
      </w:r>
      <w:proofErr w:type="spellEnd"/>
      <w:r w:rsidRPr="00B911E0">
        <w:rPr>
          <w:rFonts w:eastAsia="Times New Roman"/>
          <w:color w:val="000000"/>
          <w:sz w:val="24"/>
          <w:szCs w:val="24"/>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EE7B8A" w:rsidRPr="00B911E0" w:rsidRDefault="00EE7B8A" w:rsidP="00EE7B8A">
      <w:pPr>
        <w:ind w:left="284" w:hanging="284"/>
        <w:jc w:val="both"/>
        <w:rPr>
          <w:rFonts w:eastAsia="Times New Roman"/>
          <w:color w:val="000000"/>
          <w:sz w:val="24"/>
          <w:szCs w:val="24"/>
        </w:rPr>
      </w:pPr>
    </w:p>
    <w:p w:rsidR="00F62B7B" w:rsidRDefault="00F62B7B"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Default="00C5044D" w:rsidP="001D5F99"/>
    <w:p w:rsidR="00C5044D" w:rsidRPr="00C5044D" w:rsidRDefault="00C5044D" w:rsidP="00C5044D">
      <w:pPr>
        <w:widowControl w:val="0"/>
        <w:autoSpaceDE w:val="0"/>
        <w:autoSpaceDN w:val="0"/>
        <w:adjustRightInd w:val="0"/>
        <w:ind w:left="1843" w:right="1800"/>
        <w:jc w:val="center"/>
        <w:rPr>
          <w:rFonts w:eastAsia="Times New Roman"/>
          <w:b/>
          <w:bCs/>
          <w:spacing w:val="-1"/>
          <w:sz w:val="20"/>
          <w:szCs w:val="20"/>
        </w:rPr>
      </w:pPr>
    </w:p>
    <w:p w:rsidR="00C5044D" w:rsidRPr="00C5044D" w:rsidRDefault="00C5044D" w:rsidP="00C5044D">
      <w:pPr>
        <w:widowControl w:val="0"/>
        <w:autoSpaceDE w:val="0"/>
        <w:autoSpaceDN w:val="0"/>
        <w:adjustRightInd w:val="0"/>
        <w:ind w:left="1843" w:right="1800"/>
        <w:jc w:val="center"/>
        <w:rPr>
          <w:rFonts w:eastAsia="Times New Roman"/>
          <w:b/>
          <w:bCs/>
          <w:spacing w:val="2"/>
          <w:w w:val="99"/>
          <w:sz w:val="24"/>
          <w:szCs w:val="24"/>
        </w:rPr>
      </w:pPr>
      <w:r w:rsidRPr="00C5044D">
        <w:rPr>
          <w:rFonts w:eastAsia="Times New Roman"/>
          <w:b/>
          <w:bCs/>
          <w:spacing w:val="-1"/>
          <w:sz w:val="24"/>
          <w:szCs w:val="24"/>
        </w:rPr>
        <w:t>ТЕХНОЛОГІЧНА К</w:t>
      </w:r>
      <w:r w:rsidRPr="00C5044D">
        <w:rPr>
          <w:rFonts w:eastAsia="Times New Roman"/>
          <w:b/>
          <w:bCs/>
          <w:spacing w:val="2"/>
          <w:sz w:val="24"/>
          <w:szCs w:val="24"/>
        </w:rPr>
        <w:t>А</w:t>
      </w:r>
      <w:r w:rsidRPr="00C5044D">
        <w:rPr>
          <w:rFonts w:eastAsia="Times New Roman"/>
          <w:b/>
          <w:bCs/>
          <w:spacing w:val="-1"/>
          <w:sz w:val="24"/>
          <w:szCs w:val="24"/>
        </w:rPr>
        <w:t>Р</w:t>
      </w:r>
      <w:r w:rsidRPr="00C5044D">
        <w:rPr>
          <w:rFonts w:eastAsia="Times New Roman"/>
          <w:b/>
          <w:bCs/>
          <w:spacing w:val="2"/>
          <w:sz w:val="24"/>
          <w:szCs w:val="24"/>
        </w:rPr>
        <w:t>Т</w:t>
      </w:r>
      <w:r w:rsidRPr="00C5044D">
        <w:rPr>
          <w:rFonts w:eastAsia="Times New Roman"/>
          <w:b/>
          <w:bCs/>
          <w:spacing w:val="-2"/>
          <w:sz w:val="24"/>
          <w:szCs w:val="24"/>
        </w:rPr>
        <w:t>К</w:t>
      </w:r>
      <w:r w:rsidRPr="00C5044D">
        <w:rPr>
          <w:rFonts w:eastAsia="Times New Roman"/>
          <w:b/>
          <w:bCs/>
          <w:sz w:val="24"/>
          <w:szCs w:val="24"/>
        </w:rPr>
        <w:t>А</w:t>
      </w:r>
      <w:r w:rsidRPr="00C5044D">
        <w:rPr>
          <w:rFonts w:eastAsia="Times New Roman"/>
          <w:b/>
          <w:bCs/>
          <w:spacing w:val="-3"/>
          <w:sz w:val="24"/>
          <w:szCs w:val="24"/>
        </w:rPr>
        <w:t xml:space="preserve"> </w:t>
      </w:r>
      <w:r w:rsidRPr="00C5044D">
        <w:rPr>
          <w:rFonts w:eastAsia="Times New Roman"/>
          <w:b/>
          <w:bCs/>
          <w:spacing w:val="2"/>
          <w:sz w:val="24"/>
          <w:szCs w:val="24"/>
        </w:rPr>
        <w:t>АД</w:t>
      </w:r>
      <w:r w:rsidRPr="00C5044D">
        <w:rPr>
          <w:rFonts w:eastAsia="Times New Roman"/>
          <w:b/>
          <w:bCs/>
          <w:spacing w:val="-2"/>
          <w:sz w:val="24"/>
          <w:szCs w:val="24"/>
        </w:rPr>
        <w:t>М</w:t>
      </w:r>
      <w:r w:rsidRPr="00C5044D">
        <w:rPr>
          <w:rFonts w:eastAsia="Times New Roman"/>
          <w:b/>
          <w:bCs/>
          <w:spacing w:val="2"/>
          <w:sz w:val="24"/>
          <w:szCs w:val="24"/>
        </w:rPr>
        <w:t>ІНІСТ</w:t>
      </w:r>
      <w:r w:rsidRPr="00C5044D">
        <w:rPr>
          <w:rFonts w:eastAsia="Times New Roman"/>
          <w:b/>
          <w:bCs/>
          <w:spacing w:val="-1"/>
          <w:sz w:val="24"/>
          <w:szCs w:val="24"/>
        </w:rPr>
        <w:t>Р</w:t>
      </w:r>
      <w:r w:rsidRPr="00C5044D">
        <w:rPr>
          <w:rFonts w:eastAsia="Times New Roman"/>
          <w:b/>
          <w:bCs/>
          <w:spacing w:val="2"/>
          <w:sz w:val="24"/>
          <w:szCs w:val="24"/>
        </w:rPr>
        <w:t>АТИ</w:t>
      </w:r>
      <w:r w:rsidRPr="00C5044D">
        <w:rPr>
          <w:rFonts w:eastAsia="Times New Roman"/>
          <w:b/>
          <w:bCs/>
          <w:spacing w:val="-2"/>
          <w:sz w:val="24"/>
          <w:szCs w:val="24"/>
        </w:rPr>
        <w:t>В</w:t>
      </w:r>
      <w:r w:rsidRPr="00C5044D">
        <w:rPr>
          <w:rFonts w:eastAsia="Times New Roman"/>
          <w:b/>
          <w:bCs/>
          <w:spacing w:val="2"/>
          <w:sz w:val="24"/>
          <w:szCs w:val="24"/>
        </w:rPr>
        <w:t>НОЇ ПОСЛУГИ</w:t>
      </w:r>
      <w:r w:rsidRPr="00C5044D">
        <w:rPr>
          <w:rFonts w:eastAsia="Times New Roman"/>
          <w:b/>
          <w:bCs/>
          <w:spacing w:val="2"/>
          <w:w w:val="99"/>
          <w:sz w:val="24"/>
          <w:szCs w:val="24"/>
        </w:rPr>
        <w:t xml:space="preserve"> №127</w:t>
      </w:r>
    </w:p>
    <w:p w:rsidR="00C5044D" w:rsidRPr="00C5044D" w:rsidRDefault="00C5044D" w:rsidP="00C5044D">
      <w:pPr>
        <w:jc w:val="center"/>
        <w:rPr>
          <w:rFonts w:eastAsia="Times New Roman"/>
          <w:b/>
          <w:sz w:val="24"/>
          <w:szCs w:val="24"/>
          <w:u w:val="single"/>
        </w:rPr>
      </w:pPr>
      <w:r w:rsidRPr="00C5044D">
        <w:rPr>
          <w:rFonts w:eastAsia="Times New Roman"/>
          <w:b/>
          <w:sz w:val="24"/>
          <w:szCs w:val="24"/>
          <w:u w:val="single"/>
        </w:rPr>
        <w:t>00037</w:t>
      </w:r>
      <w:r w:rsidRPr="00C5044D">
        <w:rPr>
          <w:rFonts w:eastAsia="Times New Roman"/>
        </w:rPr>
        <w:t xml:space="preserve"> - </w:t>
      </w:r>
      <w:r w:rsidRPr="00C5044D">
        <w:rPr>
          <w:rFonts w:eastAsia="Times New Roman"/>
          <w:sz w:val="24"/>
          <w:szCs w:val="24"/>
        </w:rPr>
        <w:t>(</w:t>
      </w:r>
      <w:r w:rsidRPr="00C5044D">
        <w:rPr>
          <w:rFonts w:eastAsia="Times New Roman"/>
          <w:b/>
          <w:sz w:val="24"/>
          <w:szCs w:val="24"/>
        </w:rPr>
        <w:t>ідентифікатор за Гідом державних послуг)</w:t>
      </w:r>
    </w:p>
    <w:p w:rsidR="00C5044D" w:rsidRPr="00C5044D" w:rsidRDefault="00C5044D" w:rsidP="00C5044D">
      <w:pPr>
        <w:jc w:val="center"/>
        <w:rPr>
          <w:rFonts w:eastAsia="Times New Roman"/>
          <w:b/>
          <w:sz w:val="24"/>
          <w:szCs w:val="24"/>
          <w:u w:val="single"/>
        </w:rPr>
      </w:pPr>
      <w:r w:rsidRPr="00C5044D">
        <w:rPr>
          <w:rFonts w:eastAsia="Times New Roman"/>
          <w:b/>
          <w:sz w:val="24"/>
          <w:szCs w:val="24"/>
          <w:u w:val="single"/>
        </w:rPr>
        <w:t>ЗНЯТТЯ З  РЕЄСТРАЦІЇ МІСЦЯ ПРОЖИВАННЯ</w:t>
      </w:r>
    </w:p>
    <w:p w:rsidR="00C5044D" w:rsidRPr="00C5044D" w:rsidRDefault="00C5044D" w:rsidP="00C5044D">
      <w:pPr>
        <w:jc w:val="both"/>
        <w:rPr>
          <w:rFonts w:eastAsia="Times New Roman"/>
          <w:b/>
          <w:sz w:val="24"/>
          <w:szCs w:val="24"/>
        </w:rPr>
      </w:pPr>
    </w:p>
    <w:tbl>
      <w:tblPr>
        <w:tblW w:w="102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768"/>
        <w:gridCol w:w="1908"/>
        <w:gridCol w:w="1870"/>
        <w:gridCol w:w="24"/>
        <w:gridCol w:w="2095"/>
        <w:gridCol w:w="24"/>
      </w:tblGrid>
      <w:tr w:rsidR="00C5044D" w:rsidRPr="00C5044D" w:rsidTr="00C5044D">
        <w:trPr>
          <w:gridAfter w:val="1"/>
          <w:wAfter w:w="24" w:type="dxa"/>
          <w:trHeight w:val="1411"/>
        </w:trPr>
        <w:tc>
          <w:tcPr>
            <w:tcW w:w="558" w:type="dxa"/>
            <w:tcBorders>
              <w:top w:val="single" w:sz="4" w:space="0" w:color="auto"/>
              <w:left w:val="single" w:sz="4" w:space="0" w:color="auto"/>
              <w:bottom w:val="single" w:sz="4" w:space="0" w:color="auto"/>
              <w:right w:val="single" w:sz="4" w:space="0" w:color="auto"/>
            </w:tcBorders>
            <w:vAlign w:val="center"/>
          </w:tcPr>
          <w:p w:rsidR="00C5044D" w:rsidRPr="00C5044D" w:rsidRDefault="00C5044D" w:rsidP="00C5044D">
            <w:pPr>
              <w:jc w:val="center"/>
              <w:rPr>
                <w:rFonts w:eastAsia="Times New Roman"/>
                <w:b/>
                <w:sz w:val="24"/>
                <w:szCs w:val="24"/>
              </w:rPr>
            </w:pPr>
            <w:r w:rsidRPr="00C5044D">
              <w:rPr>
                <w:rFonts w:eastAsia="Times New Roman"/>
                <w:b/>
                <w:sz w:val="24"/>
                <w:szCs w:val="24"/>
              </w:rPr>
              <w:t>№ з/п</w:t>
            </w:r>
          </w:p>
        </w:tc>
        <w:tc>
          <w:tcPr>
            <w:tcW w:w="3768" w:type="dxa"/>
            <w:tcBorders>
              <w:top w:val="single" w:sz="4" w:space="0" w:color="auto"/>
              <w:left w:val="single" w:sz="4" w:space="0" w:color="auto"/>
              <w:bottom w:val="single" w:sz="4" w:space="0" w:color="auto"/>
              <w:right w:val="single" w:sz="4" w:space="0" w:color="auto"/>
            </w:tcBorders>
            <w:vAlign w:val="center"/>
          </w:tcPr>
          <w:p w:rsidR="00C5044D" w:rsidRPr="00C5044D" w:rsidRDefault="00C5044D" w:rsidP="00C5044D">
            <w:pPr>
              <w:jc w:val="center"/>
              <w:rPr>
                <w:rFonts w:eastAsia="Times New Roman"/>
                <w:b/>
                <w:sz w:val="24"/>
                <w:szCs w:val="24"/>
              </w:rPr>
            </w:pPr>
            <w:r w:rsidRPr="00C5044D">
              <w:rPr>
                <w:rFonts w:eastAsia="Times New Roman"/>
                <w:b/>
                <w:sz w:val="24"/>
                <w:szCs w:val="24"/>
              </w:rPr>
              <w:t>Етапи опрацювання звернення про надання адміністративної послуги</w:t>
            </w:r>
          </w:p>
        </w:tc>
        <w:tc>
          <w:tcPr>
            <w:tcW w:w="1908" w:type="dxa"/>
            <w:tcBorders>
              <w:top w:val="single" w:sz="4" w:space="0" w:color="auto"/>
              <w:left w:val="single" w:sz="4" w:space="0" w:color="auto"/>
              <w:bottom w:val="single" w:sz="4" w:space="0" w:color="auto"/>
              <w:right w:val="single" w:sz="4" w:space="0" w:color="auto"/>
            </w:tcBorders>
          </w:tcPr>
          <w:p w:rsidR="00C5044D" w:rsidRPr="00C5044D" w:rsidRDefault="00C5044D" w:rsidP="00C5044D">
            <w:pPr>
              <w:jc w:val="center"/>
              <w:rPr>
                <w:rFonts w:eastAsia="Times New Roman"/>
                <w:b/>
                <w:sz w:val="24"/>
                <w:szCs w:val="24"/>
              </w:rPr>
            </w:pPr>
            <w:r w:rsidRPr="00C5044D">
              <w:rPr>
                <w:rFonts w:eastAsia="Times New Roman"/>
                <w:b/>
                <w:sz w:val="24"/>
                <w:szCs w:val="24"/>
              </w:rPr>
              <w:t>Відповідальна посадова особа суб’єкта надання адміністративної послуги</w:t>
            </w:r>
          </w:p>
        </w:tc>
        <w:tc>
          <w:tcPr>
            <w:tcW w:w="1870" w:type="dxa"/>
            <w:tcBorders>
              <w:top w:val="single" w:sz="4" w:space="0" w:color="auto"/>
              <w:left w:val="single" w:sz="4" w:space="0" w:color="auto"/>
              <w:bottom w:val="single" w:sz="4" w:space="0" w:color="auto"/>
              <w:right w:val="single" w:sz="4" w:space="0" w:color="auto"/>
            </w:tcBorders>
          </w:tcPr>
          <w:p w:rsidR="00C5044D" w:rsidRPr="00C5044D" w:rsidRDefault="00C5044D" w:rsidP="00C5044D">
            <w:pPr>
              <w:jc w:val="center"/>
              <w:rPr>
                <w:rFonts w:eastAsia="Times New Roman"/>
                <w:b/>
                <w:sz w:val="24"/>
                <w:szCs w:val="24"/>
              </w:rPr>
            </w:pPr>
            <w:r w:rsidRPr="00C5044D">
              <w:rPr>
                <w:rFonts w:eastAsia="Times New Roman"/>
                <w:b/>
                <w:sz w:val="24"/>
                <w:szCs w:val="24"/>
              </w:rPr>
              <w:t>Структурні підрозділи, відповідальні за етапи</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C5044D" w:rsidRPr="00C5044D" w:rsidRDefault="00C5044D" w:rsidP="00C5044D">
            <w:pPr>
              <w:jc w:val="center"/>
              <w:rPr>
                <w:rFonts w:eastAsia="Times New Roman"/>
                <w:b/>
                <w:sz w:val="24"/>
                <w:szCs w:val="24"/>
              </w:rPr>
            </w:pPr>
            <w:r w:rsidRPr="00C5044D">
              <w:rPr>
                <w:rFonts w:eastAsia="Times New Roman"/>
                <w:b/>
                <w:sz w:val="24"/>
                <w:szCs w:val="24"/>
              </w:rPr>
              <w:t>Строк виконання</w:t>
            </w:r>
          </w:p>
          <w:p w:rsidR="00C5044D" w:rsidRPr="00C5044D" w:rsidRDefault="00C5044D" w:rsidP="00C5044D">
            <w:pPr>
              <w:jc w:val="center"/>
              <w:rPr>
                <w:rFonts w:eastAsia="Times New Roman"/>
                <w:b/>
                <w:sz w:val="24"/>
                <w:szCs w:val="24"/>
              </w:rPr>
            </w:pPr>
            <w:r w:rsidRPr="00C5044D">
              <w:rPr>
                <w:rFonts w:eastAsia="Times New Roman"/>
                <w:b/>
                <w:sz w:val="24"/>
                <w:szCs w:val="24"/>
              </w:rPr>
              <w:t>етапів</w:t>
            </w:r>
          </w:p>
        </w:tc>
      </w:tr>
      <w:tr w:rsidR="00C5044D" w:rsidRPr="00C5044D" w:rsidTr="00C5044D">
        <w:trPr>
          <w:gridAfter w:val="1"/>
          <w:wAfter w:w="24" w:type="dxa"/>
          <w:trHeight w:val="1120"/>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t>1</w:t>
            </w:r>
          </w:p>
        </w:tc>
        <w:tc>
          <w:tcPr>
            <w:tcW w:w="3768" w:type="dxa"/>
            <w:shd w:val="clear" w:color="auto" w:fill="auto"/>
          </w:tcPr>
          <w:p w:rsidR="00C5044D" w:rsidRPr="00C5044D" w:rsidRDefault="00C5044D" w:rsidP="00C5044D">
            <w:pPr>
              <w:jc w:val="both"/>
              <w:rPr>
                <w:rFonts w:eastAsia="Times New Roman"/>
                <w:sz w:val="24"/>
                <w:szCs w:val="24"/>
              </w:rPr>
            </w:pPr>
            <w:r w:rsidRPr="00C5044D">
              <w:rPr>
                <w:rFonts w:eastAsia="Times New Roman"/>
                <w:sz w:val="24"/>
                <w:szCs w:val="24"/>
              </w:rPr>
              <w:t>Прийом документів, що подаються особою або її представником.</w:t>
            </w:r>
          </w:p>
        </w:tc>
        <w:tc>
          <w:tcPr>
            <w:tcW w:w="1908" w:type="dxa"/>
            <w:shd w:val="clear" w:color="auto" w:fill="auto"/>
          </w:tcPr>
          <w:p w:rsidR="00C5044D" w:rsidRPr="00C5044D" w:rsidRDefault="00C5044D" w:rsidP="00C5044D">
            <w:pPr>
              <w:rPr>
                <w:rFonts w:eastAsia="Times New Roman"/>
                <w:sz w:val="24"/>
                <w:szCs w:val="24"/>
              </w:rPr>
            </w:pPr>
            <w:r w:rsidRPr="00C5044D">
              <w:rPr>
                <w:rFonts w:eastAsia="Verdana"/>
                <w:color w:val="000000"/>
                <w:sz w:val="24"/>
                <w:szCs w:val="24"/>
              </w:rPr>
              <w:t xml:space="preserve">Посадова особа відділу </w:t>
            </w:r>
          </w:p>
        </w:tc>
        <w:tc>
          <w:tcPr>
            <w:tcW w:w="1870" w:type="dxa"/>
            <w:shd w:val="clear" w:color="auto" w:fill="auto"/>
          </w:tcPr>
          <w:p w:rsidR="00C5044D" w:rsidRPr="00C5044D" w:rsidRDefault="00C5044D" w:rsidP="00C5044D">
            <w:pPr>
              <w:rPr>
                <w:rFonts w:eastAsia="Times New Roman"/>
                <w:sz w:val="24"/>
                <w:szCs w:val="24"/>
              </w:rPr>
            </w:pPr>
            <w:r w:rsidRPr="00C5044D">
              <w:rPr>
                <w:rFonts w:eastAsia="Verdana"/>
                <w:color w:val="000000"/>
                <w:sz w:val="24"/>
                <w:szCs w:val="24"/>
              </w:rPr>
              <w:t>Відділ ведення реєстру територіальної громади</w:t>
            </w:r>
          </w:p>
        </w:tc>
        <w:tc>
          <w:tcPr>
            <w:tcW w:w="2119" w:type="dxa"/>
            <w:gridSpan w:val="2"/>
            <w:shd w:val="clear" w:color="auto" w:fill="auto"/>
          </w:tcPr>
          <w:p w:rsidR="00C5044D" w:rsidRPr="00C5044D" w:rsidRDefault="00C5044D" w:rsidP="00C5044D">
            <w:pPr>
              <w:rPr>
                <w:rFonts w:eastAsia="Times New Roman"/>
                <w:sz w:val="24"/>
                <w:szCs w:val="24"/>
                <w:lang w:val="ru-RU"/>
              </w:rPr>
            </w:pPr>
            <w:r w:rsidRPr="00C5044D">
              <w:rPr>
                <w:rFonts w:eastAsia="Verdana"/>
                <w:color w:val="000000"/>
                <w:sz w:val="24"/>
                <w:szCs w:val="24"/>
              </w:rPr>
              <w:t>У день звернення особи або її представника</w:t>
            </w:r>
          </w:p>
        </w:tc>
      </w:tr>
      <w:tr w:rsidR="00C5044D" w:rsidRPr="00C5044D" w:rsidTr="00C5044D">
        <w:trPr>
          <w:gridAfter w:val="1"/>
          <w:wAfter w:w="24" w:type="dxa"/>
          <w:trHeight w:val="3668"/>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t>2</w:t>
            </w:r>
          </w:p>
        </w:tc>
        <w:tc>
          <w:tcPr>
            <w:tcW w:w="3768" w:type="dxa"/>
            <w:shd w:val="clear" w:color="auto" w:fill="auto"/>
          </w:tcPr>
          <w:p w:rsidR="00C5044D" w:rsidRPr="00C5044D" w:rsidRDefault="00C5044D" w:rsidP="00C5044D">
            <w:pPr>
              <w:jc w:val="both"/>
              <w:rPr>
                <w:rFonts w:eastAsia="Verdana"/>
                <w:color w:val="000000"/>
                <w:sz w:val="24"/>
                <w:szCs w:val="24"/>
              </w:rPr>
            </w:pPr>
            <w:r w:rsidRPr="00C5044D">
              <w:rPr>
                <w:rFonts w:eastAsia="Verdana"/>
                <w:color w:val="000000"/>
                <w:sz w:val="24"/>
                <w:szCs w:val="24"/>
              </w:rPr>
              <w:t>Перевірка належності документа, до якого вносяться відомості про місце проживання, особі, що його подала, його дійсність, правильність заповнення заяви про зняття з реєстрації місця проживання (у разі заповнення бланку заяви заявником особисто) та наявності документів, необхідних для зняття з реєстрації місця проживання, про що зазначений працівник робить відповідний запис у цій заяві.</w:t>
            </w:r>
          </w:p>
        </w:tc>
        <w:tc>
          <w:tcPr>
            <w:tcW w:w="1908" w:type="dxa"/>
            <w:shd w:val="clear" w:color="auto" w:fill="auto"/>
          </w:tcPr>
          <w:p w:rsidR="00C5044D" w:rsidRPr="00C5044D" w:rsidRDefault="00C5044D" w:rsidP="00C5044D">
            <w:pPr>
              <w:jc w:val="both"/>
              <w:rPr>
                <w:rFonts w:eastAsia="Times New Roman"/>
                <w:sz w:val="24"/>
                <w:szCs w:val="24"/>
              </w:rPr>
            </w:pPr>
            <w:r w:rsidRPr="00C5044D">
              <w:rPr>
                <w:rFonts w:eastAsia="Verdana"/>
                <w:color w:val="000000"/>
                <w:sz w:val="24"/>
                <w:szCs w:val="24"/>
              </w:rPr>
              <w:t xml:space="preserve"> Посадова особа відділу</w:t>
            </w:r>
          </w:p>
        </w:tc>
        <w:tc>
          <w:tcPr>
            <w:tcW w:w="1870" w:type="dxa"/>
            <w:shd w:val="clear" w:color="auto" w:fill="auto"/>
          </w:tcPr>
          <w:p w:rsidR="00C5044D" w:rsidRPr="00C5044D" w:rsidRDefault="00C5044D" w:rsidP="00C5044D">
            <w:pPr>
              <w:rPr>
                <w:rFonts w:eastAsia="Times New Roman"/>
                <w:sz w:val="24"/>
                <w:szCs w:val="24"/>
              </w:rPr>
            </w:pPr>
            <w:r w:rsidRPr="00C5044D">
              <w:rPr>
                <w:rFonts w:eastAsia="Verdana"/>
                <w:color w:val="000000"/>
                <w:sz w:val="24"/>
                <w:szCs w:val="24"/>
              </w:rPr>
              <w:t>Відділ ведення реєстру територіальної громади</w:t>
            </w:r>
          </w:p>
        </w:tc>
        <w:tc>
          <w:tcPr>
            <w:tcW w:w="2119" w:type="dxa"/>
            <w:gridSpan w:val="2"/>
            <w:shd w:val="clear" w:color="auto" w:fill="auto"/>
          </w:tcPr>
          <w:p w:rsidR="00C5044D" w:rsidRPr="00C5044D" w:rsidRDefault="00C5044D" w:rsidP="00C5044D">
            <w:pPr>
              <w:rPr>
                <w:rFonts w:eastAsia="Times New Roman"/>
                <w:sz w:val="24"/>
                <w:szCs w:val="24"/>
              </w:rPr>
            </w:pPr>
            <w:r w:rsidRPr="00C5044D">
              <w:rPr>
                <w:rFonts w:eastAsia="Verdana"/>
                <w:color w:val="000000"/>
                <w:sz w:val="24"/>
                <w:szCs w:val="24"/>
              </w:rPr>
              <w:t>У день звернення особи або її представника</w:t>
            </w:r>
          </w:p>
        </w:tc>
      </w:tr>
      <w:tr w:rsidR="00C5044D" w:rsidRPr="00C5044D" w:rsidTr="00C5044D">
        <w:trPr>
          <w:gridAfter w:val="1"/>
          <w:wAfter w:w="24" w:type="dxa"/>
          <w:trHeight w:val="1120"/>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t>3</w:t>
            </w:r>
          </w:p>
        </w:tc>
        <w:tc>
          <w:tcPr>
            <w:tcW w:w="3768" w:type="dxa"/>
            <w:shd w:val="clear" w:color="auto" w:fill="auto"/>
          </w:tcPr>
          <w:p w:rsidR="00C5044D" w:rsidRPr="00C5044D" w:rsidRDefault="00C5044D" w:rsidP="00C5044D">
            <w:pPr>
              <w:jc w:val="both"/>
              <w:rPr>
                <w:rFonts w:eastAsia="Verdana"/>
                <w:sz w:val="24"/>
                <w:szCs w:val="24"/>
              </w:rPr>
            </w:pPr>
            <w:r w:rsidRPr="00C5044D">
              <w:rPr>
                <w:rFonts w:eastAsia="Verdana"/>
                <w:sz w:val="24"/>
                <w:szCs w:val="24"/>
              </w:rPr>
              <w:t>Прийняття рішення про зняття з реєстрації або про відмову у знятті з реєстрації місця проживання особи.</w:t>
            </w:r>
          </w:p>
        </w:tc>
        <w:tc>
          <w:tcPr>
            <w:tcW w:w="1908" w:type="dxa"/>
            <w:shd w:val="clear" w:color="auto" w:fill="auto"/>
          </w:tcPr>
          <w:p w:rsidR="00C5044D" w:rsidRPr="00C5044D" w:rsidRDefault="00C5044D" w:rsidP="00C5044D">
            <w:pPr>
              <w:jc w:val="both"/>
              <w:rPr>
                <w:rFonts w:eastAsia="Times New Roman"/>
                <w:sz w:val="24"/>
                <w:szCs w:val="24"/>
              </w:rPr>
            </w:pPr>
            <w:r w:rsidRPr="00C5044D">
              <w:rPr>
                <w:rFonts w:eastAsia="Verdana"/>
                <w:color w:val="000000"/>
                <w:sz w:val="24"/>
                <w:szCs w:val="24"/>
              </w:rPr>
              <w:t>Посадова особа відділу</w:t>
            </w:r>
          </w:p>
        </w:tc>
        <w:tc>
          <w:tcPr>
            <w:tcW w:w="1870" w:type="dxa"/>
            <w:shd w:val="clear" w:color="auto" w:fill="auto"/>
          </w:tcPr>
          <w:p w:rsidR="00C5044D" w:rsidRPr="00C5044D" w:rsidRDefault="00C5044D" w:rsidP="00C5044D">
            <w:pPr>
              <w:jc w:val="both"/>
              <w:rPr>
                <w:rFonts w:eastAsia="Times New Roman"/>
                <w:sz w:val="24"/>
                <w:szCs w:val="24"/>
              </w:rPr>
            </w:pPr>
            <w:r w:rsidRPr="00C5044D">
              <w:rPr>
                <w:rFonts w:eastAsia="Verdana"/>
                <w:color w:val="000000"/>
                <w:sz w:val="24"/>
                <w:szCs w:val="24"/>
              </w:rPr>
              <w:t>Відділ ведення реєстру територіальної громади</w:t>
            </w:r>
          </w:p>
        </w:tc>
        <w:tc>
          <w:tcPr>
            <w:tcW w:w="2119" w:type="dxa"/>
            <w:gridSpan w:val="2"/>
            <w:shd w:val="clear" w:color="auto" w:fill="auto"/>
          </w:tcPr>
          <w:p w:rsidR="00C5044D" w:rsidRPr="00C5044D" w:rsidRDefault="00C5044D" w:rsidP="00C5044D">
            <w:pPr>
              <w:jc w:val="both"/>
              <w:rPr>
                <w:rFonts w:eastAsia="Times New Roman"/>
                <w:sz w:val="24"/>
                <w:szCs w:val="24"/>
              </w:rPr>
            </w:pPr>
            <w:r w:rsidRPr="00C5044D">
              <w:rPr>
                <w:rFonts w:eastAsia="Verdana"/>
                <w:color w:val="000000"/>
                <w:sz w:val="24"/>
                <w:szCs w:val="24"/>
              </w:rPr>
              <w:t>У день звернення особи або її представника</w:t>
            </w:r>
          </w:p>
        </w:tc>
      </w:tr>
      <w:tr w:rsidR="00C5044D" w:rsidRPr="00C5044D" w:rsidTr="00C5044D">
        <w:trPr>
          <w:gridAfter w:val="1"/>
          <w:wAfter w:w="24" w:type="dxa"/>
          <w:trHeight w:val="1411"/>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t>4</w:t>
            </w:r>
          </w:p>
        </w:tc>
        <w:tc>
          <w:tcPr>
            <w:tcW w:w="3768" w:type="dxa"/>
            <w:shd w:val="clear" w:color="auto" w:fill="auto"/>
          </w:tcPr>
          <w:p w:rsidR="00C5044D" w:rsidRPr="00C5044D" w:rsidRDefault="00C5044D" w:rsidP="00C5044D">
            <w:pPr>
              <w:ind w:firstLine="320"/>
              <w:jc w:val="both"/>
              <w:rPr>
                <w:rFonts w:eastAsia="Times New Roman"/>
                <w:sz w:val="24"/>
                <w:szCs w:val="24"/>
              </w:rPr>
            </w:pPr>
            <w:r w:rsidRPr="00C5044D">
              <w:rPr>
                <w:rFonts w:eastAsia="Times New Roman"/>
                <w:sz w:val="24"/>
                <w:szCs w:val="24"/>
              </w:rPr>
              <w:t>Внесення відомостей про зняття з реєстрації місця проживання у документ, до якого вносяться відомості про зняття з реєстрації місця проживання.</w:t>
            </w:r>
          </w:p>
          <w:p w:rsidR="00C5044D" w:rsidRPr="00C5044D" w:rsidRDefault="00C5044D" w:rsidP="00C5044D">
            <w:pPr>
              <w:ind w:firstLine="320"/>
              <w:jc w:val="both"/>
              <w:rPr>
                <w:rFonts w:eastAsia="Times New Roman"/>
                <w:sz w:val="24"/>
                <w:szCs w:val="24"/>
              </w:rPr>
            </w:pPr>
            <w:r w:rsidRPr="00C5044D">
              <w:rPr>
                <w:rFonts w:eastAsia="Times New Roman"/>
                <w:sz w:val="24"/>
                <w:szCs w:val="24"/>
                <w:lang w:val="ru-RU"/>
              </w:rPr>
              <w:t xml:space="preserve">У паспорт </w:t>
            </w:r>
            <w:proofErr w:type="spellStart"/>
            <w:r w:rsidRPr="00C5044D">
              <w:rPr>
                <w:rFonts w:eastAsia="Times New Roman"/>
                <w:sz w:val="24"/>
                <w:szCs w:val="24"/>
                <w:lang w:val="ru-RU"/>
              </w:rPr>
              <w:t>громадянина</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України</w:t>
            </w:r>
            <w:proofErr w:type="spellEnd"/>
            <w:r w:rsidRPr="00C5044D">
              <w:rPr>
                <w:rFonts w:eastAsia="Times New Roman"/>
                <w:sz w:val="24"/>
                <w:szCs w:val="24"/>
                <w:lang w:val="ru-RU"/>
              </w:rPr>
              <w:t xml:space="preserve"> (у </w:t>
            </w:r>
            <w:proofErr w:type="spellStart"/>
            <w:r w:rsidRPr="00C5044D">
              <w:rPr>
                <w:rFonts w:eastAsia="Times New Roman"/>
                <w:sz w:val="24"/>
                <w:szCs w:val="24"/>
                <w:lang w:val="ru-RU"/>
              </w:rPr>
              <w:t>формі</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картки</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відомості</w:t>
            </w:r>
            <w:proofErr w:type="spellEnd"/>
            <w:r w:rsidRPr="00C5044D">
              <w:rPr>
                <w:rFonts w:eastAsia="Times New Roman"/>
                <w:sz w:val="24"/>
                <w:szCs w:val="24"/>
                <w:lang w:val="ru-RU"/>
              </w:rPr>
              <w:t xml:space="preserve"> про </w:t>
            </w:r>
            <w:proofErr w:type="spellStart"/>
            <w:r w:rsidRPr="00C5044D">
              <w:rPr>
                <w:rFonts w:eastAsia="Times New Roman"/>
                <w:sz w:val="24"/>
                <w:szCs w:val="24"/>
                <w:lang w:val="ru-RU"/>
              </w:rPr>
              <w:t>реєстрацію</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місця</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проживання</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вносяться</w:t>
            </w:r>
            <w:proofErr w:type="spellEnd"/>
            <w:r w:rsidRPr="00C5044D">
              <w:rPr>
                <w:rFonts w:eastAsia="Times New Roman"/>
                <w:sz w:val="24"/>
                <w:szCs w:val="24"/>
                <w:lang w:val="ru-RU"/>
              </w:rPr>
              <w:t xml:space="preserve"> до </w:t>
            </w:r>
            <w:proofErr w:type="spellStart"/>
            <w:r w:rsidRPr="00C5044D">
              <w:rPr>
                <w:rFonts w:eastAsia="Times New Roman"/>
                <w:sz w:val="24"/>
                <w:szCs w:val="24"/>
                <w:lang w:val="ru-RU"/>
              </w:rPr>
              <w:t>безконтактного</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електронного</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носія</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відповідно</w:t>
            </w:r>
            <w:proofErr w:type="spellEnd"/>
            <w:r w:rsidRPr="00C5044D">
              <w:rPr>
                <w:rFonts w:eastAsia="Times New Roman"/>
                <w:sz w:val="24"/>
                <w:szCs w:val="24"/>
                <w:lang w:val="ru-RU"/>
              </w:rPr>
              <w:t xml:space="preserve"> до Порядку </w:t>
            </w:r>
            <w:proofErr w:type="spellStart"/>
            <w:r w:rsidRPr="00C5044D">
              <w:rPr>
                <w:rFonts w:eastAsia="Times New Roman"/>
                <w:sz w:val="24"/>
                <w:szCs w:val="24"/>
                <w:lang w:val="ru-RU"/>
              </w:rPr>
              <w:t>оформлення</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видачі</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обміну</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пересилання</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вилучення</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повернення</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державі</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знищення</w:t>
            </w:r>
            <w:proofErr w:type="spellEnd"/>
            <w:r w:rsidRPr="00C5044D">
              <w:rPr>
                <w:rFonts w:eastAsia="Times New Roman"/>
                <w:sz w:val="24"/>
                <w:szCs w:val="24"/>
                <w:lang w:val="ru-RU"/>
              </w:rPr>
              <w:t xml:space="preserve"> паспорта </w:t>
            </w:r>
            <w:proofErr w:type="spellStart"/>
            <w:r w:rsidRPr="00C5044D">
              <w:rPr>
                <w:rFonts w:eastAsia="Times New Roman"/>
                <w:sz w:val="24"/>
                <w:szCs w:val="24"/>
                <w:lang w:val="ru-RU"/>
              </w:rPr>
              <w:t>громадянина</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України</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затвердженого</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постановою</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Кабінету</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Міністрів</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України</w:t>
            </w:r>
            <w:proofErr w:type="spellEnd"/>
            <w:r w:rsidRPr="00C5044D">
              <w:rPr>
                <w:rFonts w:eastAsia="Times New Roman"/>
                <w:sz w:val="24"/>
                <w:szCs w:val="24"/>
                <w:lang w:val="ru-RU"/>
              </w:rPr>
              <w:t xml:space="preserve"> </w:t>
            </w:r>
            <w:proofErr w:type="spellStart"/>
            <w:r w:rsidRPr="00C5044D">
              <w:rPr>
                <w:rFonts w:eastAsia="Times New Roman"/>
                <w:sz w:val="24"/>
                <w:szCs w:val="24"/>
                <w:lang w:val="ru-RU"/>
              </w:rPr>
              <w:t>від</w:t>
            </w:r>
            <w:proofErr w:type="spellEnd"/>
            <w:r w:rsidRPr="00C5044D">
              <w:rPr>
                <w:rFonts w:eastAsia="Times New Roman"/>
                <w:sz w:val="24"/>
                <w:szCs w:val="24"/>
                <w:lang w:val="ru-RU"/>
              </w:rPr>
              <w:t xml:space="preserve"> 25 </w:t>
            </w:r>
            <w:proofErr w:type="spellStart"/>
            <w:r w:rsidRPr="00C5044D">
              <w:rPr>
                <w:rFonts w:eastAsia="Times New Roman"/>
                <w:sz w:val="24"/>
                <w:szCs w:val="24"/>
                <w:lang w:val="ru-RU"/>
              </w:rPr>
              <w:t>березня</w:t>
            </w:r>
            <w:proofErr w:type="spellEnd"/>
            <w:r w:rsidRPr="00C5044D">
              <w:rPr>
                <w:rFonts w:eastAsia="Times New Roman"/>
                <w:sz w:val="24"/>
                <w:szCs w:val="24"/>
                <w:lang w:val="ru-RU"/>
              </w:rPr>
              <w:t xml:space="preserve"> 2015 р. № 302.</w:t>
            </w:r>
          </w:p>
        </w:tc>
        <w:tc>
          <w:tcPr>
            <w:tcW w:w="1908" w:type="dxa"/>
            <w:shd w:val="clear" w:color="auto" w:fill="auto"/>
          </w:tcPr>
          <w:p w:rsidR="00C5044D" w:rsidRPr="00C5044D" w:rsidRDefault="00C5044D" w:rsidP="00C5044D">
            <w:pPr>
              <w:jc w:val="both"/>
              <w:rPr>
                <w:rFonts w:eastAsia="Times New Roman"/>
                <w:sz w:val="24"/>
                <w:szCs w:val="24"/>
              </w:rPr>
            </w:pPr>
            <w:r w:rsidRPr="00C5044D">
              <w:rPr>
                <w:rFonts w:eastAsia="Verdana"/>
                <w:color w:val="000000"/>
                <w:sz w:val="24"/>
                <w:szCs w:val="24"/>
              </w:rPr>
              <w:t>Посадова особа відділу</w:t>
            </w:r>
          </w:p>
        </w:tc>
        <w:tc>
          <w:tcPr>
            <w:tcW w:w="1870" w:type="dxa"/>
            <w:shd w:val="clear" w:color="auto" w:fill="auto"/>
          </w:tcPr>
          <w:p w:rsidR="00C5044D" w:rsidRPr="00C5044D" w:rsidRDefault="00C5044D" w:rsidP="00C5044D">
            <w:pPr>
              <w:rPr>
                <w:rFonts w:eastAsia="Times New Roman"/>
                <w:sz w:val="24"/>
                <w:szCs w:val="24"/>
              </w:rPr>
            </w:pPr>
            <w:r w:rsidRPr="00C5044D">
              <w:rPr>
                <w:rFonts w:eastAsia="Verdana"/>
                <w:color w:val="000000"/>
                <w:sz w:val="24"/>
                <w:szCs w:val="24"/>
              </w:rPr>
              <w:t>Відділ ведення реєстру територіальної громади</w:t>
            </w:r>
          </w:p>
        </w:tc>
        <w:tc>
          <w:tcPr>
            <w:tcW w:w="2119" w:type="dxa"/>
            <w:gridSpan w:val="2"/>
            <w:shd w:val="clear" w:color="auto" w:fill="auto"/>
          </w:tcPr>
          <w:p w:rsidR="00C5044D" w:rsidRPr="00C5044D" w:rsidRDefault="00C5044D" w:rsidP="00C5044D">
            <w:pPr>
              <w:jc w:val="both"/>
              <w:rPr>
                <w:rFonts w:eastAsia="Times New Roman"/>
                <w:sz w:val="24"/>
                <w:szCs w:val="24"/>
              </w:rPr>
            </w:pPr>
            <w:r w:rsidRPr="00C5044D">
              <w:rPr>
                <w:rFonts w:eastAsia="Verdana"/>
                <w:color w:val="000000"/>
                <w:sz w:val="24"/>
                <w:szCs w:val="24"/>
              </w:rPr>
              <w:t>У день звернення особи або її представника</w:t>
            </w:r>
          </w:p>
        </w:tc>
      </w:tr>
      <w:tr w:rsidR="00C5044D" w:rsidRPr="00C5044D" w:rsidTr="00C5044D">
        <w:trPr>
          <w:gridAfter w:val="1"/>
          <w:wAfter w:w="24" w:type="dxa"/>
          <w:trHeight w:val="1120"/>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lastRenderedPageBreak/>
              <w:t>5</w:t>
            </w:r>
          </w:p>
        </w:tc>
        <w:tc>
          <w:tcPr>
            <w:tcW w:w="3768" w:type="dxa"/>
            <w:shd w:val="clear" w:color="auto" w:fill="auto"/>
          </w:tcPr>
          <w:p w:rsidR="00C5044D" w:rsidRPr="00C5044D" w:rsidRDefault="00C5044D" w:rsidP="00C5044D">
            <w:pPr>
              <w:jc w:val="both"/>
              <w:rPr>
                <w:rFonts w:eastAsia="Times New Roman"/>
                <w:sz w:val="24"/>
                <w:szCs w:val="24"/>
              </w:rPr>
            </w:pPr>
            <w:r w:rsidRPr="00C5044D">
              <w:rPr>
                <w:rFonts w:eastAsia="Times New Roman"/>
                <w:sz w:val="24"/>
                <w:szCs w:val="24"/>
              </w:rPr>
              <w:t>Формування та внесення даних про зняття з реєстрації місця проживання особи до реєстру територіальної громади відповідно до Порядку.</w:t>
            </w:r>
          </w:p>
        </w:tc>
        <w:tc>
          <w:tcPr>
            <w:tcW w:w="1908" w:type="dxa"/>
            <w:shd w:val="clear" w:color="auto" w:fill="auto"/>
          </w:tcPr>
          <w:p w:rsidR="00C5044D" w:rsidRPr="00C5044D" w:rsidRDefault="00C5044D" w:rsidP="00C5044D">
            <w:pPr>
              <w:jc w:val="both"/>
              <w:rPr>
                <w:rFonts w:eastAsia="Times New Roman"/>
                <w:sz w:val="24"/>
                <w:szCs w:val="24"/>
              </w:rPr>
            </w:pPr>
            <w:r w:rsidRPr="00C5044D">
              <w:rPr>
                <w:rFonts w:eastAsia="Verdana"/>
                <w:color w:val="000000"/>
                <w:sz w:val="24"/>
                <w:szCs w:val="24"/>
              </w:rPr>
              <w:t>Посадова особа відділу</w:t>
            </w:r>
          </w:p>
        </w:tc>
        <w:tc>
          <w:tcPr>
            <w:tcW w:w="1870" w:type="dxa"/>
            <w:shd w:val="clear" w:color="auto" w:fill="auto"/>
          </w:tcPr>
          <w:p w:rsidR="00C5044D" w:rsidRPr="00C5044D" w:rsidRDefault="00C5044D" w:rsidP="00C5044D">
            <w:pPr>
              <w:jc w:val="both"/>
              <w:rPr>
                <w:rFonts w:eastAsia="Times New Roman"/>
                <w:sz w:val="24"/>
                <w:szCs w:val="24"/>
              </w:rPr>
            </w:pPr>
            <w:r w:rsidRPr="00C5044D">
              <w:rPr>
                <w:rFonts w:eastAsia="Verdana"/>
                <w:color w:val="000000"/>
                <w:sz w:val="24"/>
                <w:szCs w:val="24"/>
              </w:rPr>
              <w:t>Відділ ведення реєстру територіальної громади</w:t>
            </w:r>
          </w:p>
        </w:tc>
        <w:tc>
          <w:tcPr>
            <w:tcW w:w="2119" w:type="dxa"/>
            <w:gridSpan w:val="2"/>
            <w:shd w:val="clear" w:color="auto" w:fill="auto"/>
          </w:tcPr>
          <w:p w:rsidR="00C5044D" w:rsidRPr="00C5044D" w:rsidRDefault="00C5044D" w:rsidP="00C5044D">
            <w:pPr>
              <w:rPr>
                <w:rFonts w:eastAsia="Times New Roman"/>
                <w:sz w:val="24"/>
                <w:szCs w:val="24"/>
              </w:rPr>
            </w:pPr>
            <w:r w:rsidRPr="00C5044D">
              <w:rPr>
                <w:rFonts w:eastAsia="Verdana"/>
                <w:color w:val="000000"/>
                <w:sz w:val="24"/>
                <w:szCs w:val="24"/>
              </w:rPr>
              <w:t>У день звернення особи або її представника</w:t>
            </w:r>
          </w:p>
        </w:tc>
      </w:tr>
      <w:tr w:rsidR="00C5044D" w:rsidRPr="00C5044D" w:rsidTr="00C5044D">
        <w:trPr>
          <w:gridAfter w:val="1"/>
          <w:wAfter w:w="24" w:type="dxa"/>
          <w:trHeight w:val="1120"/>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t>6</w:t>
            </w:r>
          </w:p>
        </w:tc>
        <w:tc>
          <w:tcPr>
            <w:tcW w:w="3768" w:type="dxa"/>
            <w:shd w:val="clear" w:color="auto" w:fill="auto"/>
          </w:tcPr>
          <w:p w:rsidR="00C5044D" w:rsidRPr="00C5044D" w:rsidRDefault="00C5044D" w:rsidP="00C5044D">
            <w:pPr>
              <w:jc w:val="both"/>
              <w:rPr>
                <w:rFonts w:eastAsia="Times New Roman"/>
                <w:sz w:val="24"/>
                <w:szCs w:val="24"/>
              </w:rPr>
            </w:pPr>
            <w:r w:rsidRPr="00C5044D">
              <w:rPr>
                <w:rFonts w:eastAsia="Times New Roman"/>
                <w:sz w:val="24"/>
                <w:szCs w:val="24"/>
              </w:rPr>
              <w:t>Формування інформації про реєстрацію місця проживання особи для її передачі до відомчої інформаційної системи ДМС з подальшою передачею інформації до Реєстру відповідно до Порядку.</w:t>
            </w:r>
          </w:p>
        </w:tc>
        <w:tc>
          <w:tcPr>
            <w:tcW w:w="1908" w:type="dxa"/>
            <w:shd w:val="clear" w:color="auto" w:fill="auto"/>
          </w:tcPr>
          <w:p w:rsidR="00C5044D" w:rsidRPr="00C5044D" w:rsidRDefault="00C5044D" w:rsidP="00C5044D">
            <w:pPr>
              <w:jc w:val="both"/>
              <w:rPr>
                <w:rFonts w:eastAsia="Times New Roman"/>
                <w:sz w:val="24"/>
                <w:szCs w:val="24"/>
              </w:rPr>
            </w:pPr>
            <w:r w:rsidRPr="00C5044D">
              <w:rPr>
                <w:rFonts w:eastAsia="Verdana"/>
                <w:color w:val="000000"/>
                <w:sz w:val="24"/>
                <w:szCs w:val="24"/>
              </w:rPr>
              <w:t>Посадова особа відділу</w:t>
            </w:r>
            <w:r w:rsidRPr="00C5044D">
              <w:rPr>
                <w:rFonts w:eastAsia="Times New Roman"/>
                <w:sz w:val="24"/>
                <w:szCs w:val="24"/>
              </w:rPr>
              <w:t xml:space="preserve"> </w:t>
            </w:r>
          </w:p>
        </w:tc>
        <w:tc>
          <w:tcPr>
            <w:tcW w:w="1870" w:type="dxa"/>
            <w:shd w:val="clear" w:color="auto" w:fill="auto"/>
          </w:tcPr>
          <w:p w:rsidR="00C5044D" w:rsidRPr="00C5044D" w:rsidRDefault="00C5044D" w:rsidP="00C5044D">
            <w:pPr>
              <w:jc w:val="both"/>
              <w:rPr>
                <w:rFonts w:eastAsia="Times New Roman"/>
                <w:sz w:val="24"/>
                <w:szCs w:val="24"/>
              </w:rPr>
            </w:pPr>
            <w:r w:rsidRPr="00C5044D">
              <w:rPr>
                <w:rFonts w:eastAsia="Verdana"/>
                <w:color w:val="000000"/>
                <w:sz w:val="24"/>
                <w:szCs w:val="24"/>
              </w:rPr>
              <w:t>Відділ ведення реєстру територіальної громади</w:t>
            </w:r>
          </w:p>
        </w:tc>
        <w:tc>
          <w:tcPr>
            <w:tcW w:w="2119" w:type="dxa"/>
            <w:gridSpan w:val="2"/>
            <w:shd w:val="clear" w:color="auto" w:fill="auto"/>
          </w:tcPr>
          <w:p w:rsidR="00C5044D" w:rsidRPr="00C5044D" w:rsidRDefault="00C5044D" w:rsidP="00C5044D">
            <w:pPr>
              <w:rPr>
                <w:rFonts w:eastAsia="Times New Roman"/>
                <w:sz w:val="24"/>
                <w:szCs w:val="24"/>
              </w:rPr>
            </w:pPr>
            <w:r w:rsidRPr="00C5044D">
              <w:rPr>
                <w:rFonts w:eastAsia="Verdana"/>
                <w:color w:val="000000"/>
                <w:sz w:val="24"/>
                <w:szCs w:val="24"/>
              </w:rPr>
              <w:t>У день звернення особи або її представника</w:t>
            </w:r>
          </w:p>
        </w:tc>
      </w:tr>
      <w:tr w:rsidR="00C5044D" w:rsidRPr="00C5044D" w:rsidTr="00C5044D">
        <w:trPr>
          <w:gridAfter w:val="1"/>
          <w:wAfter w:w="24" w:type="dxa"/>
          <w:trHeight w:val="1964"/>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t>7</w:t>
            </w:r>
          </w:p>
        </w:tc>
        <w:tc>
          <w:tcPr>
            <w:tcW w:w="3768" w:type="dxa"/>
            <w:shd w:val="clear" w:color="auto" w:fill="auto"/>
          </w:tcPr>
          <w:p w:rsidR="00C5044D" w:rsidRPr="00C5044D" w:rsidRDefault="00C5044D" w:rsidP="00C5044D">
            <w:pPr>
              <w:jc w:val="both"/>
              <w:rPr>
                <w:rFonts w:eastAsia="Times New Roman"/>
                <w:color w:val="FF0000"/>
                <w:sz w:val="24"/>
                <w:szCs w:val="24"/>
              </w:rPr>
            </w:pPr>
            <w:r w:rsidRPr="00C5044D">
              <w:rPr>
                <w:rFonts w:eastAsia="Times New Roman"/>
                <w:sz w:val="24"/>
                <w:szCs w:val="24"/>
              </w:rPr>
              <w:t>Оформлення та видача довідки про зняття з реєстрації місця проживання, форма якої наведена в додатку 16, дітям, які не досягли 16 років та громадянам, які мають паспорт громадянина України у формі картки, а також вилучення раніше виданої довідки про реєстрацію місця проживання для подальшого знищення.</w:t>
            </w:r>
          </w:p>
        </w:tc>
        <w:tc>
          <w:tcPr>
            <w:tcW w:w="1908" w:type="dxa"/>
            <w:shd w:val="clear" w:color="auto" w:fill="auto"/>
          </w:tcPr>
          <w:p w:rsidR="00C5044D" w:rsidRPr="00C5044D" w:rsidRDefault="00C5044D" w:rsidP="00C5044D">
            <w:pPr>
              <w:jc w:val="both"/>
              <w:rPr>
                <w:rFonts w:eastAsia="Verdana"/>
                <w:color w:val="000000"/>
                <w:sz w:val="24"/>
                <w:szCs w:val="24"/>
              </w:rPr>
            </w:pPr>
            <w:r w:rsidRPr="00C5044D">
              <w:rPr>
                <w:rFonts w:eastAsia="Verdana"/>
                <w:color w:val="000000"/>
                <w:sz w:val="24"/>
                <w:szCs w:val="24"/>
              </w:rPr>
              <w:t>Посадова особа відділу</w:t>
            </w:r>
            <w:r w:rsidRPr="00C5044D">
              <w:rPr>
                <w:rFonts w:eastAsia="Times New Roman"/>
                <w:sz w:val="24"/>
                <w:szCs w:val="24"/>
              </w:rPr>
              <w:t xml:space="preserve"> </w:t>
            </w:r>
          </w:p>
          <w:p w:rsidR="00C5044D" w:rsidRPr="00C5044D" w:rsidRDefault="00C5044D" w:rsidP="00C5044D">
            <w:pPr>
              <w:jc w:val="both"/>
              <w:rPr>
                <w:rFonts w:eastAsia="Times New Roman"/>
                <w:sz w:val="24"/>
                <w:szCs w:val="24"/>
              </w:rPr>
            </w:pPr>
          </w:p>
        </w:tc>
        <w:tc>
          <w:tcPr>
            <w:tcW w:w="1870" w:type="dxa"/>
            <w:shd w:val="clear" w:color="auto" w:fill="auto"/>
          </w:tcPr>
          <w:p w:rsidR="00C5044D" w:rsidRPr="00C5044D" w:rsidRDefault="00C5044D" w:rsidP="00C5044D">
            <w:pPr>
              <w:rPr>
                <w:rFonts w:eastAsia="Times New Roman"/>
                <w:sz w:val="24"/>
                <w:szCs w:val="24"/>
              </w:rPr>
            </w:pPr>
            <w:r w:rsidRPr="00C5044D">
              <w:rPr>
                <w:rFonts w:eastAsia="Verdana"/>
                <w:color w:val="000000"/>
                <w:sz w:val="24"/>
                <w:szCs w:val="24"/>
              </w:rPr>
              <w:t>Відділ ведення реєстру територіальної громади</w:t>
            </w:r>
          </w:p>
        </w:tc>
        <w:tc>
          <w:tcPr>
            <w:tcW w:w="2119" w:type="dxa"/>
            <w:gridSpan w:val="2"/>
            <w:shd w:val="clear" w:color="auto" w:fill="auto"/>
          </w:tcPr>
          <w:p w:rsidR="00C5044D" w:rsidRPr="00C5044D" w:rsidRDefault="00C5044D" w:rsidP="00C5044D">
            <w:pPr>
              <w:widowControl w:val="0"/>
              <w:rPr>
                <w:rFonts w:eastAsia="Verdana"/>
                <w:color w:val="0000FF"/>
                <w:sz w:val="24"/>
                <w:szCs w:val="24"/>
              </w:rPr>
            </w:pPr>
            <w:r w:rsidRPr="00C5044D">
              <w:rPr>
                <w:rFonts w:eastAsia="Verdana"/>
                <w:color w:val="000000"/>
                <w:sz w:val="24"/>
                <w:szCs w:val="24"/>
              </w:rPr>
              <w:t>У день звернення особи або її представника</w:t>
            </w:r>
          </w:p>
        </w:tc>
      </w:tr>
      <w:tr w:rsidR="00C5044D" w:rsidRPr="00C5044D" w:rsidTr="00C5044D">
        <w:trPr>
          <w:gridAfter w:val="1"/>
          <w:wAfter w:w="24" w:type="dxa"/>
          <w:trHeight w:val="1964"/>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t>8</w:t>
            </w:r>
          </w:p>
        </w:tc>
        <w:tc>
          <w:tcPr>
            <w:tcW w:w="3768" w:type="dxa"/>
            <w:shd w:val="clear" w:color="auto" w:fill="auto"/>
          </w:tcPr>
          <w:p w:rsidR="00C5044D" w:rsidRPr="00C5044D" w:rsidRDefault="00C5044D" w:rsidP="00C5044D">
            <w:pPr>
              <w:jc w:val="both"/>
              <w:rPr>
                <w:rFonts w:eastAsia="Times New Roman"/>
                <w:sz w:val="24"/>
                <w:szCs w:val="24"/>
              </w:rPr>
            </w:pPr>
            <w:r w:rsidRPr="00C5044D">
              <w:rPr>
                <w:rFonts w:eastAsia="Times New Roman"/>
                <w:sz w:val="24"/>
                <w:szCs w:val="24"/>
              </w:rPr>
              <w:t xml:space="preserve">Повернення особі або її представнику документа,  до якого внесені відомості про зняття з реєстрації місця проживання, довідку про зняття з реєстрації місця проживання, а також документи, які подавалися. </w:t>
            </w:r>
          </w:p>
        </w:tc>
        <w:tc>
          <w:tcPr>
            <w:tcW w:w="1908" w:type="dxa"/>
            <w:shd w:val="clear" w:color="auto" w:fill="auto"/>
          </w:tcPr>
          <w:p w:rsidR="00C5044D" w:rsidRPr="00C5044D" w:rsidRDefault="00C5044D" w:rsidP="00C5044D">
            <w:pPr>
              <w:jc w:val="both"/>
              <w:rPr>
                <w:rFonts w:eastAsia="Verdana"/>
                <w:color w:val="000000"/>
                <w:sz w:val="24"/>
                <w:szCs w:val="24"/>
              </w:rPr>
            </w:pPr>
            <w:r w:rsidRPr="00C5044D">
              <w:rPr>
                <w:rFonts w:eastAsia="Verdana"/>
                <w:color w:val="000000"/>
                <w:sz w:val="24"/>
                <w:szCs w:val="24"/>
              </w:rPr>
              <w:t xml:space="preserve"> Посадова особа відділу</w:t>
            </w:r>
            <w:r w:rsidRPr="00C5044D">
              <w:rPr>
                <w:rFonts w:eastAsia="Times New Roman"/>
                <w:sz w:val="24"/>
                <w:szCs w:val="24"/>
              </w:rPr>
              <w:t xml:space="preserve"> </w:t>
            </w:r>
          </w:p>
          <w:p w:rsidR="00C5044D" w:rsidRPr="00C5044D" w:rsidRDefault="00C5044D" w:rsidP="00C5044D">
            <w:pPr>
              <w:jc w:val="both"/>
              <w:rPr>
                <w:rFonts w:eastAsia="Times New Roman"/>
                <w:sz w:val="24"/>
                <w:szCs w:val="24"/>
              </w:rPr>
            </w:pPr>
          </w:p>
        </w:tc>
        <w:tc>
          <w:tcPr>
            <w:tcW w:w="1870" w:type="dxa"/>
            <w:shd w:val="clear" w:color="auto" w:fill="auto"/>
          </w:tcPr>
          <w:p w:rsidR="00C5044D" w:rsidRPr="00C5044D" w:rsidRDefault="00C5044D" w:rsidP="00C5044D">
            <w:pPr>
              <w:rPr>
                <w:rFonts w:eastAsia="Times New Roman"/>
                <w:sz w:val="24"/>
                <w:szCs w:val="24"/>
              </w:rPr>
            </w:pPr>
            <w:r w:rsidRPr="00C5044D">
              <w:rPr>
                <w:rFonts w:eastAsia="Verdana"/>
                <w:color w:val="000000"/>
                <w:sz w:val="24"/>
                <w:szCs w:val="24"/>
              </w:rPr>
              <w:t>Відділ ведення реєстру територіальної громади</w:t>
            </w:r>
          </w:p>
        </w:tc>
        <w:tc>
          <w:tcPr>
            <w:tcW w:w="2119" w:type="dxa"/>
            <w:gridSpan w:val="2"/>
            <w:shd w:val="clear" w:color="auto" w:fill="auto"/>
          </w:tcPr>
          <w:p w:rsidR="00C5044D" w:rsidRPr="00C5044D" w:rsidRDefault="00C5044D" w:rsidP="00C5044D">
            <w:pPr>
              <w:rPr>
                <w:rFonts w:eastAsia="Times New Roman"/>
                <w:sz w:val="24"/>
                <w:szCs w:val="24"/>
              </w:rPr>
            </w:pPr>
            <w:r w:rsidRPr="00C5044D">
              <w:rPr>
                <w:rFonts w:eastAsia="Verdana"/>
                <w:color w:val="000000"/>
                <w:sz w:val="24"/>
                <w:szCs w:val="24"/>
              </w:rPr>
              <w:t>У день звернення особи або її представника</w:t>
            </w:r>
          </w:p>
        </w:tc>
      </w:tr>
      <w:tr w:rsidR="00C5044D" w:rsidRPr="00C5044D" w:rsidTr="00C5044D">
        <w:trPr>
          <w:gridAfter w:val="1"/>
          <w:wAfter w:w="24" w:type="dxa"/>
          <w:trHeight w:val="1964"/>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t>9</w:t>
            </w:r>
          </w:p>
        </w:tc>
        <w:tc>
          <w:tcPr>
            <w:tcW w:w="3768" w:type="dxa"/>
            <w:shd w:val="clear" w:color="auto" w:fill="auto"/>
          </w:tcPr>
          <w:p w:rsidR="00C5044D" w:rsidRPr="00C5044D" w:rsidRDefault="00C5044D" w:rsidP="00C5044D">
            <w:pPr>
              <w:shd w:val="clear" w:color="auto" w:fill="FFFFFF"/>
              <w:spacing w:after="150"/>
              <w:ind w:firstLine="450"/>
              <w:jc w:val="both"/>
              <w:rPr>
                <w:rFonts w:eastAsia="Times New Roman"/>
                <w:color w:val="333333"/>
                <w:sz w:val="24"/>
                <w:szCs w:val="24"/>
                <w:lang w:val="ru-RU"/>
              </w:rPr>
            </w:pPr>
            <w:proofErr w:type="spellStart"/>
            <w:r w:rsidRPr="00C5044D">
              <w:rPr>
                <w:rFonts w:eastAsia="Times New Roman"/>
                <w:color w:val="333333"/>
                <w:sz w:val="24"/>
                <w:szCs w:val="24"/>
                <w:lang w:val="ru-RU"/>
              </w:rPr>
              <w:t>Якщо</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під</w:t>
            </w:r>
            <w:proofErr w:type="spellEnd"/>
            <w:r w:rsidRPr="00C5044D">
              <w:rPr>
                <w:rFonts w:eastAsia="Times New Roman"/>
                <w:color w:val="333333"/>
                <w:sz w:val="24"/>
                <w:szCs w:val="24"/>
                <w:lang w:val="ru-RU"/>
              </w:rPr>
              <w:t xml:space="preserve"> час </w:t>
            </w:r>
            <w:proofErr w:type="spellStart"/>
            <w:r w:rsidRPr="00C5044D">
              <w:rPr>
                <w:rFonts w:eastAsia="Times New Roman"/>
                <w:color w:val="333333"/>
                <w:sz w:val="24"/>
                <w:szCs w:val="24"/>
                <w:lang w:val="ru-RU"/>
              </w:rPr>
              <w:t>подачі</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документів</w:t>
            </w:r>
            <w:proofErr w:type="spellEnd"/>
            <w:r w:rsidRPr="00C5044D">
              <w:rPr>
                <w:rFonts w:eastAsia="Times New Roman"/>
                <w:color w:val="333333"/>
                <w:sz w:val="24"/>
                <w:szCs w:val="24"/>
                <w:lang w:val="ru-RU"/>
              </w:rPr>
              <w:t xml:space="preserve"> буде </w:t>
            </w:r>
            <w:proofErr w:type="spellStart"/>
            <w:r w:rsidRPr="00C5044D">
              <w:rPr>
                <w:rFonts w:eastAsia="Times New Roman"/>
                <w:color w:val="333333"/>
                <w:sz w:val="24"/>
                <w:szCs w:val="24"/>
                <w:lang w:val="ru-RU"/>
              </w:rPr>
              <w:t>встановлено</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що</w:t>
            </w:r>
            <w:proofErr w:type="spellEnd"/>
            <w:r w:rsidRPr="00C5044D">
              <w:rPr>
                <w:rFonts w:eastAsia="Times New Roman"/>
                <w:color w:val="333333"/>
                <w:sz w:val="24"/>
                <w:szCs w:val="24"/>
                <w:lang w:val="ru-RU"/>
              </w:rPr>
              <w:t xml:space="preserve"> особа подала для </w:t>
            </w:r>
            <w:proofErr w:type="spellStart"/>
            <w:r w:rsidRPr="00C5044D">
              <w:rPr>
                <w:rFonts w:eastAsia="Times New Roman"/>
                <w:color w:val="333333"/>
                <w:sz w:val="24"/>
                <w:szCs w:val="24"/>
                <w:lang w:val="ru-RU"/>
              </w:rPr>
              <w:t>зняття</w:t>
            </w:r>
            <w:proofErr w:type="spellEnd"/>
            <w:r w:rsidRPr="00C5044D">
              <w:rPr>
                <w:rFonts w:eastAsia="Times New Roman"/>
                <w:color w:val="333333"/>
                <w:sz w:val="24"/>
                <w:szCs w:val="24"/>
                <w:lang w:val="ru-RU"/>
              </w:rPr>
              <w:t xml:space="preserve"> з </w:t>
            </w:r>
            <w:proofErr w:type="spellStart"/>
            <w:r w:rsidRPr="00C5044D">
              <w:rPr>
                <w:rFonts w:eastAsia="Times New Roman"/>
                <w:color w:val="333333"/>
                <w:sz w:val="24"/>
                <w:szCs w:val="24"/>
                <w:lang w:val="ru-RU"/>
              </w:rPr>
              <w:t>реєстрації</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місця</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проживання</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недійсний</w:t>
            </w:r>
            <w:proofErr w:type="spellEnd"/>
            <w:r w:rsidRPr="00C5044D">
              <w:rPr>
                <w:rFonts w:eastAsia="Times New Roman"/>
                <w:color w:val="333333"/>
                <w:sz w:val="24"/>
                <w:szCs w:val="24"/>
                <w:lang w:val="ru-RU"/>
              </w:rPr>
              <w:t xml:space="preserve"> паспорт </w:t>
            </w:r>
            <w:proofErr w:type="spellStart"/>
            <w:r w:rsidRPr="00C5044D">
              <w:rPr>
                <w:rFonts w:eastAsia="Times New Roman"/>
                <w:color w:val="333333"/>
                <w:sz w:val="24"/>
                <w:szCs w:val="24"/>
                <w:lang w:val="ru-RU"/>
              </w:rPr>
              <w:t>громадянина</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України</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працівник</w:t>
            </w:r>
            <w:proofErr w:type="spellEnd"/>
            <w:r w:rsidRPr="00C5044D">
              <w:rPr>
                <w:rFonts w:eastAsia="Times New Roman"/>
                <w:color w:val="333333"/>
                <w:sz w:val="24"/>
                <w:szCs w:val="24"/>
                <w:lang w:val="ru-RU"/>
              </w:rPr>
              <w:t xml:space="preserve"> органу </w:t>
            </w:r>
            <w:proofErr w:type="spellStart"/>
            <w:r w:rsidRPr="00C5044D">
              <w:rPr>
                <w:rFonts w:eastAsia="Times New Roman"/>
                <w:color w:val="333333"/>
                <w:sz w:val="24"/>
                <w:szCs w:val="24"/>
                <w:lang w:val="ru-RU"/>
              </w:rPr>
              <w:t>реєстрації</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складає</w:t>
            </w:r>
            <w:proofErr w:type="spellEnd"/>
            <w:r w:rsidRPr="00C5044D">
              <w:rPr>
                <w:rFonts w:eastAsia="Times New Roman"/>
                <w:color w:val="333333"/>
                <w:sz w:val="24"/>
                <w:szCs w:val="24"/>
                <w:lang w:val="ru-RU"/>
              </w:rPr>
              <w:t xml:space="preserve"> на </w:t>
            </w:r>
            <w:proofErr w:type="spellStart"/>
            <w:r w:rsidRPr="00C5044D">
              <w:rPr>
                <w:rFonts w:eastAsia="Times New Roman"/>
                <w:color w:val="333333"/>
                <w:sz w:val="24"/>
                <w:szCs w:val="24"/>
                <w:lang w:val="ru-RU"/>
              </w:rPr>
              <w:t>неї</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адміністративний</w:t>
            </w:r>
            <w:proofErr w:type="spellEnd"/>
            <w:r w:rsidRPr="00C5044D">
              <w:rPr>
                <w:rFonts w:eastAsia="Times New Roman"/>
                <w:color w:val="333333"/>
                <w:sz w:val="24"/>
                <w:szCs w:val="24"/>
                <w:lang w:val="ru-RU"/>
              </w:rPr>
              <w:t xml:space="preserve"> протокол за </w:t>
            </w:r>
            <w:proofErr w:type="spellStart"/>
            <w:r w:rsidRPr="00C5044D">
              <w:rPr>
                <w:rFonts w:eastAsia="Times New Roman"/>
                <w:color w:val="333333"/>
                <w:sz w:val="24"/>
                <w:szCs w:val="24"/>
                <w:lang w:val="ru-RU"/>
              </w:rPr>
              <w:t>вчинення</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правопорушення</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визначеного</w:t>
            </w:r>
            <w:proofErr w:type="spellEnd"/>
            <w:r w:rsidRPr="00C5044D">
              <w:rPr>
                <w:rFonts w:eastAsia="Times New Roman"/>
                <w:color w:val="333333"/>
                <w:sz w:val="24"/>
                <w:szCs w:val="24"/>
                <w:lang w:val="ru-RU"/>
              </w:rPr>
              <w:t xml:space="preserve"> у </w:t>
            </w:r>
            <w:proofErr w:type="spellStart"/>
            <w:r w:rsidRPr="00C5044D">
              <w:rPr>
                <w:rFonts w:eastAsia="Times New Roman"/>
                <w:color w:val="333333"/>
                <w:sz w:val="24"/>
                <w:szCs w:val="24"/>
                <w:lang w:val="ru-RU"/>
              </w:rPr>
              <w:t>статті</w:t>
            </w:r>
            <w:proofErr w:type="spellEnd"/>
            <w:r w:rsidRPr="00C5044D">
              <w:rPr>
                <w:rFonts w:eastAsia="Times New Roman"/>
                <w:color w:val="333333"/>
                <w:sz w:val="24"/>
                <w:szCs w:val="24"/>
                <w:lang w:val="ru-RU"/>
              </w:rPr>
              <w:t xml:space="preserve"> 197 Кодексу </w:t>
            </w:r>
            <w:proofErr w:type="spellStart"/>
            <w:r w:rsidRPr="00C5044D">
              <w:rPr>
                <w:rFonts w:eastAsia="Times New Roman"/>
                <w:color w:val="333333"/>
                <w:sz w:val="24"/>
                <w:szCs w:val="24"/>
                <w:lang w:val="ru-RU"/>
              </w:rPr>
              <w:t>України</w:t>
            </w:r>
            <w:proofErr w:type="spellEnd"/>
            <w:r w:rsidRPr="00C5044D">
              <w:rPr>
                <w:rFonts w:eastAsia="Times New Roman"/>
                <w:color w:val="333333"/>
                <w:sz w:val="24"/>
                <w:szCs w:val="24"/>
                <w:lang w:val="ru-RU"/>
              </w:rPr>
              <w:t xml:space="preserve"> про </w:t>
            </w:r>
            <w:proofErr w:type="spellStart"/>
            <w:r w:rsidRPr="00C5044D">
              <w:rPr>
                <w:rFonts w:eastAsia="Times New Roman"/>
                <w:color w:val="333333"/>
                <w:sz w:val="24"/>
                <w:szCs w:val="24"/>
                <w:lang w:val="ru-RU"/>
              </w:rPr>
              <w:t>адміністративні</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правопорушення</w:t>
            </w:r>
            <w:proofErr w:type="spellEnd"/>
            <w:r w:rsidRPr="00C5044D">
              <w:rPr>
                <w:rFonts w:eastAsia="Times New Roman"/>
                <w:color w:val="333333"/>
                <w:sz w:val="24"/>
                <w:szCs w:val="24"/>
                <w:lang w:val="ru-RU"/>
              </w:rPr>
              <w:t>.</w:t>
            </w:r>
          </w:p>
          <w:p w:rsidR="00C5044D" w:rsidRPr="00C5044D" w:rsidRDefault="00C5044D" w:rsidP="00C5044D">
            <w:pPr>
              <w:shd w:val="clear" w:color="auto" w:fill="FFFFFF"/>
              <w:spacing w:after="150"/>
              <w:ind w:firstLine="450"/>
              <w:jc w:val="both"/>
              <w:rPr>
                <w:rFonts w:eastAsia="Times New Roman"/>
                <w:color w:val="333333"/>
                <w:sz w:val="24"/>
                <w:szCs w:val="24"/>
                <w:lang w:val="ru-RU"/>
              </w:rPr>
            </w:pPr>
            <w:bookmarkStart w:id="1" w:name="n112"/>
            <w:bookmarkEnd w:id="1"/>
            <w:proofErr w:type="spellStart"/>
            <w:r w:rsidRPr="00C5044D">
              <w:rPr>
                <w:rFonts w:eastAsia="Times New Roman"/>
                <w:color w:val="333333"/>
                <w:sz w:val="24"/>
                <w:szCs w:val="24"/>
                <w:lang w:val="ru-RU"/>
              </w:rPr>
              <w:t>Якщо</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іноземець</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або</w:t>
            </w:r>
            <w:proofErr w:type="spellEnd"/>
            <w:r w:rsidRPr="00C5044D">
              <w:rPr>
                <w:rFonts w:eastAsia="Times New Roman"/>
                <w:color w:val="333333"/>
                <w:sz w:val="24"/>
                <w:szCs w:val="24"/>
                <w:lang w:val="ru-RU"/>
              </w:rPr>
              <w:t xml:space="preserve"> особа без </w:t>
            </w:r>
            <w:proofErr w:type="spellStart"/>
            <w:r w:rsidRPr="00C5044D">
              <w:rPr>
                <w:rFonts w:eastAsia="Times New Roman"/>
                <w:color w:val="333333"/>
                <w:sz w:val="24"/>
                <w:szCs w:val="24"/>
                <w:lang w:val="ru-RU"/>
              </w:rPr>
              <w:t>громадянства</w:t>
            </w:r>
            <w:proofErr w:type="spellEnd"/>
            <w:r w:rsidRPr="00C5044D">
              <w:rPr>
                <w:rFonts w:eastAsia="Times New Roman"/>
                <w:color w:val="333333"/>
                <w:sz w:val="24"/>
                <w:szCs w:val="24"/>
                <w:lang w:val="ru-RU"/>
              </w:rPr>
              <w:t xml:space="preserve"> подали для </w:t>
            </w:r>
            <w:proofErr w:type="spellStart"/>
            <w:r w:rsidRPr="00C5044D">
              <w:rPr>
                <w:rFonts w:eastAsia="Times New Roman"/>
                <w:color w:val="333333"/>
                <w:sz w:val="24"/>
                <w:szCs w:val="24"/>
                <w:lang w:val="ru-RU"/>
              </w:rPr>
              <w:t>зняття</w:t>
            </w:r>
            <w:proofErr w:type="spellEnd"/>
            <w:r w:rsidRPr="00C5044D">
              <w:rPr>
                <w:rFonts w:eastAsia="Times New Roman"/>
                <w:color w:val="333333"/>
                <w:sz w:val="24"/>
                <w:szCs w:val="24"/>
                <w:lang w:val="ru-RU"/>
              </w:rPr>
              <w:t xml:space="preserve"> з </w:t>
            </w:r>
            <w:proofErr w:type="spellStart"/>
            <w:r w:rsidRPr="00C5044D">
              <w:rPr>
                <w:rFonts w:eastAsia="Times New Roman"/>
                <w:color w:val="333333"/>
                <w:sz w:val="24"/>
                <w:szCs w:val="24"/>
                <w:lang w:val="ru-RU"/>
              </w:rPr>
              <w:t>реєстрації</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місця</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проживання</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недійсний</w:t>
            </w:r>
            <w:proofErr w:type="spellEnd"/>
            <w:r w:rsidRPr="00C5044D">
              <w:rPr>
                <w:rFonts w:eastAsia="Times New Roman"/>
                <w:color w:val="333333"/>
                <w:sz w:val="24"/>
                <w:szCs w:val="24"/>
                <w:lang w:val="ru-RU"/>
              </w:rPr>
              <w:t xml:space="preserve"> документ, до </w:t>
            </w:r>
            <w:proofErr w:type="spellStart"/>
            <w:r w:rsidRPr="00C5044D">
              <w:rPr>
                <w:rFonts w:eastAsia="Times New Roman"/>
                <w:color w:val="333333"/>
                <w:sz w:val="24"/>
                <w:szCs w:val="24"/>
                <w:lang w:val="ru-RU"/>
              </w:rPr>
              <w:t>якого</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вносяться</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відомості</w:t>
            </w:r>
            <w:proofErr w:type="spellEnd"/>
            <w:r w:rsidRPr="00C5044D">
              <w:rPr>
                <w:rFonts w:eastAsia="Times New Roman"/>
                <w:color w:val="333333"/>
                <w:sz w:val="24"/>
                <w:szCs w:val="24"/>
                <w:lang w:val="ru-RU"/>
              </w:rPr>
              <w:t xml:space="preserve"> про </w:t>
            </w:r>
            <w:proofErr w:type="spellStart"/>
            <w:r w:rsidRPr="00C5044D">
              <w:rPr>
                <w:rFonts w:eastAsia="Times New Roman"/>
                <w:color w:val="333333"/>
                <w:sz w:val="24"/>
                <w:szCs w:val="24"/>
                <w:lang w:val="ru-RU"/>
              </w:rPr>
              <w:t>місце</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проживання</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іноземця</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або</w:t>
            </w:r>
            <w:proofErr w:type="spellEnd"/>
            <w:r w:rsidRPr="00C5044D">
              <w:rPr>
                <w:rFonts w:eastAsia="Times New Roman"/>
                <w:color w:val="333333"/>
                <w:sz w:val="24"/>
                <w:szCs w:val="24"/>
                <w:lang w:val="ru-RU"/>
              </w:rPr>
              <w:t xml:space="preserve"> особу без </w:t>
            </w:r>
            <w:proofErr w:type="spellStart"/>
            <w:r w:rsidRPr="00C5044D">
              <w:rPr>
                <w:rFonts w:eastAsia="Times New Roman"/>
                <w:color w:val="333333"/>
                <w:sz w:val="24"/>
                <w:szCs w:val="24"/>
                <w:lang w:val="ru-RU"/>
              </w:rPr>
              <w:t>громадянства</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направляють</w:t>
            </w:r>
            <w:proofErr w:type="spellEnd"/>
            <w:r w:rsidRPr="00C5044D">
              <w:rPr>
                <w:rFonts w:eastAsia="Times New Roman"/>
                <w:color w:val="333333"/>
                <w:sz w:val="24"/>
                <w:szCs w:val="24"/>
                <w:lang w:val="ru-RU"/>
              </w:rPr>
              <w:t xml:space="preserve"> до </w:t>
            </w:r>
            <w:proofErr w:type="spellStart"/>
            <w:r w:rsidRPr="00C5044D">
              <w:rPr>
                <w:rFonts w:eastAsia="Times New Roman"/>
                <w:color w:val="333333"/>
                <w:sz w:val="24"/>
                <w:szCs w:val="24"/>
                <w:lang w:val="ru-RU"/>
              </w:rPr>
              <w:t>територіального</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підрозділу</w:t>
            </w:r>
            <w:proofErr w:type="spellEnd"/>
            <w:r w:rsidRPr="00C5044D">
              <w:rPr>
                <w:rFonts w:eastAsia="Times New Roman"/>
                <w:color w:val="333333"/>
                <w:sz w:val="24"/>
                <w:szCs w:val="24"/>
                <w:lang w:val="ru-RU"/>
              </w:rPr>
              <w:t xml:space="preserve"> ДМС </w:t>
            </w:r>
            <w:proofErr w:type="spellStart"/>
            <w:r w:rsidRPr="00C5044D">
              <w:rPr>
                <w:rFonts w:eastAsia="Times New Roman"/>
                <w:color w:val="333333"/>
                <w:sz w:val="24"/>
                <w:szCs w:val="24"/>
                <w:lang w:val="ru-RU"/>
              </w:rPr>
              <w:t>відповідно</w:t>
            </w:r>
            <w:proofErr w:type="spellEnd"/>
            <w:r w:rsidRPr="00C5044D">
              <w:rPr>
                <w:rFonts w:eastAsia="Times New Roman"/>
                <w:color w:val="333333"/>
                <w:sz w:val="24"/>
                <w:szCs w:val="24"/>
                <w:lang w:val="ru-RU"/>
              </w:rPr>
              <w:t xml:space="preserve"> до </w:t>
            </w:r>
            <w:proofErr w:type="spellStart"/>
            <w:r w:rsidRPr="00C5044D">
              <w:rPr>
                <w:rFonts w:eastAsia="Times New Roman"/>
                <w:color w:val="333333"/>
                <w:sz w:val="24"/>
                <w:szCs w:val="24"/>
                <w:lang w:val="ru-RU"/>
              </w:rPr>
              <w:t>території</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обслуговування</w:t>
            </w:r>
            <w:proofErr w:type="spellEnd"/>
            <w:r w:rsidRPr="00C5044D">
              <w:rPr>
                <w:rFonts w:eastAsia="Times New Roman"/>
                <w:color w:val="333333"/>
                <w:sz w:val="24"/>
                <w:szCs w:val="24"/>
                <w:lang w:val="ru-RU"/>
              </w:rPr>
              <w:t xml:space="preserve"> для </w:t>
            </w:r>
            <w:proofErr w:type="spellStart"/>
            <w:r w:rsidRPr="00C5044D">
              <w:rPr>
                <w:rFonts w:eastAsia="Times New Roman"/>
                <w:color w:val="333333"/>
                <w:sz w:val="24"/>
                <w:szCs w:val="24"/>
                <w:lang w:val="ru-RU"/>
              </w:rPr>
              <w:t>вжиття</w:t>
            </w:r>
            <w:proofErr w:type="spellEnd"/>
            <w:r w:rsidRPr="00C5044D">
              <w:rPr>
                <w:rFonts w:eastAsia="Times New Roman"/>
                <w:color w:val="333333"/>
                <w:sz w:val="24"/>
                <w:szCs w:val="24"/>
                <w:lang w:val="ru-RU"/>
              </w:rPr>
              <w:t xml:space="preserve"> до них </w:t>
            </w:r>
            <w:proofErr w:type="spellStart"/>
            <w:r w:rsidRPr="00C5044D">
              <w:rPr>
                <w:rFonts w:eastAsia="Times New Roman"/>
                <w:color w:val="333333"/>
                <w:sz w:val="24"/>
                <w:szCs w:val="24"/>
                <w:lang w:val="ru-RU"/>
              </w:rPr>
              <w:t>заходів</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адміністративного</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впливу</w:t>
            </w:r>
            <w:proofErr w:type="spellEnd"/>
            <w:r w:rsidRPr="00C5044D">
              <w:rPr>
                <w:rFonts w:eastAsia="Times New Roman"/>
                <w:color w:val="333333"/>
                <w:sz w:val="24"/>
                <w:szCs w:val="24"/>
                <w:lang w:val="ru-RU"/>
              </w:rPr>
              <w:t xml:space="preserve">, а </w:t>
            </w:r>
            <w:proofErr w:type="spellStart"/>
            <w:r w:rsidRPr="00C5044D">
              <w:rPr>
                <w:rFonts w:eastAsia="Times New Roman"/>
                <w:color w:val="333333"/>
                <w:sz w:val="24"/>
                <w:szCs w:val="24"/>
                <w:lang w:val="ru-RU"/>
              </w:rPr>
              <w:t>також</w:t>
            </w:r>
            <w:proofErr w:type="spellEnd"/>
            <w:r w:rsidRPr="00C5044D">
              <w:rPr>
                <w:rFonts w:eastAsia="Times New Roman"/>
                <w:color w:val="333333"/>
                <w:sz w:val="24"/>
                <w:szCs w:val="24"/>
                <w:lang w:val="ru-RU"/>
              </w:rPr>
              <w:t xml:space="preserve"> для </w:t>
            </w:r>
            <w:proofErr w:type="spellStart"/>
            <w:r w:rsidRPr="00C5044D">
              <w:rPr>
                <w:rFonts w:eastAsia="Times New Roman"/>
                <w:color w:val="333333"/>
                <w:sz w:val="24"/>
                <w:szCs w:val="24"/>
                <w:lang w:val="ru-RU"/>
              </w:rPr>
              <w:t>оформлення</w:t>
            </w:r>
            <w:proofErr w:type="spellEnd"/>
            <w:r w:rsidRPr="00C5044D">
              <w:rPr>
                <w:rFonts w:eastAsia="Times New Roman"/>
                <w:color w:val="333333"/>
                <w:sz w:val="24"/>
                <w:szCs w:val="24"/>
                <w:lang w:val="ru-RU"/>
              </w:rPr>
              <w:t xml:space="preserve"> нового документа </w:t>
            </w:r>
            <w:proofErr w:type="spellStart"/>
            <w:r w:rsidRPr="00C5044D">
              <w:rPr>
                <w:rFonts w:eastAsia="Times New Roman"/>
                <w:color w:val="333333"/>
                <w:sz w:val="24"/>
                <w:szCs w:val="24"/>
                <w:lang w:val="ru-RU"/>
              </w:rPr>
              <w:t>або</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внесення</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визначених</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законодавством</w:t>
            </w:r>
            <w:proofErr w:type="spellEnd"/>
            <w:r w:rsidRPr="00C5044D">
              <w:rPr>
                <w:rFonts w:eastAsia="Times New Roman"/>
                <w:color w:val="333333"/>
                <w:sz w:val="24"/>
                <w:szCs w:val="24"/>
                <w:lang w:val="ru-RU"/>
              </w:rPr>
              <w:t xml:space="preserve"> </w:t>
            </w:r>
            <w:proofErr w:type="spellStart"/>
            <w:r w:rsidRPr="00C5044D">
              <w:rPr>
                <w:rFonts w:eastAsia="Times New Roman"/>
                <w:color w:val="333333"/>
                <w:sz w:val="24"/>
                <w:szCs w:val="24"/>
                <w:lang w:val="ru-RU"/>
              </w:rPr>
              <w:t>змін</w:t>
            </w:r>
            <w:proofErr w:type="spellEnd"/>
            <w:r w:rsidRPr="00C5044D">
              <w:rPr>
                <w:rFonts w:eastAsia="Times New Roman"/>
                <w:color w:val="333333"/>
                <w:sz w:val="24"/>
                <w:szCs w:val="24"/>
                <w:lang w:val="ru-RU"/>
              </w:rPr>
              <w:t xml:space="preserve"> у </w:t>
            </w:r>
            <w:proofErr w:type="spellStart"/>
            <w:r w:rsidRPr="00C5044D">
              <w:rPr>
                <w:rFonts w:eastAsia="Times New Roman"/>
                <w:color w:val="333333"/>
                <w:sz w:val="24"/>
                <w:szCs w:val="24"/>
                <w:lang w:val="ru-RU"/>
              </w:rPr>
              <w:lastRenderedPageBreak/>
              <w:t>наявний</w:t>
            </w:r>
            <w:proofErr w:type="spellEnd"/>
            <w:r w:rsidRPr="00C5044D">
              <w:rPr>
                <w:rFonts w:eastAsia="Times New Roman"/>
                <w:color w:val="333333"/>
                <w:sz w:val="24"/>
                <w:szCs w:val="24"/>
                <w:lang w:val="ru-RU"/>
              </w:rPr>
              <w:t xml:space="preserve"> документ.</w:t>
            </w:r>
            <w:bookmarkStart w:id="2" w:name="n113"/>
            <w:bookmarkEnd w:id="2"/>
          </w:p>
        </w:tc>
        <w:tc>
          <w:tcPr>
            <w:tcW w:w="1908" w:type="dxa"/>
            <w:shd w:val="clear" w:color="auto" w:fill="auto"/>
          </w:tcPr>
          <w:p w:rsidR="00C5044D" w:rsidRPr="00C5044D" w:rsidRDefault="00C5044D" w:rsidP="00C5044D">
            <w:pPr>
              <w:rPr>
                <w:rFonts w:eastAsia="Times New Roman"/>
                <w:sz w:val="24"/>
                <w:szCs w:val="24"/>
                <w:lang w:val="ru-RU"/>
              </w:rPr>
            </w:pPr>
            <w:r w:rsidRPr="00C5044D">
              <w:rPr>
                <w:rFonts w:eastAsia="Times New Roman"/>
                <w:lang w:val="ru-RU"/>
              </w:rPr>
              <w:lastRenderedPageBreak/>
              <w:t xml:space="preserve"> </w:t>
            </w:r>
            <w:proofErr w:type="spellStart"/>
            <w:r w:rsidRPr="00C5044D">
              <w:rPr>
                <w:rFonts w:eastAsia="Times New Roman"/>
                <w:sz w:val="24"/>
                <w:szCs w:val="24"/>
                <w:lang w:val="ru-RU"/>
              </w:rPr>
              <w:t>Посадова</w:t>
            </w:r>
            <w:proofErr w:type="spellEnd"/>
            <w:r w:rsidRPr="00C5044D">
              <w:rPr>
                <w:rFonts w:eastAsia="Times New Roman"/>
                <w:sz w:val="24"/>
                <w:szCs w:val="24"/>
                <w:lang w:val="ru-RU"/>
              </w:rPr>
              <w:t xml:space="preserve"> особа </w:t>
            </w:r>
            <w:proofErr w:type="spellStart"/>
            <w:r w:rsidRPr="00C5044D">
              <w:rPr>
                <w:rFonts w:eastAsia="Times New Roman"/>
                <w:sz w:val="24"/>
                <w:szCs w:val="24"/>
                <w:lang w:val="ru-RU"/>
              </w:rPr>
              <w:t>відділу</w:t>
            </w:r>
            <w:proofErr w:type="spellEnd"/>
            <w:r w:rsidRPr="00C5044D">
              <w:rPr>
                <w:rFonts w:eastAsia="Times New Roman"/>
                <w:sz w:val="24"/>
                <w:szCs w:val="24"/>
                <w:lang w:val="ru-RU"/>
              </w:rPr>
              <w:t xml:space="preserve"> </w:t>
            </w:r>
          </w:p>
        </w:tc>
        <w:tc>
          <w:tcPr>
            <w:tcW w:w="1870" w:type="dxa"/>
            <w:shd w:val="clear" w:color="auto" w:fill="auto"/>
          </w:tcPr>
          <w:p w:rsidR="00C5044D" w:rsidRPr="00C5044D" w:rsidRDefault="00C5044D" w:rsidP="00C5044D">
            <w:pPr>
              <w:rPr>
                <w:rFonts w:eastAsia="Times New Roman"/>
                <w:lang w:val="ru-RU"/>
              </w:rPr>
            </w:pPr>
            <w:r w:rsidRPr="00C5044D">
              <w:rPr>
                <w:rFonts w:eastAsia="Verdana"/>
                <w:color w:val="000000"/>
                <w:sz w:val="24"/>
                <w:szCs w:val="24"/>
              </w:rPr>
              <w:t>Відділ ведення реєстру територіальної громади</w:t>
            </w:r>
          </w:p>
        </w:tc>
        <w:tc>
          <w:tcPr>
            <w:tcW w:w="2119" w:type="dxa"/>
            <w:gridSpan w:val="2"/>
            <w:shd w:val="clear" w:color="auto" w:fill="auto"/>
          </w:tcPr>
          <w:p w:rsidR="00C5044D" w:rsidRPr="00C5044D" w:rsidRDefault="00C5044D" w:rsidP="00C5044D">
            <w:pPr>
              <w:rPr>
                <w:rFonts w:eastAsia="Times New Roman"/>
                <w:lang w:val="ru-RU"/>
              </w:rPr>
            </w:pPr>
            <w:r w:rsidRPr="00C5044D">
              <w:rPr>
                <w:rFonts w:eastAsia="Verdana"/>
                <w:color w:val="000000"/>
                <w:sz w:val="24"/>
                <w:szCs w:val="24"/>
              </w:rPr>
              <w:t>У день звернення особи або її представника</w:t>
            </w:r>
          </w:p>
        </w:tc>
      </w:tr>
      <w:tr w:rsidR="00C5044D" w:rsidRPr="00C5044D" w:rsidTr="00C5044D">
        <w:trPr>
          <w:gridAfter w:val="1"/>
          <w:wAfter w:w="24" w:type="dxa"/>
          <w:trHeight w:val="1964"/>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lastRenderedPageBreak/>
              <w:t>10</w:t>
            </w:r>
          </w:p>
        </w:tc>
        <w:tc>
          <w:tcPr>
            <w:tcW w:w="3768" w:type="dxa"/>
            <w:shd w:val="clear" w:color="auto" w:fill="auto"/>
          </w:tcPr>
          <w:p w:rsidR="00C5044D" w:rsidRPr="00C5044D" w:rsidRDefault="00C5044D" w:rsidP="00C5044D">
            <w:pPr>
              <w:shd w:val="clear" w:color="auto" w:fill="FFFFFF"/>
              <w:spacing w:after="150"/>
              <w:jc w:val="both"/>
              <w:rPr>
                <w:rFonts w:eastAsia="Times New Roman"/>
                <w:color w:val="333333"/>
                <w:sz w:val="24"/>
                <w:szCs w:val="24"/>
              </w:rPr>
            </w:pPr>
            <w:r w:rsidRPr="00C5044D">
              <w:rPr>
                <w:rFonts w:eastAsia="Times New Roman"/>
                <w:color w:val="333333"/>
                <w:sz w:val="24"/>
                <w:szCs w:val="24"/>
              </w:rPr>
              <w:t>Якщо зняття з реєстрації місця проживання особи здійснюється на підставі документів, зазначених в абзацах</w:t>
            </w:r>
            <w:r w:rsidRPr="00C5044D">
              <w:rPr>
                <w:rFonts w:eastAsia="Times New Roman"/>
                <w:color w:val="333333"/>
                <w:sz w:val="24"/>
                <w:szCs w:val="24"/>
                <w:lang w:val="ru-RU"/>
              </w:rPr>
              <w:t> </w:t>
            </w:r>
            <w:r w:rsidRPr="00C5044D">
              <w:rPr>
                <w:rFonts w:eastAsia="Times New Roman"/>
                <w:color w:val="333333"/>
                <w:sz w:val="24"/>
                <w:szCs w:val="24"/>
              </w:rPr>
              <w:t>третьому,</w:t>
            </w:r>
            <w:r w:rsidRPr="00C5044D">
              <w:rPr>
                <w:rFonts w:eastAsia="Times New Roman"/>
                <w:color w:val="333333"/>
                <w:sz w:val="24"/>
                <w:szCs w:val="24"/>
                <w:lang w:val="ru-RU"/>
              </w:rPr>
              <w:t> </w:t>
            </w:r>
            <w:r w:rsidRPr="00C5044D">
              <w:rPr>
                <w:rFonts w:eastAsia="Times New Roman"/>
                <w:color w:val="333333"/>
                <w:sz w:val="24"/>
                <w:szCs w:val="24"/>
              </w:rPr>
              <w:t>сьомому - дев’ятому</w:t>
            </w:r>
            <w:r w:rsidRPr="00C5044D">
              <w:rPr>
                <w:rFonts w:eastAsia="Times New Roman"/>
                <w:color w:val="333333"/>
                <w:sz w:val="24"/>
                <w:szCs w:val="24"/>
                <w:lang w:val="ru-RU"/>
              </w:rPr>
              <w:t> </w:t>
            </w:r>
            <w:r w:rsidRPr="00C5044D">
              <w:rPr>
                <w:rFonts w:eastAsia="Times New Roman"/>
                <w:color w:val="333333"/>
                <w:sz w:val="24"/>
                <w:szCs w:val="24"/>
              </w:rPr>
              <w:t>пункту 26  Правил, без надання документа, до якого вносяться відомості про реєстрацію місця проживання, штамп зняття з реєстрації місця проживання особи проставляється в такому документі у разі звернення особи</w:t>
            </w:r>
            <w:bookmarkStart w:id="3" w:name="n114"/>
            <w:bookmarkEnd w:id="3"/>
            <w:r w:rsidRPr="00C5044D">
              <w:rPr>
                <w:rFonts w:eastAsia="Times New Roman"/>
                <w:color w:val="333333"/>
                <w:sz w:val="24"/>
                <w:szCs w:val="24"/>
              </w:rPr>
              <w:t>.</w:t>
            </w:r>
          </w:p>
        </w:tc>
        <w:tc>
          <w:tcPr>
            <w:tcW w:w="1908" w:type="dxa"/>
            <w:shd w:val="clear" w:color="auto" w:fill="auto"/>
          </w:tcPr>
          <w:p w:rsidR="00C5044D" w:rsidRPr="00C5044D" w:rsidRDefault="00C5044D" w:rsidP="00C5044D">
            <w:pPr>
              <w:rPr>
                <w:rFonts w:eastAsia="Times New Roman"/>
              </w:rPr>
            </w:pPr>
            <w:proofErr w:type="spellStart"/>
            <w:r w:rsidRPr="00C5044D">
              <w:rPr>
                <w:rFonts w:eastAsia="Times New Roman"/>
                <w:sz w:val="24"/>
                <w:szCs w:val="24"/>
                <w:lang w:val="ru-RU"/>
              </w:rPr>
              <w:t>Посадова</w:t>
            </w:r>
            <w:proofErr w:type="spellEnd"/>
            <w:r w:rsidRPr="00C5044D">
              <w:rPr>
                <w:rFonts w:eastAsia="Times New Roman"/>
                <w:sz w:val="24"/>
                <w:szCs w:val="24"/>
                <w:lang w:val="ru-RU"/>
              </w:rPr>
              <w:t xml:space="preserve"> особа </w:t>
            </w:r>
            <w:proofErr w:type="spellStart"/>
            <w:r w:rsidRPr="00C5044D">
              <w:rPr>
                <w:rFonts w:eastAsia="Times New Roman"/>
                <w:sz w:val="24"/>
                <w:szCs w:val="24"/>
                <w:lang w:val="ru-RU"/>
              </w:rPr>
              <w:t>відділу</w:t>
            </w:r>
            <w:proofErr w:type="spellEnd"/>
          </w:p>
        </w:tc>
        <w:tc>
          <w:tcPr>
            <w:tcW w:w="1870" w:type="dxa"/>
            <w:shd w:val="clear" w:color="auto" w:fill="auto"/>
          </w:tcPr>
          <w:p w:rsidR="00C5044D" w:rsidRPr="00C5044D" w:rsidRDefault="00C5044D" w:rsidP="00C5044D">
            <w:pPr>
              <w:rPr>
                <w:rFonts w:eastAsia="Verdana"/>
                <w:color w:val="000000"/>
                <w:sz w:val="24"/>
                <w:szCs w:val="24"/>
              </w:rPr>
            </w:pPr>
            <w:r w:rsidRPr="00C5044D">
              <w:rPr>
                <w:rFonts w:eastAsia="Verdana"/>
                <w:color w:val="000000"/>
                <w:sz w:val="24"/>
                <w:szCs w:val="24"/>
              </w:rPr>
              <w:t>Відділ ведення реєстру територіальної громади</w:t>
            </w:r>
          </w:p>
        </w:tc>
        <w:tc>
          <w:tcPr>
            <w:tcW w:w="2119" w:type="dxa"/>
            <w:gridSpan w:val="2"/>
            <w:shd w:val="clear" w:color="auto" w:fill="auto"/>
          </w:tcPr>
          <w:p w:rsidR="00C5044D" w:rsidRPr="00C5044D" w:rsidRDefault="00C5044D" w:rsidP="00C5044D">
            <w:pPr>
              <w:rPr>
                <w:rFonts w:eastAsia="Verdana"/>
                <w:color w:val="000000"/>
                <w:sz w:val="24"/>
                <w:szCs w:val="24"/>
              </w:rPr>
            </w:pPr>
            <w:r w:rsidRPr="00C5044D">
              <w:rPr>
                <w:rFonts w:eastAsia="Verdana"/>
                <w:color w:val="000000"/>
                <w:sz w:val="24"/>
                <w:szCs w:val="24"/>
              </w:rPr>
              <w:t>У разі звернення особи</w:t>
            </w:r>
          </w:p>
        </w:tc>
      </w:tr>
      <w:tr w:rsidR="00C5044D" w:rsidRPr="00C5044D" w:rsidTr="00C5044D">
        <w:trPr>
          <w:gridAfter w:val="1"/>
          <w:wAfter w:w="24" w:type="dxa"/>
          <w:trHeight w:val="1964"/>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t>11</w:t>
            </w:r>
          </w:p>
        </w:tc>
        <w:tc>
          <w:tcPr>
            <w:tcW w:w="3768" w:type="dxa"/>
            <w:shd w:val="clear" w:color="auto" w:fill="auto"/>
          </w:tcPr>
          <w:p w:rsidR="00C5044D" w:rsidRPr="00C5044D" w:rsidRDefault="00C5044D" w:rsidP="00C5044D">
            <w:pPr>
              <w:shd w:val="clear" w:color="auto" w:fill="FFFFFF"/>
              <w:spacing w:after="150"/>
              <w:jc w:val="both"/>
              <w:rPr>
                <w:rFonts w:eastAsia="Times New Roman"/>
                <w:color w:val="333333"/>
                <w:sz w:val="24"/>
                <w:szCs w:val="24"/>
              </w:rPr>
            </w:pPr>
            <w:r w:rsidRPr="00C5044D">
              <w:rPr>
                <w:rFonts w:eastAsia="Times New Roman"/>
                <w:color w:val="333333"/>
                <w:sz w:val="24"/>
                <w:szCs w:val="24"/>
              </w:rPr>
              <w:t>Зняття з реєстрації місця проживання в разі смерті особи здійснюється датою надходження до органу реєстрації документів, визначених в</w:t>
            </w:r>
            <w:r w:rsidRPr="00C5044D">
              <w:rPr>
                <w:rFonts w:eastAsia="Times New Roman"/>
                <w:color w:val="333333"/>
                <w:sz w:val="24"/>
                <w:szCs w:val="24"/>
                <w:lang w:val="ru-RU"/>
              </w:rPr>
              <w:t> </w:t>
            </w:r>
            <w:r w:rsidRPr="00C5044D">
              <w:rPr>
                <w:rFonts w:eastAsia="Times New Roman"/>
                <w:color w:val="333333"/>
                <w:sz w:val="24"/>
                <w:szCs w:val="24"/>
              </w:rPr>
              <w:t>абзацах третьому - п’ятому</w:t>
            </w:r>
            <w:r w:rsidRPr="00C5044D">
              <w:rPr>
                <w:rFonts w:eastAsia="Times New Roman"/>
                <w:color w:val="333333"/>
                <w:sz w:val="24"/>
                <w:szCs w:val="24"/>
                <w:lang w:val="ru-RU"/>
              </w:rPr>
              <w:t> </w:t>
            </w:r>
            <w:r w:rsidRPr="00C5044D">
              <w:rPr>
                <w:rFonts w:eastAsia="Times New Roman"/>
                <w:color w:val="333333"/>
                <w:sz w:val="24"/>
                <w:szCs w:val="24"/>
              </w:rPr>
              <w:t>пункту 26 Правил.</w:t>
            </w:r>
          </w:p>
        </w:tc>
        <w:tc>
          <w:tcPr>
            <w:tcW w:w="1908" w:type="dxa"/>
            <w:shd w:val="clear" w:color="auto" w:fill="auto"/>
          </w:tcPr>
          <w:p w:rsidR="00C5044D" w:rsidRPr="00C5044D" w:rsidRDefault="00C5044D" w:rsidP="00C5044D">
            <w:pPr>
              <w:rPr>
                <w:rFonts w:eastAsia="Times New Roman"/>
                <w:sz w:val="24"/>
                <w:szCs w:val="24"/>
                <w:lang w:val="ru-RU"/>
              </w:rPr>
            </w:pPr>
            <w:proofErr w:type="spellStart"/>
            <w:r w:rsidRPr="00C5044D">
              <w:rPr>
                <w:rFonts w:eastAsia="Times New Roman"/>
                <w:sz w:val="24"/>
                <w:szCs w:val="24"/>
                <w:lang w:val="ru-RU"/>
              </w:rPr>
              <w:t>Посадова</w:t>
            </w:r>
            <w:proofErr w:type="spellEnd"/>
            <w:r w:rsidRPr="00C5044D">
              <w:rPr>
                <w:rFonts w:eastAsia="Times New Roman"/>
                <w:sz w:val="24"/>
                <w:szCs w:val="24"/>
                <w:lang w:val="ru-RU"/>
              </w:rPr>
              <w:t xml:space="preserve"> особа </w:t>
            </w:r>
            <w:proofErr w:type="spellStart"/>
            <w:r w:rsidRPr="00C5044D">
              <w:rPr>
                <w:rFonts w:eastAsia="Times New Roman"/>
                <w:sz w:val="24"/>
                <w:szCs w:val="24"/>
                <w:lang w:val="ru-RU"/>
              </w:rPr>
              <w:t>відділу</w:t>
            </w:r>
            <w:proofErr w:type="spellEnd"/>
          </w:p>
        </w:tc>
        <w:tc>
          <w:tcPr>
            <w:tcW w:w="1870" w:type="dxa"/>
            <w:shd w:val="clear" w:color="auto" w:fill="auto"/>
          </w:tcPr>
          <w:p w:rsidR="00C5044D" w:rsidRPr="00C5044D" w:rsidRDefault="00C5044D" w:rsidP="00C5044D">
            <w:pPr>
              <w:rPr>
                <w:rFonts w:eastAsia="Verdana"/>
                <w:color w:val="000000"/>
                <w:sz w:val="24"/>
                <w:szCs w:val="24"/>
              </w:rPr>
            </w:pPr>
            <w:r w:rsidRPr="00C5044D">
              <w:rPr>
                <w:rFonts w:eastAsia="Verdana"/>
                <w:color w:val="000000"/>
                <w:sz w:val="24"/>
                <w:szCs w:val="24"/>
              </w:rPr>
              <w:t>Відділ ведення реєстру територіальної громади</w:t>
            </w:r>
          </w:p>
        </w:tc>
        <w:tc>
          <w:tcPr>
            <w:tcW w:w="2119" w:type="dxa"/>
            <w:gridSpan w:val="2"/>
            <w:shd w:val="clear" w:color="auto" w:fill="auto"/>
          </w:tcPr>
          <w:p w:rsidR="00C5044D" w:rsidRPr="00C5044D" w:rsidRDefault="00C5044D" w:rsidP="00C5044D">
            <w:pPr>
              <w:rPr>
                <w:rFonts w:eastAsia="Verdana"/>
                <w:color w:val="000000"/>
                <w:sz w:val="24"/>
                <w:szCs w:val="24"/>
              </w:rPr>
            </w:pPr>
            <w:r w:rsidRPr="00C5044D">
              <w:rPr>
                <w:rFonts w:eastAsia="Verdana"/>
                <w:color w:val="000000"/>
                <w:sz w:val="24"/>
                <w:szCs w:val="24"/>
              </w:rPr>
              <w:t>У разі звернення особи</w:t>
            </w:r>
          </w:p>
        </w:tc>
      </w:tr>
      <w:tr w:rsidR="00C5044D" w:rsidRPr="00C5044D" w:rsidTr="00C5044D">
        <w:trPr>
          <w:trHeight w:val="844"/>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t>12</w:t>
            </w:r>
          </w:p>
        </w:tc>
        <w:tc>
          <w:tcPr>
            <w:tcW w:w="7570" w:type="dxa"/>
            <w:gridSpan w:val="4"/>
            <w:shd w:val="clear" w:color="auto" w:fill="auto"/>
            <w:vAlign w:val="center"/>
          </w:tcPr>
          <w:p w:rsidR="00C5044D" w:rsidRPr="00C5044D" w:rsidRDefault="00C5044D" w:rsidP="00C5044D">
            <w:pPr>
              <w:rPr>
                <w:rFonts w:eastAsia="Verdana"/>
                <w:sz w:val="24"/>
                <w:szCs w:val="24"/>
              </w:rPr>
            </w:pPr>
            <w:r w:rsidRPr="00C5044D">
              <w:rPr>
                <w:rFonts w:eastAsia="Verdana"/>
                <w:sz w:val="24"/>
                <w:szCs w:val="24"/>
              </w:rPr>
              <w:t>Загальна кількість днів надання послуги</w:t>
            </w:r>
          </w:p>
        </w:tc>
        <w:tc>
          <w:tcPr>
            <w:tcW w:w="2119" w:type="dxa"/>
            <w:gridSpan w:val="2"/>
            <w:shd w:val="clear" w:color="auto" w:fill="auto"/>
          </w:tcPr>
          <w:p w:rsidR="00C5044D" w:rsidRPr="00C5044D" w:rsidRDefault="00C5044D" w:rsidP="00C5044D">
            <w:pPr>
              <w:jc w:val="both"/>
              <w:rPr>
                <w:rFonts w:eastAsia="Verdana"/>
                <w:sz w:val="24"/>
                <w:szCs w:val="24"/>
              </w:rPr>
            </w:pPr>
            <w:r w:rsidRPr="00C5044D">
              <w:rPr>
                <w:rFonts w:eastAsia="Verdana"/>
                <w:color w:val="000000"/>
                <w:sz w:val="24"/>
                <w:szCs w:val="24"/>
              </w:rPr>
              <w:t>У день звернення особи або її представника</w:t>
            </w:r>
          </w:p>
        </w:tc>
      </w:tr>
      <w:tr w:rsidR="00C5044D" w:rsidRPr="00C5044D" w:rsidTr="00C5044D">
        <w:trPr>
          <w:trHeight w:val="844"/>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t>13</w:t>
            </w:r>
          </w:p>
        </w:tc>
        <w:tc>
          <w:tcPr>
            <w:tcW w:w="7570" w:type="dxa"/>
            <w:gridSpan w:val="4"/>
            <w:shd w:val="clear" w:color="auto" w:fill="auto"/>
            <w:vAlign w:val="center"/>
          </w:tcPr>
          <w:p w:rsidR="00C5044D" w:rsidRPr="00C5044D" w:rsidRDefault="00C5044D" w:rsidP="00C5044D">
            <w:pPr>
              <w:rPr>
                <w:rFonts w:eastAsia="Verdana"/>
                <w:sz w:val="24"/>
                <w:szCs w:val="24"/>
              </w:rPr>
            </w:pPr>
            <w:r w:rsidRPr="00C5044D">
              <w:rPr>
                <w:rFonts w:eastAsia="Verdana"/>
                <w:sz w:val="24"/>
                <w:szCs w:val="24"/>
              </w:rPr>
              <w:t>Загальна кількість днів ( передбачена законодавством)</w:t>
            </w:r>
          </w:p>
        </w:tc>
        <w:tc>
          <w:tcPr>
            <w:tcW w:w="2119" w:type="dxa"/>
            <w:gridSpan w:val="2"/>
            <w:shd w:val="clear" w:color="auto" w:fill="auto"/>
          </w:tcPr>
          <w:p w:rsidR="00C5044D" w:rsidRPr="00C5044D" w:rsidRDefault="00C5044D" w:rsidP="00C5044D">
            <w:pPr>
              <w:jc w:val="both"/>
              <w:rPr>
                <w:rFonts w:eastAsia="Verdana"/>
                <w:sz w:val="24"/>
                <w:szCs w:val="24"/>
              </w:rPr>
            </w:pPr>
            <w:r w:rsidRPr="00C5044D">
              <w:rPr>
                <w:rFonts w:eastAsia="Verdana"/>
                <w:color w:val="000000"/>
                <w:sz w:val="24"/>
                <w:szCs w:val="24"/>
              </w:rPr>
              <w:t>У день звернення особи або її представника</w:t>
            </w:r>
          </w:p>
        </w:tc>
      </w:tr>
      <w:tr w:rsidR="00C5044D" w:rsidRPr="00C5044D" w:rsidTr="00C5044D">
        <w:trPr>
          <w:trHeight w:val="828"/>
        </w:trPr>
        <w:tc>
          <w:tcPr>
            <w:tcW w:w="558" w:type="dxa"/>
            <w:shd w:val="clear" w:color="auto" w:fill="auto"/>
            <w:vAlign w:val="center"/>
          </w:tcPr>
          <w:p w:rsidR="00C5044D" w:rsidRPr="00C5044D" w:rsidRDefault="00C5044D" w:rsidP="00C5044D">
            <w:pPr>
              <w:jc w:val="center"/>
              <w:rPr>
                <w:rFonts w:eastAsia="Times New Roman"/>
                <w:sz w:val="24"/>
                <w:szCs w:val="24"/>
              </w:rPr>
            </w:pPr>
            <w:r w:rsidRPr="00C5044D">
              <w:rPr>
                <w:rFonts w:eastAsia="Times New Roman"/>
                <w:sz w:val="24"/>
                <w:szCs w:val="24"/>
              </w:rPr>
              <w:t>14</w:t>
            </w:r>
          </w:p>
        </w:tc>
        <w:tc>
          <w:tcPr>
            <w:tcW w:w="7570" w:type="dxa"/>
            <w:gridSpan w:val="4"/>
            <w:shd w:val="clear" w:color="auto" w:fill="auto"/>
            <w:vAlign w:val="center"/>
          </w:tcPr>
          <w:p w:rsidR="00C5044D" w:rsidRPr="00C5044D" w:rsidRDefault="00C5044D" w:rsidP="00C5044D">
            <w:pPr>
              <w:rPr>
                <w:rFonts w:eastAsia="Verdana"/>
                <w:sz w:val="24"/>
                <w:szCs w:val="24"/>
              </w:rPr>
            </w:pPr>
            <w:r w:rsidRPr="00C5044D">
              <w:rPr>
                <w:rFonts w:eastAsia="Times New Roman"/>
                <w:sz w:val="24"/>
                <w:szCs w:val="24"/>
              </w:rPr>
              <w:t>Оскарження</w:t>
            </w:r>
          </w:p>
        </w:tc>
        <w:tc>
          <w:tcPr>
            <w:tcW w:w="2119" w:type="dxa"/>
            <w:gridSpan w:val="2"/>
            <w:shd w:val="clear" w:color="auto" w:fill="auto"/>
          </w:tcPr>
          <w:p w:rsidR="00C5044D" w:rsidRPr="00C5044D" w:rsidRDefault="00C5044D" w:rsidP="00C5044D">
            <w:pPr>
              <w:rPr>
                <w:rFonts w:eastAsia="Times New Roman"/>
                <w:sz w:val="24"/>
                <w:szCs w:val="24"/>
              </w:rPr>
            </w:pPr>
            <w:r w:rsidRPr="00C5044D">
              <w:rPr>
                <w:rFonts w:eastAsia="Times New Roman"/>
                <w:sz w:val="24"/>
                <w:szCs w:val="24"/>
              </w:rPr>
              <w:t>У встановленому</w:t>
            </w:r>
          </w:p>
          <w:p w:rsidR="00C5044D" w:rsidRPr="00C5044D" w:rsidRDefault="00C5044D" w:rsidP="00C5044D">
            <w:pPr>
              <w:jc w:val="both"/>
              <w:rPr>
                <w:rFonts w:eastAsia="Verdana"/>
                <w:sz w:val="24"/>
                <w:szCs w:val="24"/>
              </w:rPr>
            </w:pPr>
            <w:r w:rsidRPr="00C5044D">
              <w:rPr>
                <w:rFonts w:eastAsia="Times New Roman"/>
                <w:sz w:val="24"/>
                <w:szCs w:val="24"/>
              </w:rPr>
              <w:t>законодавством порядку</w:t>
            </w:r>
          </w:p>
        </w:tc>
      </w:tr>
    </w:tbl>
    <w:p w:rsidR="001224CB" w:rsidRDefault="001224CB" w:rsidP="001224CB">
      <w:pPr>
        <w:ind w:hanging="142"/>
        <w:rPr>
          <w:sz w:val="24"/>
          <w:szCs w:val="24"/>
        </w:rPr>
      </w:pPr>
    </w:p>
    <w:p w:rsidR="001224CB" w:rsidRPr="00D54D18" w:rsidRDefault="001224CB" w:rsidP="001224CB">
      <w:pPr>
        <w:ind w:hanging="142"/>
        <w:rPr>
          <w:sz w:val="24"/>
          <w:szCs w:val="24"/>
        </w:rPr>
      </w:pPr>
      <w:bookmarkStart w:id="4" w:name="_GoBack"/>
      <w:bookmarkEnd w:id="4"/>
      <w:r w:rsidRPr="00D54D18">
        <w:rPr>
          <w:sz w:val="24"/>
          <w:szCs w:val="24"/>
        </w:rPr>
        <w:t xml:space="preserve">Керуючий справами </w:t>
      </w:r>
    </w:p>
    <w:p w:rsidR="001224CB" w:rsidRPr="00D54D18" w:rsidRDefault="001224CB" w:rsidP="001224CB">
      <w:pPr>
        <w:ind w:hanging="142"/>
        <w:rPr>
          <w:sz w:val="24"/>
          <w:szCs w:val="24"/>
        </w:rPr>
      </w:pPr>
      <w:r w:rsidRPr="00D54D18">
        <w:rPr>
          <w:sz w:val="24"/>
          <w:szCs w:val="24"/>
        </w:rPr>
        <w:t>виконавчого комітету міської ради</w:t>
      </w:r>
      <w:r w:rsidRPr="00D54D18">
        <w:rPr>
          <w:sz w:val="24"/>
          <w:szCs w:val="24"/>
        </w:rPr>
        <w:tab/>
      </w:r>
      <w:r w:rsidRPr="00D54D18">
        <w:rPr>
          <w:sz w:val="24"/>
          <w:szCs w:val="24"/>
        </w:rPr>
        <w:tab/>
      </w:r>
      <w:r w:rsidRPr="00D54D18">
        <w:rPr>
          <w:sz w:val="24"/>
          <w:szCs w:val="24"/>
        </w:rPr>
        <w:tab/>
      </w:r>
      <w:r w:rsidRPr="00D54D18">
        <w:rPr>
          <w:sz w:val="24"/>
          <w:szCs w:val="24"/>
        </w:rPr>
        <w:tab/>
      </w:r>
      <w:r w:rsidRPr="00D54D18">
        <w:rPr>
          <w:sz w:val="24"/>
          <w:szCs w:val="24"/>
        </w:rPr>
        <w:tab/>
        <w:t>Олександр ДОЛЯ</w:t>
      </w:r>
    </w:p>
    <w:p w:rsidR="00C5044D" w:rsidRPr="001D5F99" w:rsidRDefault="00C5044D" w:rsidP="001D5F99"/>
    <w:sectPr w:rsidR="00C5044D" w:rsidRPr="001D5F99" w:rsidSect="005B0F96">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10"/>
    <w:rsid w:val="001224CB"/>
    <w:rsid w:val="001D5F99"/>
    <w:rsid w:val="00557054"/>
    <w:rsid w:val="00586A10"/>
    <w:rsid w:val="007864D3"/>
    <w:rsid w:val="00B911E0"/>
    <w:rsid w:val="00BD26AF"/>
    <w:rsid w:val="00C5044D"/>
    <w:rsid w:val="00C8232D"/>
    <w:rsid w:val="00D96BB3"/>
    <w:rsid w:val="00EE7B8A"/>
    <w:rsid w:val="00F62B7B"/>
    <w:rsid w:val="00FF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8A"/>
    <w:pPr>
      <w:spacing w:after="0" w:line="240" w:lineRule="auto"/>
    </w:pPr>
    <w:rPr>
      <w:rFonts w:ascii="Times New Roman" w:eastAsia="Calibri"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E7B8A"/>
    <w:pPr>
      <w:spacing w:before="100" w:beforeAutospacing="1" w:after="100" w:afterAutospacing="1"/>
    </w:pPr>
    <w:rPr>
      <w:sz w:val="24"/>
      <w:szCs w:val="24"/>
    </w:rPr>
  </w:style>
  <w:style w:type="paragraph" w:customStyle="1" w:styleId="a3">
    <w:name w:val="Нормальний текст"/>
    <w:basedOn w:val="a"/>
    <w:rsid w:val="00EE7B8A"/>
    <w:pPr>
      <w:spacing w:before="120"/>
      <w:ind w:firstLine="567"/>
    </w:pPr>
    <w:rPr>
      <w:rFonts w:ascii="Antiqua" w:hAnsi="Antiqua"/>
      <w:sz w:val="26"/>
      <w:szCs w:val="20"/>
    </w:rPr>
  </w:style>
  <w:style w:type="character" w:customStyle="1" w:styleId="rvts44">
    <w:name w:val="rvts44"/>
    <w:rsid w:val="00EE7B8A"/>
  </w:style>
  <w:style w:type="paragraph" w:styleId="a4">
    <w:name w:val="List Paragraph"/>
    <w:basedOn w:val="a"/>
    <w:uiPriority w:val="34"/>
    <w:qFormat/>
    <w:rsid w:val="00EE7B8A"/>
    <w:pPr>
      <w:spacing w:after="200" w:line="276" w:lineRule="auto"/>
      <w:ind w:left="720"/>
      <w:contextualSpacing/>
    </w:pPr>
    <w:rPr>
      <w:rFonts w:ascii="Calibri" w:hAnsi="Calibri"/>
      <w:sz w:val="22"/>
      <w:szCs w:val="22"/>
      <w:lang w:eastAsia="en-US"/>
    </w:rPr>
  </w:style>
  <w:style w:type="character" w:styleId="a5">
    <w:name w:val="Hyperlink"/>
    <w:basedOn w:val="a0"/>
    <w:uiPriority w:val="99"/>
    <w:unhideWhenUsed/>
    <w:rsid w:val="00EE7B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8A"/>
    <w:pPr>
      <w:spacing w:after="0" w:line="240" w:lineRule="auto"/>
    </w:pPr>
    <w:rPr>
      <w:rFonts w:ascii="Times New Roman" w:eastAsia="Calibri"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E7B8A"/>
    <w:pPr>
      <w:spacing w:before="100" w:beforeAutospacing="1" w:after="100" w:afterAutospacing="1"/>
    </w:pPr>
    <w:rPr>
      <w:sz w:val="24"/>
      <w:szCs w:val="24"/>
    </w:rPr>
  </w:style>
  <w:style w:type="paragraph" w:customStyle="1" w:styleId="a3">
    <w:name w:val="Нормальний текст"/>
    <w:basedOn w:val="a"/>
    <w:rsid w:val="00EE7B8A"/>
    <w:pPr>
      <w:spacing w:before="120"/>
      <w:ind w:firstLine="567"/>
    </w:pPr>
    <w:rPr>
      <w:rFonts w:ascii="Antiqua" w:hAnsi="Antiqua"/>
      <w:sz w:val="26"/>
      <w:szCs w:val="20"/>
    </w:rPr>
  </w:style>
  <w:style w:type="character" w:customStyle="1" w:styleId="rvts44">
    <w:name w:val="rvts44"/>
    <w:rsid w:val="00EE7B8A"/>
  </w:style>
  <w:style w:type="paragraph" w:styleId="a4">
    <w:name w:val="List Paragraph"/>
    <w:basedOn w:val="a"/>
    <w:uiPriority w:val="34"/>
    <w:qFormat/>
    <w:rsid w:val="00EE7B8A"/>
    <w:pPr>
      <w:spacing w:after="200" w:line="276" w:lineRule="auto"/>
      <w:ind w:left="720"/>
      <w:contextualSpacing/>
    </w:pPr>
    <w:rPr>
      <w:rFonts w:ascii="Calibri" w:hAnsi="Calibri"/>
      <w:sz w:val="22"/>
      <w:szCs w:val="22"/>
      <w:lang w:eastAsia="en-US"/>
    </w:rPr>
  </w:style>
  <w:style w:type="character" w:styleId="a5">
    <w:name w:val="Hyperlink"/>
    <w:basedOn w:val="a0"/>
    <w:uiPriority w:val="99"/>
    <w:unhideWhenUsed/>
    <w:rsid w:val="00EE7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11669</Words>
  <Characters>6652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Urist</cp:lastModifiedBy>
  <cp:revision>2</cp:revision>
  <dcterms:created xsi:type="dcterms:W3CDTF">2021-11-10T21:27:00Z</dcterms:created>
  <dcterms:modified xsi:type="dcterms:W3CDTF">2021-11-10T21:27:00Z</dcterms:modified>
</cp:coreProperties>
</file>