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74" w:rsidRDefault="00016F74" w:rsidP="00016F74">
      <w:pPr>
        <w:ind w:left="6379"/>
        <w:rPr>
          <w:color w:val="000000" w:themeColor="text1"/>
          <w:sz w:val="24"/>
          <w:szCs w:val="24"/>
        </w:rPr>
      </w:pPr>
      <w:r>
        <w:rPr>
          <w:color w:val="000000" w:themeColor="text1"/>
          <w:sz w:val="24"/>
          <w:szCs w:val="24"/>
        </w:rPr>
        <w:t>ЗАТВЕРДЖЕНО</w:t>
      </w:r>
    </w:p>
    <w:p w:rsidR="00016F74" w:rsidRDefault="00016F74" w:rsidP="00016F74">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016F74" w:rsidRPr="00707D21" w:rsidRDefault="00016F74" w:rsidP="00016F74">
      <w:pPr>
        <w:ind w:left="6379"/>
        <w:rPr>
          <w:b/>
          <w:sz w:val="26"/>
          <w:szCs w:val="26"/>
        </w:rPr>
      </w:pPr>
      <w:r w:rsidRPr="00A75494">
        <w:rPr>
          <w:color w:val="000000" w:themeColor="text1"/>
          <w:sz w:val="24"/>
          <w:szCs w:val="24"/>
          <w:u w:val="single"/>
        </w:rPr>
        <w:t xml:space="preserve">  18.03.2021   </w:t>
      </w:r>
      <w:r>
        <w:rPr>
          <w:color w:val="000000" w:themeColor="text1"/>
          <w:sz w:val="24"/>
          <w:szCs w:val="24"/>
          <w:u w:val="single"/>
        </w:rPr>
        <w:t xml:space="preserve"> №</w:t>
      </w:r>
      <w:r w:rsidRPr="00A75494">
        <w:rPr>
          <w:color w:val="000000" w:themeColor="text1"/>
          <w:sz w:val="24"/>
          <w:szCs w:val="24"/>
          <w:u w:val="single"/>
        </w:rPr>
        <w:t xml:space="preserve"> __136_______</w:t>
      </w:r>
    </w:p>
    <w:p w:rsidR="008631A1" w:rsidRDefault="008631A1" w:rsidP="00016F74">
      <w:pPr>
        <w:pStyle w:val="rvps6"/>
        <w:shd w:val="clear" w:color="auto" w:fill="FFFFFF"/>
        <w:spacing w:before="0" w:beforeAutospacing="0" w:after="0" w:afterAutospacing="0"/>
        <w:rPr>
          <w:rStyle w:val="rvts23"/>
          <w:b/>
          <w:bCs/>
          <w:lang w:val="uk-UA"/>
        </w:rPr>
      </w:pPr>
    </w:p>
    <w:p w:rsidR="008631A1" w:rsidRDefault="008631A1" w:rsidP="001155C5">
      <w:pPr>
        <w:pStyle w:val="rvps6"/>
        <w:shd w:val="clear" w:color="auto" w:fill="FFFFFF"/>
        <w:spacing w:before="0" w:beforeAutospacing="0" w:after="0" w:afterAutospacing="0"/>
        <w:jc w:val="center"/>
        <w:rPr>
          <w:rStyle w:val="rvts23"/>
          <w:b/>
          <w:bCs/>
          <w:lang w:val="uk-UA"/>
        </w:rPr>
      </w:pPr>
    </w:p>
    <w:p w:rsidR="001155C5" w:rsidRPr="001155C5" w:rsidRDefault="001155C5"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ТИПОВА 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p>
    <w:p w:rsidR="001155C5" w:rsidRPr="008C710B" w:rsidRDefault="008631A1" w:rsidP="001155C5">
      <w:pPr>
        <w:jc w:val="center"/>
        <w:rPr>
          <w:b/>
          <w:caps/>
          <w:sz w:val="24"/>
          <w:szCs w:val="24"/>
        </w:rPr>
      </w:pPr>
      <w:r w:rsidRPr="008C710B">
        <w:rPr>
          <w:b/>
          <w:bCs/>
          <w:sz w:val="24"/>
          <w:szCs w:val="24"/>
        </w:rPr>
        <w:t>„</w:t>
      </w:r>
      <w:bookmarkStart w:id="0" w:name="_GoBack"/>
      <w:r w:rsidR="00BD771A" w:rsidRPr="008C710B">
        <w:rPr>
          <w:rFonts w:eastAsia="Tahoma"/>
          <w:b/>
          <w:sz w:val="24"/>
          <w:szCs w:val="24"/>
        </w:rPr>
        <w:t>ПРИЗНАЧЕННЯ ДОПОМОГИ НА ПОХОВАННЯ ЗА РАХУНОК КОШТІВ МІСЬКОГО  БЮДЖЕТУ ДЕЯКИМ КАТЕГОРІЯМ ОСІБ</w:t>
      </w:r>
      <w:bookmarkEnd w:id="0"/>
      <w:r w:rsidRPr="008C710B">
        <w:rPr>
          <w:b/>
          <w:sz w:val="24"/>
          <w:szCs w:val="24"/>
          <w:lang w:eastAsia="en-US"/>
        </w:rPr>
        <w:t>”</w:t>
      </w:r>
    </w:p>
    <w:p w:rsidR="00363113" w:rsidRPr="008F7809" w:rsidRDefault="00FD063E" w:rsidP="00363113">
      <w:pPr>
        <w:jc w:val="center"/>
        <w:rPr>
          <w:sz w:val="28"/>
          <w:szCs w:val="28"/>
        </w:rPr>
      </w:pPr>
      <w:r>
        <w:rPr>
          <w:sz w:val="24"/>
          <w:szCs w:val="24"/>
          <w:lang w:eastAsia="en-US"/>
        </w:rPr>
        <w:t>Управління</w:t>
      </w:r>
      <w:r w:rsidR="008F7809" w:rsidRPr="008F7809">
        <w:rPr>
          <w:sz w:val="24"/>
          <w:szCs w:val="24"/>
          <w:lang w:eastAsia="en-US"/>
        </w:rPr>
        <w:t xml:space="preserve"> соціального захисту населення Новоград-Волинської міської ради</w:t>
      </w:r>
    </w:p>
    <w:p w:rsidR="001155C5" w:rsidRDefault="00845814" w:rsidP="00363113">
      <w:pPr>
        <w:pStyle w:val="rvps6"/>
        <w:shd w:val="clear" w:color="auto" w:fill="FFFFFF"/>
        <w:spacing w:before="0" w:beforeAutospacing="0" w:after="0" w:afterAutospacing="0"/>
        <w:jc w:val="center"/>
        <w:rPr>
          <w:sz w:val="20"/>
          <w:szCs w:val="20"/>
          <w:lang w:val="uk-UA" w:eastAsia="uk-UA"/>
        </w:rPr>
      </w:pPr>
      <w:r w:rsidRPr="00845814">
        <w:rPr>
          <w:sz w:val="20"/>
          <w:szCs w:val="20"/>
          <w:lang w:val="uk-UA" w:eastAsia="uk-UA"/>
        </w:rPr>
        <w:t xml:space="preserve">(найменування суб’єкта надання адміністративної послуги </w:t>
      </w:r>
      <w:r w:rsidR="00016F74">
        <w:rPr>
          <w:sz w:val="20"/>
          <w:szCs w:val="20"/>
          <w:lang w:val="uk-UA" w:eastAsia="uk-UA"/>
        </w:rPr>
        <w:t>та</w:t>
      </w:r>
      <w:r w:rsidRPr="00845814">
        <w:rPr>
          <w:sz w:val="20"/>
          <w:szCs w:val="20"/>
          <w:lang w:val="uk-UA" w:eastAsia="uk-UA"/>
        </w:rPr>
        <w:t>/</w:t>
      </w:r>
      <w:r w:rsidR="00016F74">
        <w:rPr>
          <w:sz w:val="20"/>
          <w:szCs w:val="20"/>
          <w:lang w:val="uk-UA" w:eastAsia="uk-UA"/>
        </w:rPr>
        <w:t>або</w:t>
      </w:r>
      <w:r w:rsidRPr="00845814">
        <w:rPr>
          <w:sz w:val="20"/>
          <w:szCs w:val="20"/>
          <w:lang w:val="uk-UA" w:eastAsia="uk-UA"/>
        </w:rPr>
        <w:t xml:space="preserve"> центру надання адміністративних послуг)</w:t>
      </w:r>
    </w:p>
    <w:p w:rsidR="00363113" w:rsidRPr="001155C5"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1155C5"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845814" w:rsidP="004E4592">
            <w:pPr>
              <w:pStyle w:val="rvps12"/>
              <w:spacing w:before="0" w:beforeAutospacing="0" w:after="0" w:afterAutospacing="0"/>
              <w:ind w:left="113" w:right="113"/>
              <w:jc w:val="center"/>
              <w:rPr>
                <w:lang w:val="ru-RU"/>
              </w:rPr>
            </w:pPr>
            <w:r w:rsidRPr="00845814">
              <w:rPr>
                <w:b/>
                <w:lang w:val="uk-UA" w:eastAsia="ar-SA"/>
              </w:rPr>
              <w:t>Інформація про суб’єкт надання адміністративної послуги / центр надання адміністративних послуг</w:t>
            </w:r>
          </w:p>
        </w:tc>
      </w:tr>
      <w:tr w:rsidR="006D6BDE" w:rsidRPr="001155C5" w:rsidTr="006B539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D6BDE" w:rsidRPr="001155C5" w:rsidRDefault="006D6BDE" w:rsidP="006D6BDE">
            <w:pPr>
              <w:pStyle w:val="rvps12"/>
              <w:spacing w:before="0" w:beforeAutospacing="0" w:after="0" w:afterAutospacing="0"/>
              <w:ind w:left="113" w:right="113"/>
              <w:jc w:val="center"/>
            </w:pPr>
            <w:r w:rsidRPr="001155C5">
              <w:t>1</w:t>
            </w:r>
          </w:p>
        </w:tc>
        <w:tc>
          <w:tcPr>
            <w:tcW w:w="1498" w:type="pct"/>
            <w:tcBorders>
              <w:top w:val="outset" w:sz="6" w:space="0" w:color="000000"/>
              <w:left w:val="outset" w:sz="6" w:space="0" w:color="000000"/>
              <w:bottom w:val="outset" w:sz="6" w:space="0" w:color="000000"/>
              <w:right w:val="outset" w:sz="6" w:space="0" w:color="000000"/>
            </w:tcBorders>
            <w:hideMark/>
          </w:tcPr>
          <w:p w:rsidR="006D6BDE" w:rsidRPr="00F94EC9" w:rsidRDefault="006D6BDE" w:rsidP="006D6BDE">
            <w:pPr>
              <w:rPr>
                <w:sz w:val="24"/>
                <w:szCs w:val="24"/>
              </w:rPr>
            </w:pPr>
            <w:r w:rsidRPr="00F94EC9">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6D6BDE" w:rsidRPr="00FB5D2A" w:rsidRDefault="006D6BDE" w:rsidP="006D6BDE">
            <w:pPr>
              <w:ind w:right="119"/>
              <w:jc w:val="both"/>
              <w:rPr>
                <w:sz w:val="24"/>
                <w:szCs w:val="24"/>
              </w:rPr>
            </w:pPr>
            <w:r>
              <w:rPr>
                <w:i/>
                <w:sz w:val="24"/>
                <w:szCs w:val="24"/>
              </w:rPr>
              <w:t xml:space="preserve"> </w:t>
            </w:r>
            <w:r w:rsidRPr="00FB5D2A">
              <w:rPr>
                <w:sz w:val="24"/>
                <w:szCs w:val="24"/>
              </w:rPr>
              <w:t>11708, Житомирська область, м. Новоград-Волинський, вул. Ушакова, 40</w:t>
            </w:r>
          </w:p>
        </w:tc>
      </w:tr>
      <w:tr w:rsidR="006D6BDE" w:rsidRPr="001155C5" w:rsidTr="006B539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D6BDE" w:rsidRPr="001155C5" w:rsidRDefault="006D6BDE" w:rsidP="006D6BDE">
            <w:pPr>
              <w:pStyle w:val="rvps12"/>
              <w:spacing w:before="0" w:beforeAutospacing="0" w:after="0" w:afterAutospacing="0"/>
              <w:ind w:left="113" w:right="113"/>
              <w:jc w:val="center"/>
            </w:pPr>
            <w:r w:rsidRPr="001155C5">
              <w:t>2</w:t>
            </w:r>
          </w:p>
        </w:tc>
        <w:tc>
          <w:tcPr>
            <w:tcW w:w="1498" w:type="pct"/>
            <w:tcBorders>
              <w:top w:val="outset" w:sz="6" w:space="0" w:color="000000"/>
              <w:left w:val="outset" w:sz="6" w:space="0" w:color="000000"/>
              <w:bottom w:val="outset" w:sz="6" w:space="0" w:color="000000"/>
              <w:right w:val="outset" w:sz="6" w:space="0" w:color="000000"/>
            </w:tcBorders>
            <w:hideMark/>
          </w:tcPr>
          <w:p w:rsidR="006D6BDE" w:rsidRPr="00F94EC9" w:rsidRDefault="006D6BDE" w:rsidP="006D6BDE">
            <w:pPr>
              <w:rPr>
                <w:sz w:val="24"/>
                <w:szCs w:val="24"/>
              </w:rPr>
            </w:pPr>
            <w:r w:rsidRPr="00F94EC9">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6D6BDE" w:rsidRPr="004F51C0" w:rsidRDefault="006D6BDE" w:rsidP="006D6BDE">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6D6BDE" w:rsidRPr="004F51C0" w:rsidRDefault="006D6BDE" w:rsidP="006D6BDE">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6D6BDE" w:rsidRPr="004F51C0" w:rsidRDefault="006D6BDE" w:rsidP="006D6BDE">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6D6BDE" w:rsidRDefault="006D6BDE" w:rsidP="006D6BDE">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6D6BDE" w:rsidRPr="004F51C0" w:rsidRDefault="006D6BDE" w:rsidP="006D6BDE">
            <w:pPr>
              <w:ind w:right="117"/>
              <w:jc w:val="both"/>
              <w:rPr>
                <w:sz w:val="24"/>
                <w:szCs w:val="24"/>
              </w:rPr>
            </w:pPr>
            <w:r>
              <w:rPr>
                <w:sz w:val="24"/>
                <w:szCs w:val="24"/>
              </w:rPr>
              <w:t xml:space="preserve">                                                             </w:t>
            </w:r>
            <w:r w:rsidRPr="004F51C0">
              <w:rPr>
                <w:sz w:val="24"/>
                <w:szCs w:val="24"/>
              </w:rPr>
              <w:t>громадян проводить</w:t>
            </w:r>
          </w:p>
          <w:p w:rsidR="006D6BDE" w:rsidRDefault="006D6BDE" w:rsidP="006D6BDE">
            <w:pPr>
              <w:ind w:right="117"/>
              <w:jc w:val="both"/>
              <w:rPr>
                <w:sz w:val="24"/>
                <w:szCs w:val="24"/>
              </w:rPr>
            </w:pPr>
            <w:r w:rsidRPr="004F51C0">
              <w:rPr>
                <w:sz w:val="24"/>
                <w:szCs w:val="24"/>
              </w:rPr>
              <w:t xml:space="preserve">                                                             прийом громадян без </w:t>
            </w:r>
          </w:p>
          <w:p w:rsidR="006D6BDE" w:rsidRPr="004F51C0" w:rsidRDefault="006D6BDE" w:rsidP="006D6BDE">
            <w:pPr>
              <w:ind w:right="117"/>
              <w:jc w:val="both"/>
              <w:rPr>
                <w:sz w:val="24"/>
                <w:szCs w:val="24"/>
              </w:rPr>
            </w:pPr>
            <w:r>
              <w:rPr>
                <w:sz w:val="24"/>
                <w:szCs w:val="24"/>
              </w:rPr>
              <w:t xml:space="preserve">                                                             </w:t>
            </w:r>
            <w:r w:rsidRPr="004F51C0">
              <w:rPr>
                <w:sz w:val="24"/>
                <w:szCs w:val="24"/>
              </w:rPr>
              <w:t>обідньої перерви)</w:t>
            </w:r>
          </w:p>
          <w:p w:rsidR="006D6BDE" w:rsidRPr="004F51C0" w:rsidRDefault="006D6BDE" w:rsidP="006D6BDE">
            <w:pPr>
              <w:ind w:right="-8"/>
              <w:jc w:val="both"/>
              <w:rPr>
                <w:sz w:val="24"/>
                <w:szCs w:val="24"/>
              </w:rPr>
            </w:pPr>
          </w:p>
          <w:p w:rsidR="006D6BDE" w:rsidRPr="004F51C0" w:rsidRDefault="006D6BDE" w:rsidP="006D6BDE">
            <w:pPr>
              <w:ind w:right="-8"/>
              <w:jc w:val="center"/>
              <w:rPr>
                <w:sz w:val="24"/>
                <w:szCs w:val="24"/>
              </w:rPr>
            </w:pPr>
            <w:r w:rsidRPr="004F51C0">
              <w:rPr>
                <w:sz w:val="24"/>
                <w:szCs w:val="24"/>
              </w:rPr>
              <w:t>Графік прийому громадян</w:t>
            </w:r>
          </w:p>
          <w:p w:rsidR="006D6BDE" w:rsidRPr="004F51C0" w:rsidRDefault="006D6BDE" w:rsidP="006D6BDE">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6D6BDE" w:rsidRPr="004F51C0" w:rsidRDefault="006D6BDE" w:rsidP="006D6BDE">
            <w:pPr>
              <w:jc w:val="both"/>
              <w:rPr>
                <w:sz w:val="24"/>
                <w:szCs w:val="24"/>
              </w:rPr>
            </w:pPr>
            <w:r>
              <w:rPr>
                <w:sz w:val="24"/>
                <w:szCs w:val="24"/>
              </w:rPr>
              <w:t>Вівторок</w:t>
            </w:r>
            <w:r>
              <w:rPr>
                <w:sz w:val="24"/>
                <w:szCs w:val="24"/>
              </w:rPr>
              <w:tab/>
              <w:t xml:space="preserve">                  </w:t>
            </w:r>
            <w:r w:rsidRPr="004F51C0">
              <w:rPr>
                <w:sz w:val="24"/>
                <w:szCs w:val="24"/>
              </w:rPr>
              <w:t>8:00-17:15</w:t>
            </w:r>
          </w:p>
          <w:p w:rsidR="006D6BDE" w:rsidRPr="004F51C0" w:rsidRDefault="006D6BDE" w:rsidP="006D6BDE">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6D6BDE" w:rsidRPr="004F51C0" w:rsidRDefault="006D6BDE" w:rsidP="006D6BDE">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6D6BDE" w:rsidRPr="00F94EC9" w:rsidRDefault="006D6BDE" w:rsidP="006D6BDE">
            <w:pPr>
              <w:ind w:left="2835" w:right="259" w:hanging="2835"/>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6D6BDE" w:rsidRPr="001155C5" w:rsidTr="006B539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D6BDE" w:rsidRPr="001155C5" w:rsidRDefault="006D6BDE" w:rsidP="006D6BDE">
            <w:pPr>
              <w:pStyle w:val="rvps12"/>
              <w:spacing w:before="0" w:beforeAutospacing="0" w:after="0" w:afterAutospacing="0"/>
              <w:ind w:left="113" w:right="113"/>
              <w:jc w:val="center"/>
            </w:pPr>
            <w:r w:rsidRPr="001155C5">
              <w:t>3</w:t>
            </w:r>
          </w:p>
        </w:tc>
        <w:tc>
          <w:tcPr>
            <w:tcW w:w="1498" w:type="pct"/>
            <w:tcBorders>
              <w:top w:val="outset" w:sz="6" w:space="0" w:color="000000"/>
              <w:left w:val="outset" w:sz="6" w:space="0" w:color="000000"/>
              <w:bottom w:val="outset" w:sz="6" w:space="0" w:color="000000"/>
              <w:right w:val="outset" w:sz="6" w:space="0" w:color="000000"/>
            </w:tcBorders>
            <w:hideMark/>
          </w:tcPr>
          <w:p w:rsidR="006D6BDE" w:rsidRPr="00F94EC9" w:rsidRDefault="006D6BDE" w:rsidP="006D6BDE">
            <w:pPr>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6D6BDE" w:rsidRPr="00FB5D2A" w:rsidRDefault="006D6BDE" w:rsidP="006D6BDE">
            <w:pPr>
              <w:ind w:right="119"/>
              <w:jc w:val="both"/>
              <w:rPr>
                <w:sz w:val="24"/>
                <w:szCs w:val="24"/>
              </w:rPr>
            </w:pPr>
            <w:r>
              <w:rPr>
                <w:sz w:val="24"/>
                <w:szCs w:val="24"/>
              </w:rPr>
              <w:t xml:space="preserve"> </w:t>
            </w:r>
            <w:r w:rsidR="00FD063E">
              <w:rPr>
                <w:sz w:val="22"/>
              </w:rPr>
              <w:t>тел. (04141) 3-63-51, факс (04141)3-60-44</w:t>
            </w:r>
            <w:r>
              <w:rPr>
                <w:sz w:val="22"/>
              </w:rPr>
              <w:t xml:space="preserve">,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r>
              <w:rPr>
                <w:sz w:val="22"/>
                <w:lang w:val="en-US"/>
              </w:rPr>
              <w:t>gov</w:t>
            </w:r>
            <w:r w:rsidRPr="00FB5D2A">
              <w:rPr>
                <w:sz w:val="22"/>
                <w:lang w:val="ru-RU"/>
              </w:rPr>
              <w:t>.</w:t>
            </w:r>
            <w:r>
              <w:rPr>
                <w:sz w:val="22"/>
                <w:lang w:val="en-US"/>
              </w:rPr>
              <w:t>ua</w:t>
            </w:r>
            <w:r w:rsidRPr="00FB5D2A">
              <w:rPr>
                <w:sz w:val="22"/>
                <w:lang w:val="ru-RU"/>
              </w:rPr>
              <w:t xml:space="preserve">  </w:t>
            </w:r>
          </w:p>
        </w:tc>
      </w:tr>
      <w:tr w:rsidR="001155C5"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rPr>
                <w:lang w:val="ru-RU"/>
              </w:rPr>
            </w:pPr>
            <w:r w:rsidRPr="001155C5">
              <w:rPr>
                <w:rStyle w:val="rvts9"/>
                <w:b/>
                <w:bCs/>
                <w:lang w:val="ru-RU"/>
              </w:rPr>
              <w:t>Нормативні акти, якими регламентується надання адміністративної послуги</w:t>
            </w:r>
          </w:p>
        </w:tc>
      </w:tr>
      <w:tr w:rsidR="001155C5" w:rsidRPr="001155C5" w:rsidTr="00A06C37">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r w:rsidRPr="001155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845814">
            <w:pPr>
              <w:pStyle w:val="rvps14"/>
              <w:spacing w:before="0" w:beforeAutospacing="0" w:after="0" w:afterAutospacing="0"/>
              <w:ind w:right="113"/>
            </w:pPr>
            <w:r w:rsidRPr="001155C5">
              <w:t>Закони України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1155C5" w:rsidRPr="00363113" w:rsidRDefault="001155C5" w:rsidP="00845814">
            <w:pPr>
              <w:pStyle w:val="rvps14"/>
              <w:spacing w:before="0" w:beforeAutospacing="0" w:after="0" w:afterAutospacing="0"/>
              <w:ind w:left="-3" w:right="113"/>
            </w:pPr>
          </w:p>
        </w:tc>
      </w:tr>
      <w:tr w:rsidR="001155C5" w:rsidRPr="001155C5" w:rsidTr="00A06C37">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957745" w:rsidP="0093157E">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845814">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142213" w:rsidRDefault="00142213" w:rsidP="00142213">
            <w:pPr>
              <w:shd w:val="clear" w:color="auto" w:fill="FFFFFF"/>
              <w:tabs>
                <w:tab w:val="left" w:pos="216"/>
              </w:tabs>
              <w:ind w:left="216"/>
              <w:rPr>
                <w:color w:val="000000"/>
                <w:spacing w:val="-3"/>
              </w:rPr>
            </w:pPr>
            <w:r>
              <w:t xml:space="preserve">Положення про надання разової грошової </w:t>
            </w:r>
            <w:r w:rsidRPr="00BA46D8">
              <w:t>д</w:t>
            </w:r>
            <w:r>
              <w:t>опомоги громадянам, затверджене</w:t>
            </w:r>
            <w:r w:rsidRPr="00BA46D8">
              <w:t xml:space="preserve"> рі</w:t>
            </w:r>
            <w:r>
              <w:t>шенням міської ради від 23.12.2016 №216</w:t>
            </w:r>
            <w:r>
              <w:rPr>
                <w:color w:val="000000"/>
                <w:spacing w:val="-3"/>
              </w:rPr>
              <w:t>.</w:t>
            </w:r>
          </w:p>
          <w:p w:rsidR="001155C5" w:rsidRPr="00957745" w:rsidRDefault="001155C5" w:rsidP="00142213">
            <w:pPr>
              <w:pStyle w:val="rvps14"/>
              <w:spacing w:before="0" w:beforeAutospacing="0" w:after="0" w:afterAutospacing="0"/>
              <w:ind w:right="113"/>
              <w:jc w:val="both"/>
              <w:rPr>
                <w:lang w:val="uk-UA"/>
              </w:rPr>
            </w:pPr>
          </w:p>
        </w:tc>
      </w:tr>
      <w:tr w:rsidR="001155C5" w:rsidRPr="001155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r w:rsidRPr="001155C5">
              <w:rPr>
                <w:rStyle w:val="rvts9"/>
                <w:b/>
                <w:bCs/>
              </w:rPr>
              <w:t>Умови отримання адміністративної послуги</w:t>
            </w:r>
          </w:p>
        </w:tc>
      </w:tr>
      <w:tr w:rsidR="00845814" w:rsidRPr="001155C5" w:rsidTr="00A06C3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F94EC9" w:rsidRDefault="00845814" w:rsidP="004173DF">
            <w:pPr>
              <w:jc w:val="both"/>
              <w:rPr>
                <w:sz w:val="24"/>
                <w:szCs w:val="24"/>
              </w:rPr>
            </w:pPr>
            <w:r w:rsidRPr="00F94EC9">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F31D11" w:rsidRPr="00F31D11" w:rsidRDefault="00F31D11" w:rsidP="00F31D11">
            <w:pPr>
              <w:jc w:val="both"/>
              <w:rPr>
                <w:color w:val="000000"/>
                <w:sz w:val="24"/>
                <w:szCs w:val="24"/>
              </w:rPr>
            </w:pPr>
            <w:r w:rsidRPr="00F31D11">
              <w:rPr>
                <w:color w:val="000000"/>
                <w:sz w:val="24"/>
                <w:szCs w:val="24"/>
              </w:rPr>
              <w:t xml:space="preserve">Здійснення особою, що звернулась, поховання: </w:t>
            </w:r>
          </w:p>
          <w:p w:rsidR="00F31D11" w:rsidRPr="00F31D11" w:rsidRDefault="00F31D11" w:rsidP="00F31D11">
            <w:pPr>
              <w:jc w:val="both"/>
              <w:rPr>
                <w:color w:val="000000"/>
                <w:sz w:val="24"/>
                <w:szCs w:val="24"/>
              </w:rPr>
            </w:pPr>
            <w:r w:rsidRPr="00F31D11">
              <w:rPr>
                <w:color w:val="000000"/>
                <w:sz w:val="24"/>
                <w:szCs w:val="24"/>
              </w:rPr>
              <w:t>1) аспіранта, докторанта, клінічного ординатора, студента вищого навчального закладу І – ІV рівнів акредитації денної форми навчання, учня професійно-технічного навчального закладу, якщо померлий  не утримувався особою, застрахованою в системі загальнообов’язкового державного соціального страхування; особи, яка перебувала на утриманні зазначених осіб;</w:t>
            </w:r>
          </w:p>
          <w:p w:rsidR="00F31D11" w:rsidRPr="00F31D11" w:rsidRDefault="00F31D11" w:rsidP="00F31D11">
            <w:pPr>
              <w:jc w:val="both"/>
              <w:rPr>
                <w:color w:val="000000"/>
                <w:sz w:val="24"/>
                <w:szCs w:val="24"/>
              </w:rPr>
            </w:pPr>
            <w:r w:rsidRPr="00F31D11">
              <w:rPr>
                <w:color w:val="000000"/>
                <w:sz w:val="24"/>
                <w:szCs w:val="24"/>
              </w:rPr>
              <w:t xml:space="preserve">      2) дитини, на яку один з батьків (опікун, піклувальник, усиновитель), що не застрахований в системі загальнообов’язкового державного соціального </w:t>
            </w:r>
            <w:r w:rsidRPr="00F31D11">
              <w:rPr>
                <w:color w:val="000000"/>
                <w:sz w:val="24"/>
                <w:szCs w:val="24"/>
              </w:rPr>
              <w:lastRenderedPageBreak/>
              <w:t>страхування, отримував допомогу відповідно до Закону України “Про державну допомогу сім’ям з дітьми”;</w:t>
            </w:r>
          </w:p>
          <w:p w:rsidR="00F31D11" w:rsidRPr="00F31D11" w:rsidRDefault="00F31D11" w:rsidP="00F31D11">
            <w:pPr>
              <w:jc w:val="both"/>
              <w:rPr>
                <w:color w:val="000000"/>
                <w:sz w:val="24"/>
                <w:szCs w:val="24"/>
              </w:rPr>
            </w:pPr>
            <w:r w:rsidRPr="00F31D11">
              <w:rPr>
                <w:color w:val="000000"/>
                <w:sz w:val="24"/>
                <w:szCs w:val="24"/>
              </w:rPr>
              <w:t xml:space="preserve">      3) особи, не застрахованої в системі загальнообов’язкового державного соціального страхування, яка отримувала на дитину допомогу відповідно до Закону України “Про державну допомогу сім’ям з дітьми” або Закону України “Про державну соціальну допомогу інвалідам з дитинства та дітям-інвалідам”;</w:t>
            </w:r>
          </w:p>
          <w:p w:rsidR="00F31D11" w:rsidRPr="00F31D11" w:rsidRDefault="00F31D11" w:rsidP="00F31D11">
            <w:pPr>
              <w:jc w:val="both"/>
              <w:rPr>
                <w:color w:val="000000"/>
                <w:sz w:val="24"/>
                <w:szCs w:val="24"/>
              </w:rPr>
            </w:pPr>
            <w:r w:rsidRPr="00F31D11">
              <w:rPr>
                <w:color w:val="000000"/>
                <w:sz w:val="24"/>
                <w:szCs w:val="24"/>
              </w:rPr>
              <w:t xml:space="preserve">      4) особи, яка не досягла пенсійного віку та на момент смерті не працювала, не перебувала на службі, не була зареєстрована у центрі зайнятості як безробітна;</w:t>
            </w:r>
          </w:p>
          <w:p w:rsidR="00F31D11" w:rsidRPr="00F31D11" w:rsidRDefault="00F31D11" w:rsidP="00F31D11">
            <w:pPr>
              <w:jc w:val="both"/>
              <w:rPr>
                <w:color w:val="000000"/>
                <w:sz w:val="24"/>
                <w:szCs w:val="24"/>
              </w:rPr>
            </w:pPr>
            <w:r w:rsidRPr="00F31D11">
              <w:rPr>
                <w:color w:val="000000"/>
                <w:sz w:val="24"/>
                <w:szCs w:val="24"/>
              </w:rPr>
              <w:t xml:space="preserve">      5) особи, яка не має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845814" w:rsidRPr="004E4592" w:rsidRDefault="00F31D11" w:rsidP="00F31D11">
            <w:pPr>
              <w:pStyle w:val="a5"/>
              <w:shd w:val="clear" w:color="auto" w:fill="FFFFFF"/>
              <w:tabs>
                <w:tab w:val="center" w:pos="4677"/>
                <w:tab w:val="right" w:pos="9355"/>
              </w:tabs>
              <w:spacing w:before="0" w:beforeAutospacing="0" w:after="0" w:afterAutospacing="0"/>
              <w:ind w:right="113"/>
              <w:jc w:val="both"/>
              <w:textAlignment w:val="baseline"/>
            </w:pPr>
            <w:r w:rsidRPr="00F31D11">
              <w:rPr>
                <w:color w:val="000000"/>
              </w:rPr>
              <w:t xml:space="preserve">      6)  особи, яка мала право на призначення пенсії або державної </w:t>
            </w:r>
            <w:r w:rsidRPr="00F31D11">
              <w:rPr>
                <w:color w:val="000000"/>
              </w:rPr>
              <w:br/>
              <w:t xml:space="preserve">соціальної  допомоги  відповідно  до  Закону України “Про державну </w:t>
            </w:r>
            <w:r w:rsidRPr="00F31D11">
              <w:rPr>
                <w:color w:val="000000"/>
              </w:rPr>
              <w:br/>
              <w:t xml:space="preserve">соціальну  допомогу  особам,  які  не  мають  права  на пенсію, та </w:t>
            </w:r>
            <w:r w:rsidRPr="00F31D11">
              <w:rPr>
                <w:color w:val="000000"/>
              </w:rPr>
              <w:br/>
              <w:t>інвалідам”, але за життя таким правом не скористалася.</w:t>
            </w:r>
          </w:p>
        </w:tc>
      </w:tr>
      <w:tr w:rsidR="00845814" w:rsidRPr="001155C5" w:rsidTr="00A06C3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F94EC9" w:rsidRDefault="00845814" w:rsidP="004173DF">
            <w:pPr>
              <w:jc w:val="both"/>
              <w:rPr>
                <w:sz w:val="24"/>
                <w:szCs w:val="24"/>
              </w:rPr>
            </w:pPr>
            <w:r w:rsidRPr="001D2AE7">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CD23D0" w:rsidRPr="00D46EF1" w:rsidRDefault="00CD23D0" w:rsidP="00CD23D0">
            <w:pPr>
              <w:jc w:val="both"/>
              <w:rPr>
                <w:bCs/>
              </w:rPr>
            </w:pPr>
            <w:r w:rsidRPr="00D46EF1">
              <w:rPr>
                <w:bCs/>
              </w:rPr>
              <w:t>1. Заява.</w:t>
            </w:r>
          </w:p>
          <w:p w:rsidR="00CD23D0" w:rsidRPr="00D46EF1" w:rsidRDefault="00CD23D0" w:rsidP="00CD23D0">
            <w:pPr>
              <w:jc w:val="both"/>
              <w:rPr>
                <w:bCs/>
              </w:rPr>
            </w:pPr>
            <w:r w:rsidRPr="00D46EF1">
              <w:rPr>
                <w:bCs/>
              </w:rPr>
              <w:t xml:space="preserve">2. </w:t>
            </w:r>
            <w:r>
              <w:rPr>
                <w:bCs/>
              </w:rPr>
              <w:t>Копія п</w:t>
            </w:r>
            <w:r w:rsidRPr="00D46EF1">
              <w:rPr>
                <w:bCs/>
              </w:rPr>
              <w:t>аспорт</w:t>
            </w:r>
            <w:r>
              <w:rPr>
                <w:bCs/>
              </w:rPr>
              <w:t>у</w:t>
            </w:r>
            <w:r w:rsidRPr="00D46EF1">
              <w:rPr>
                <w:bCs/>
              </w:rPr>
              <w:t xml:space="preserve"> </w:t>
            </w:r>
            <w:r>
              <w:rPr>
                <w:bCs/>
              </w:rPr>
              <w:t>заявника</w:t>
            </w:r>
            <w:r w:rsidRPr="00D46EF1">
              <w:rPr>
                <w:bCs/>
              </w:rPr>
              <w:t>.</w:t>
            </w:r>
          </w:p>
          <w:p w:rsidR="00CD23D0" w:rsidRDefault="00CD23D0" w:rsidP="00CD23D0">
            <w:pPr>
              <w:widowControl w:val="0"/>
              <w:shd w:val="clear" w:color="auto" w:fill="FFFFFF"/>
              <w:tabs>
                <w:tab w:val="left" w:pos="-3620"/>
              </w:tabs>
              <w:autoSpaceDE w:val="0"/>
              <w:autoSpaceDN w:val="0"/>
              <w:adjustRightInd w:val="0"/>
              <w:jc w:val="both"/>
              <w:rPr>
                <w:bCs/>
              </w:rPr>
            </w:pPr>
            <w:r w:rsidRPr="00D46EF1">
              <w:rPr>
                <w:bCs/>
              </w:rPr>
              <w:t>3.</w:t>
            </w:r>
            <w:r>
              <w:rPr>
                <w:bCs/>
              </w:rPr>
              <w:t>Копія ідентифікаційного коду заявника.</w:t>
            </w:r>
          </w:p>
          <w:p w:rsidR="00CD23D0" w:rsidRDefault="00CD23D0" w:rsidP="00CD23D0">
            <w:pPr>
              <w:widowControl w:val="0"/>
              <w:shd w:val="clear" w:color="auto" w:fill="FFFFFF"/>
              <w:tabs>
                <w:tab w:val="left" w:pos="-3620"/>
              </w:tabs>
              <w:autoSpaceDE w:val="0"/>
              <w:autoSpaceDN w:val="0"/>
              <w:adjustRightInd w:val="0"/>
              <w:jc w:val="both"/>
              <w:rPr>
                <w:bCs/>
              </w:rPr>
            </w:pPr>
            <w:r>
              <w:rPr>
                <w:bCs/>
              </w:rPr>
              <w:t>4. Довідка з організації, що здійснила поховання про те, що заявник поховав за свій рахунок.</w:t>
            </w:r>
          </w:p>
          <w:p w:rsidR="00CD23D0" w:rsidRDefault="00CD23D0" w:rsidP="00CD23D0">
            <w:pPr>
              <w:widowControl w:val="0"/>
              <w:shd w:val="clear" w:color="auto" w:fill="FFFFFF"/>
              <w:tabs>
                <w:tab w:val="left" w:pos="-3620"/>
              </w:tabs>
              <w:autoSpaceDE w:val="0"/>
              <w:autoSpaceDN w:val="0"/>
              <w:adjustRightInd w:val="0"/>
              <w:jc w:val="both"/>
              <w:rPr>
                <w:bCs/>
              </w:rPr>
            </w:pPr>
            <w:r>
              <w:rPr>
                <w:bCs/>
              </w:rPr>
              <w:t>5. Довідка з місця навчання про те, що померлий перебував на денній формі навчання (за потреби).</w:t>
            </w:r>
          </w:p>
          <w:p w:rsidR="00CD23D0" w:rsidRDefault="00CD23D0" w:rsidP="00CD23D0">
            <w:pPr>
              <w:widowControl w:val="0"/>
              <w:shd w:val="clear" w:color="auto" w:fill="FFFFFF"/>
              <w:tabs>
                <w:tab w:val="left" w:pos="-3620"/>
              </w:tabs>
              <w:autoSpaceDE w:val="0"/>
              <w:autoSpaceDN w:val="0"/>
              <w:adjustRightInd w:val="0"/>
              <w:jc w:val="both"/>
              <w:rPr>
                <w:bCs/>
              </w:rPr>
            </w:pPr>
            <w:r>
              <w:rPr>
                <w:bCs/>
              </w:rPr>
              <w:t>6. Довідка про те, що померлий або один із батьків померлої дитини отримував допомогу на дитину (за потреби).</w:t>
            </w:r>
          </w:p>
          <w:p w:rsidR="00CD23D0" w:rsidRDefault="00CD23D0" w:rsidP="00CD23D0">
            <w:pPr>
              <w:widowControl w:val="0"/>
              <w:shd w:val="clear" w:color="auto" w:fill="FFFFFF"/>
              <w:tabs>
                <w:tab w:val="left" w:pos="-3620"/>
              </w:tabs>
              <w:autoSpaceDE w:val="0"/>
              <w:autoSpaceDN w:val="0"/>
              <w:adjustRightInd w:val="0"/>
              <w:jc w:val="both"/>
              <w:rPr>
                <w:bCs/>
              </w:rPr>
            </w:pPr>
            <w:r>
              <w:rPr>
                <w:bCs/>
              </w:rPr>
              <w:t>7. Довідка з центру зайнятості населення про те, що померла особа не була зареєстрована як безробітна (за потреби).</w:t>
            </w:r>
          </w:p>
          <w:p w:rsidR="00CD23D0" w:rsidRDefault="00CD23D0" w:rsidP="00CD23D0">
            <w:pPr>
              <w:widowControl w:val="0"/>
              <w:shd w:val="clear" w:color="auto" w:fill="FFFFFF"/>
              <w:tabs>
                <w:tab w:val="left" w:pos="-3620"/>
              </w:tabs>
              <w:autoSpaceDE w:val="0"/>
              <w:autoSpaceDN w:val="0"/>
              <w:adjustRightInd w:val="0"/>
              <w:jc w:val="both"/>
              <w:rPr>
                <w:bCs/>
              </w:rPr>
            </w:pPr>
            <w:r>
              <w:rPr>
                <w:bCs/>
              </w:rPr>
              <w:t>8. Довідка з місця проживання померлого про те, що він на день смерті ніде не працював або копія трудової книжки померлого (за потреби).</w:t>
            </w:r>
          </w:p>
          <w:p w:rsidR="00CD23D0" w:rsidRDefault="00CD23D0" w:rsidP="00CD23D0">
            <w:pPr>
              <w:widowControl w:val="0"/>
              <w:shd w:val="clear" w:color="auto" w:fill="FFFFFF"/>
              <w:tabs>
                <w:tab w:val="left" w:pos="-3620"/>
              </w:tabs>
              <w:autoSpaceDE w:val="0"/>
              <w:autoSpaceDN w:val="0"/>
              <w:adjustRightInd w:val="0"/>
              <w:jc w:val="both"/>
              <w:rPr>
                <w:bCs/>
              </w:rPr>
            </w:pPr>
            <w:r>
              <w:rPr>
                <w:bCs/>
              </w:rPr>
              <w:t>9. Довідка про те, що померла особа не отримувала державну соціальну допомогу відповідно до Закону України «Про державну соціальну допомогу особам, які мають права на пенсію, та особам з інвалідністю» (за потреби).</w:t>
            </w:r>
          </w:p>
          <w:p w:rsidR="00CD23D0" w:rsidRDefault="00CD23D0" w:rsidP="00CD23D0">
            <w:pPr>
              <w:widowControl w:val="0"/>
              <w:shd w:val="clear" w:color="auto" w:fill="FFFFFF"/>
              <w:tabs>
                <w:tab w:val="left" w:pos="-3620"/>
              </w:tabs>
              <w:autoSpaceDE w:val="0"/>
              <w:autoSpaceDN w:val="0"/>
              <w:adjustRightInd w:val="0"/>
              <w:jc w:val="both"/>
              <w:rPr>
                <w:bCs/>
              </w:rPr>
            </w:pPr>
            <w:r>
              <w:rPr>
                <w:bCs/>
              </w:rPr>
              <w:t>10. Довідка з місця проживання про те, що померла особа перебувала на утриманні заявника (в разі смерті утриманця).</w:t>
            </w:r>
          </w:p>
          <w:p w:rsidR="00CD23D0" w:rsidRDefault="00CD23D0" w:rsidP="00CD23D0">
            <w:pPr>
              <w:widowControl w:val="0"/>
              <w:shd w:val="clear" w:color="auto" w:fill="FFFFFF"/>
              <w:tabs>
                <w:tab w:val="left" w:pos="-3620"/>
              </w:tabs>
              <w:autoSpaceDE w:val="0"/>
              <w:autoSpaceDN w:val="0"/>
              <w:adjustRightInd w:val="0"/>
              <w:jc w:val="both"/>
              <w:rPr>
                <w:bCs/>
              </w:rPr>
            </w:pPr>
            <w:r>
              <w:rPr>
                <w:bCs/>
              </w:rPr>
              <w:t>11. Витяг з реєстру про смерть.</w:t>
            </w:r>
          </w:p>
          <w:p w:rsidR="00845814" w:rsidRPr="001155C5" w:rsidRDefault="00CD23D0" w:rsidP="00CD23D0">
            <w:pPr>
              <w:pStyle w:val="Default"/>
              <w:ind w:right="113"/>
              <w:jc w:val="both"/>
            </w:pPr>
            <w:r>
              <w:rPr>
                <w:bCs/>
              </w:rPr>
              <w:t>12. Копія свідоцтва про смерть.</w:t>
            </w:r>
          </w:p>
        </w:tc>
      </w:tr>
      <w:tr w:rsidR="00845814" w:rsidRPr="001155C5"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B6C94" w:rsidRDefault="00845814" w:rsidP="004173DF">
            <w:pPr>
              <w:jc w:val="both"/>
              <w:rPr>
                <w:sz w:val="24"/>
                <w:szCs w:val="24"/>
              </w:rPr>
            </w:pPr>
            <w:r w:rsidRPr="002B6C94">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p>
        </w:tc>
      </w:tr>
      <w:tr w:rsidR="00845814" w:rsidRPr="001155C5"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1038DC">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8E2AA1" w:rsidRDefault="00845814" w:rsidP="00845814">
            <w:pPr>
              <w:pStyle w:val="rvps14"/>
              <w:spacing w:before="0" w:beforeAutospacing="0" w:after="0" w:afterAutospacing="0"/>
              <w:ind w:right="113"/>
              <w:rPr>
                <w:lang w:val="uk-UA"/>
              </w:rPr>
            </w:pPr>
            <w:r>
              <w:rPr>
                <w:lang w:val="uk-UA"/>
              </w:rPr>
              <w:t>Адміністративна послуга надається б</w:t>
            </w:r>
            <w:r w:rsidRPr="001155C5">
              <w:t>езоплатно</w:t>
            </w:r>
          </w:p>
        </w:tc>
      </w:tr>
      <w:tr w:rsidR="00845814" w:rsidRPr="001155C5"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t>1</w:t>
            </w:r>
            <w:r>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A06C37">
            <w:pPr>
              <w:pStyle w:val="rvps14"/>
              <w:spacing w:before="0" w:beforeAutospacing="0" w:after="0" w:afterAutospacing="0"/>
              <w:ind w:right="113"/>
              <w:jc w:val="both"/>
              <w:rPr>
                <w:lang w:val="ru-RU"/>
              </w:rPr>
            </w:pPr>
            <w:r w:rsidRPr="001155C5">
              <w:rPr>
                <w:lang w:val="ru-RU"/>
              </w:rPr>
              <w:t xml:space="preserve">Розгляд документів та надання дозволу проводиться протягом 30 днів з дня подання повного пакету документів </w:t>
            </w:r>
          </w:p>
        </w:tc>
      </w:tr>
      <w:tr w:rsidR="00845814" w:rsidRPr="001155C5"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rPr>
                <w:lang w:val="uk-UA"/>
              </w:rPr>
              <w:t>1</w:t>
            </w:r>
            <w:r>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87995" w:rsidRDefault="00845814" w:rsidP="004173DF">
            <w:pPr>
              <w:jc w:val="both"/>
              <w:rPr>
                <w:sz w:val="24"/>
                <w:szCs w:val="24"/>
                <w:highlight w:val="yellow"/>
              </w:rPr>
            </w:pPr>
            <w:r w:rsidRPr="00861D01">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t>П</w:t>
            </w:r>
            <w:r w:rsidR="00845814" w:rsidRPr="001155C5">
              <w:t>одання неповного пакету документів;</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845814" w:rsidRPr="001155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845814" w:rsidRPr="001155C5"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rPr>
                <w:lang w:val="uk-UA"/>
              </w:rPr>
              <w:lastRenderedPageBreak/>
              <w:t>1</w:t>
            </w:r>
            <w:r>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CC2EA2">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441B22" w:rsidRDefault="00CD23D0" w:rsidP="00441B22">
            <w:pPr>
              <w:pStyle w:val="Default"/>
              <w:tabs>
                <w:tab w:val="left" w:pos="475"/>
              </w:tabs>
              <w:ind w:right="113"/>
              <w:jc w:val="both"/>
              <w:rPr>
                <w:lang w:val="uk-UA"/>
              </w:rPr>
            </w:pPr>
            <w:r w:rsidRPr="00F64B7A">
              <w:rPr>
                <w:rFonts w:eastAsia="Tahoma"/>
              </w:rPr>
              <w:t>Призначення допомоги на поховання з місцевого бюджету деяким категоріям осіб</w:t>
            </w:r>
          </w:p>
        </w:tc>
      </w:tr>
      <w:tr w:rsidR="00845814" w:rsidRPr="001155C5"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1155C5" w:rsidRDefault="00845814" w:rsidP="00845814">
            <w:pPr>
              <w:pStyle w:val="rvps12"/>
              <w:spacing w:before="0" w:beforeAutospacing="0" w:after="0" w:afterAutospacing="0"/>
              <w:ind w:left="113" w:right="113"/>
              <w:jc w:val="center"/>
              <w:rPr>
                <w:lang w:val="uk-UA"/>
              </w:rPr>
            </w:pPr>
            <w:r w:rsidRPr="001155C5">
              <w:t>1</w:t>
            </w:r>
            <w:r>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1038DC" w:rsidRDefault="00845814" w:rsidP="004173DF">
            <w:pPr>
              <w:jc w:val="both"/>
              <w:rPr>
                <w:sz w:val="24"/>
                <w:szCs w:val="24"/>
                <w:highlight w:val="yellow"/>
              </w:rPr>
            </w:pPr>
            <w:r w:rsidRPr="00CC2EA2">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Default="00845814" w:rsidP="00845814">
            <w:pPr>
              <w:pStyle w:val="Default"/>
              <w:ind w:right="113"/>
              <w:jc w:val="both"/>
              <w:rPr>
                <w:color w:val="auto"/>
              </w:rPr>
            </w:pPr>
            <w:r w:rsidRPr="001155C5">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Pr>
                <w:color w:val="auto"/>
                <w:lang w:val="uk-UA"/>
              </w:rPr>
              <w:t xml:space="preserve">на </w:t>
            </w:r>
            <w:r w:rsidRPr="001155C5">
              <w:rPr>
                <w:color w:val="auto"/>
              </w:rPr>
              <w:t>електронн</w:t>
            </w:r>
            <w:r w:rsidR="00441B22">
              <w:rPr>
                <w:color w:val="auto"/>
                <w:lang w:val="uk-UA"/>
              </w:rPr>
              <w:t>у</w:t>
            </w:r>
            <w:r w:rsidRPr="001155C5">
              <w:rPr>
                <w:color w:val="auto"/>
              </w:rPr>
              <w:t xml:space="preserve"> </w:t>
            </w:r>
            <w:r w:rsidR="00441B22">
              <w:rPr>
                <w:color w:val="auto"/>
                <w:lang w:val="uk-UA"/>
              </w:rPr>
              <w:t>адресу</w:t>
            </w:r>
            <w:r w:rsidRPr="001155C5">
              <w:rPr>
                <w:color w:val="auto"/>
              </w:rPr>
              <w:t xml:space="preserve"> чи іншими засобами телекомунікаційного зв’язку). </w:t>
            </w:r>
          </w:p>
          <w:p w:rsidR="00845814" w:rsidRPr="005A0F9C" w:rsidRDefault="00845814" w:rsidP="00845814">
            <w:pPr>
              <w:autoSpaceDE w:val="0"/>
              <w:autoSpaceDN w:val="0"/>
              <w:adjustRightInd w:val="0"/>
              <w:ind w:right="113"/>
              <w:jc w:val="both"/>
              <w:rPr>
                <w:sz w:val="24"/>
                <w:szCs w:val="24"/>
                <w:lang w:val="ru-RU" w:eastAsia="en-US"/>
              </w:rPr>
            </w:pPr>
            <w:r w:rsidRPr="005A0F9C">
              <w:rPr>
                <w:sz w:val="24"/>
                <w:szCs w:val="24"/>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845814" w:rsidRPr="00441B22" w:rsidRDefault="00845814" w:rsidP="00845814">
            <w:pPr>
              <w:pStyle w:val="Default"/>
              <w:ind w:right="113"/>
              <w:jc w:val="both"/>
              <w:rPr>
                <w:color w:val="auto"/>
              </w:rPr>
            </w:pPr>
            <w:r w:rsidRPr="001155C5">
              <w:rPr>
                <w:color w:val="auto"/>
              </w:rPr>
              <w:t>Отримання результату – заявником особисто або уповноваженою ним особою</w:t>
            </w:r>
          </w:p>
        </w:tc>
      </w:tr>
      <w:tr w:rsidR="009A280B" w:rsidRPr="001155C5" w:rsidTr="005E46D5">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9A280B" w:rsidRPr="00EE2F14" w:rsidRDefault="009A280B" w:rsidP="005E46D5">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9A280B" w:rsidRPr="001155C5" w:rsidRDefault="009A280B" w:rsidP="005E46D5">
            <w:pPr>
              <w:pStyle w:val="Default"/>
              <w:ind w:right="113"/>
              <w:jc w:val="both"/>
              <w:rPr>
                <w:color w:val="auto"/>
              </w:rPr>
            </w:pPr>
          </w:p>
        </w:tc>
      </w:tr>
      <w:tr w:rsidR="009A280B" w:rsidRPr="00EE2F14" w:rsidTr="005E46D5">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9A280B" w:rsidRPr="00CC2EA2" w:rsidRDefault="00FD063E" w:rsidP="005E46D5">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9A280B" w:rsidRPr="001155C5" w:rsidRDefault="009A280B" w:rsidP="005E46D5">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9A280B" w:rsidRPr="00EE2F14" w:rsidRDefault="009A280B" w:rsidP="005E46D5">
            <w:pPr>
              <w:pStyle w:val="Default"/>
              <w:ind w:right="113"/>
              <w:jc w:val="both"/>
              <w:rPr>
                <w:color w:val="auto"/>
                <w:lang w:val="uk-UA"/>
              </w:rPr>
            </w:pPr>
            <w:r>
              <w:rPr>
                <w:color w:val="auto"/>
                <w:lang w:val="uk-UA"/>
              </w:rPr>
              <w:t xml:space="preserve">  Л.В. Хрущ</w:t>
            </w:r>
          </w:p>
        </w:tc>
      </w:tr>
    </w:tbl>
    <w:p w:rsidR="001155C5" w:rsidRDefault="001155C5" w:rsidP="001155C5">
      <w:pPr>
        <w:jc w:val="center"/>
        <w:rPr>
          <w:b/>
          <w:sz w:val="24"/>
          <w:szCs w:val="24"/>
        </w:rPr>
      </w:pPr>
    </w:p>
    <w:p w:rsidR="00D52352" w:rsidRDefault="00D52352" w:rsidP="001155C5">
      <w:pPr>
        <w:jc w:val="center"/>
        <w:rPr>
          <w:b/>
          <w:sz w:val="24"/>
          <w:szCs w:val="24"/>
        </w:rPr>
      </w:pPr>
    </w:p>
    <w:p w:rsidR="00D52352" w:rsidRDefault="00D52352" w:rsidP="001155C5">
      <w:pPr>
        <w:jc w:val="center"/>
        <w:rPr>
          <w:b/>
          <w:sz w:val="24"/>
          <w:szCs w:val="24"/>
        </w:rPr>
      </w:pPr>
    </w:p>
    <w:sectPr w:rsidR="00D52352" w:rsidSect="00E034AF">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81" w:rsidRDefault="000A1181" w:rsidP="009C6DDE">
      <w:r>
        <w:separator/>
      </w:r>
    </w:p>
  </w:endnote>
  <w:endnote w:type="continuationSeparator" w:id="0">
    <w:p w:rsidR="000A1181" w:rsidRDefault="000A118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81" w:rsidRDefault="000A1181" w:rsidP="009C6DDE">
      <w:r>
        <w:separator/>
      </w:r>
    </w:p>
  </w:footnote>
  <w:footnote w:type="continuationSeparator" w:id="0">
    <w:p w:rsidR="000A1181" w:rsidRDefault="000A1181"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BD771A">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D530E27"/>
    <w:multiLevelType w:val="hybridMultilevel"/>
    <w:tmpl w:val="6104728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7"/>
  </w:num>
  <w:num w:numId="5">
    <w:abstractNumId w:val="19"/>
  </w:num>
  <w:num w:numId="6">
    <w:abstractNumId w:val="40"/>
  </w:num>
  <w:num w:numId="7">
    <w:abstractNumId w:val="41"/>
  </w:num>
  <w:num w:numId="8">
    <w:abstractNumId w:val="42"/>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5"/>
  </w:num>
  <w:num w:numId="25">
    <w:abstractNumId w:val="43"/>
  </w:num>
  <w:num w:numId="26">
    <w:abstractNumId w:val="39"/>
  </w:num>
  <w:num w:numId="27">
    <w:abstractNumId w:val="20"/>
  </w:num>
  <w:num w:numId="28">
    <w:abstractNumId w:val="37"/>
  </w:num>
  <w:num w:numId="29">
    <w:abstractNumId w:val="36"/>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8"/>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8"/>
  </w:num>
  <w:num w:numId="46">
    <w:abstractNumId w:val="8"/>
  </w:num>
  <w:num w:numId="47">
    <w:abstractNumId w:val="47"/>
  </w:num>
  <w:num w:numId="48">
    <w:abstractNumId w:val="15"/>
  </w:num>
  <w:num w:numId="49">
    <w:abstractNumId w:val="21"/>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6F74"/>
    <w:rsid w:val="000171D9"/>
    <w:rsid w:val="00034428"/>
    <w:rsid w:val="00045873"/>
    <w:rsid w:val="0005233C"/>
    <w:rsid w:val="00057A4F"/>
    <w:rsid w:val="000608A5"/>
    <w:rsid w:val="000634D6"/>
    <w:rsid w:val="00070071"/>
    <w:rsid w:val="00084583"/>
    <w:rsid w:val="000A10E8"/>
    <w:rsid w:val="000A1181"/>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2213"/>
    <w:rsid w:val="00146020"/>
    <w:rsid w:val="001636D1"/>
    <w:rsid w:val="00170BDD"/>
    <w:rsid w:val="001774DC"/>
    <w:rsid w:val="00177872"/>
    <w:rsid w:val="00182CDB"/>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3F8C"/>
    <w:rsid w:val="00475525"/>
    <w:rsid w:val="004767C9"/>
    <w:rsid w:val="00477959"/>
    <w:rsid w:val="00481777"/>
    <w:rsid w:val="00481A1E"/>
    <w:rsid w:val="00481D47"/>
    <w:rsid w:val="004900A9"/>
    <w:rsid w:val="00493033"/>
    <w:rsid w:val="004A2307"/>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711AC"/>
    <w:rsid w:val="006758DE"/>
    <w:rsid w:val="00685FA1"/>
    <w:rsid w:val="006913A0"/>
    <w:rsid w:val="006A65EB"/>
    <w:rsid w:val="006B3232"/>
    <w:rsid w:val="006B5395"/>
    <w:rsid w:val="006D00C6"/>
    <w:rsid w:val="006D182F"/>
    <w:rsid w:val="006D58AC"/>
    <w:rsid w:val="006D69DE"/>
    <w:rsid w:val="006D6B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C710B"/>
    <w:rsid w:val="008D7367"/>
    <w:rsid w:val="008E2AA1"/>
    <w:rsid w:val="008F1F18"/>
    <w:rsid w:val="008F7809"/>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280B"/>
    <w:rsid w:val="009A6BB6"/>
    <w:rsid w:val="009A7880"/>
    <w:rsid w:val="009B6740"/>
    <w:rsid w:val="009C2176"/>
    <w:rsid w:val="009C3975"/>
    <w:rsid w:val="009C6DDE"/>
    <w:rsid w:val="009D26E4"/>
    <w:rsid w:val="009D4AE2"/>
    <w:rsid w:val="009E44E8"/>
    <w:rsid w:val="009E58B2"/>
    <w:rsid w:val="009E6515"/>
    <w:rsid w:val="00A02A2E"/>
    <w:rsid w:val="00A06C37"/>
    <w:rsid w:val="00A140F2"/>
    <w:rsid w:val="00A276CC"/>
    <w:rsid w:val="00A37DBB"/>
    <w:rsid w:val="00A50357"/>
    <w:rsid w:val="00A71D88"/>
    <w:rsid w:val="00A8341F"/>
    <w:rsid w:val="00A84F73"/>
    <w:rsid w:val="00AB632E"/>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D771A"/>
    <w:rsid w:val="00BE1A59"/>
    <w:rsid w:val="00BF3A7E"/>
    <w:rsid w:val="00C008E1"/>
    <w:rsid w:val="00C10C5C"/>
    <w:rsid w:val="00C1443C"/>
    <w:rsid w:val="00C17310"/>
    <w:rsid w:val="00C260FE"/>
    <w:rsid w:val="00C50744"/>
    <w:rsid w:val="00C5297F"/>
    <w:rsid w:val="00C624E6"/>
    <w:rsid w:val="00C673BD"/>
    <w:rsid w:val="00C734F3"/>
    <w:rsid w:val="00C86623"/>
    <w:rsid w:val="00C90979"/>
    <w:rsid w:val="00C90AD7"/>
    <w:rsid w:val="00C95A24"/>
    <w:rsid w:val="00CA62B9"/>
    <w:rsid w:val="00CB005D"/>
    <w:rsid w:val="00CB3703"/>
    <w:rsid w:val="00CD23D0"/>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28D3"/>
    <w:rsid w:val="00DB7514"/>
    <w:rsid w:val="00DC0E50"/>
    <w:rsid w:val="00DC1BBF"/>
    <w:rsid w:val="00DC7860"/>
    <w:rsid w:val="00DD784E"/>
    <w:rsid w:val="00DE1F01"/>
    <w:rsid w:val="00DE21C8"/>
    <w:rsid w:val="00E00F59"/>
    <w:rsid w:val="00E034AF"/>
    <w:rsid w:val="00E15B79"/>
    <w:rsid w:val="00E22294"/>
    <w:rsid w:val="00E5731F"/>
    <w:rsid w:val="00E81FC1"/>
    <w:rsid w:val="00E90E9D"/>
    <w:rsid w:val="00ED48C7"/>
    <w:rsid w:val="00F047E7"/>
    <w:rsid w:val="00F11F0C"/>
    <w:rsid w:val="00F14A01"/>
    <w:rsid w:val="00F31D11"/>
    <w:rsid w:val="00F35656"/>
    <w:rsid w:val="00F36779"/>
    <w:rsid w:val="00F531A4"/>
    <w:rsid w:val="00F604A1"/>
    <w:rsid w:val="00F660B2"/>
    <w:rsid w:val="00F7784E"/>
    <w:rsid w:val="00F77964"/>
    <w:rsid w:val="00F90954"/>
    <w:rsid w:val="00F91F84"/>
    <w:rsid w:val="00FA46C4"/>
    <w:rsid w:val="00FB367F"/>
    <w:rsid w:val="00FB5036"/>
    <w:rsid w:val="00FB63AC"/>
    <w:rsid w:val="00FD063E"/>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42EB-B76A-4A80-8B81-28953FAC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825</Words>
  <Characters>4706</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Iрина</cp:lastModifiedBy>
  <cp:revision>24</cp:revision>
  <cp:lastPrinted>2019-04-10T06:41:00Z</cp:lastPrinted>
  <dcterms:created xsi:type="dcterms:W3CDTF">2019-03-26T10:19:00Z</dcterms:created>
  <dcterms:modified xsi:type="dcterms:W3CDTF">2021-05-23T17:50:00Z</dcterms:modified>
</cp:coreProperties>
</file>