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6E" w:rsidRPr="009C346E" w:rsidRDefault="009C346E" w:rsidP="009C346E">
      <w:pPr>
        <w:tabs>
          <w:tab w:val="left" w:pos="6521"/>
        </w:tabs>
        <w:ind w:left="6521" w:right="-143"/>
        <w:rPr>
          <w:lang w:val="uk-UA" w:eastAsia="uk-UA"/>
        </w:rPr>
      </w:pPr>
      <w:r w:rsidRPr="009C346E">
        <w:rPr>
          <w:lang w:val="uk-UA" w:eastAsia="uk-UA"/>
        </w:rPr>
        <w:t>ЗАТВЕРДЖЕНО</w:t>
      </w:r>
    </w:p>
    <w:p w:rsidR="009C346E" w:rsidRPr="009C346E" w:rsidRDefault="009C346E" w:rsidP="009C346E">
      <w:pPr>
        <w:tabs>
          <w:tab w:val="left" w:pos="6521"/>
        </w:tabs>
        <w:ind w:left="6521" w:right="-143"/>
        <w:rPr>
          <w:lang w:val="uk-UA" w:eastAsia="uk-UA"/>
        </w:rPr>
      </w:pPr>
      <w:r w:rsidRPr="009C346E">
        <w:rPr>
          <w:lang w:val="uk-UA" w:eastAsia="uk-UA"/>
        </w:rPr>
        <w:t xml:space="preserve">Наказ Міністерства соціальної політики  України </w:t>
      </w:r>
    </w:p>
    <w:p w:rsidR="008F0A69" w:rsidRPr="00951C54" w:rsidRDefault="009C346E" w:rsidP="009C346E">
      <w:pPr>
        <w:tabs>
          <w:tab w:val="left" w:pos="6521"/>
        </w:tabs>
        <w:ind w:left="6521" w:right="-143"/>
        <w:rPr>
          <w:b/>
          <w:sz w:val="26"/>
          <w:szCs w:val="26"/>
          <w:lang w:eastAsia="uk-UA"/>
        </w:rPr>
      </w:pPr>
      <w:r w:rsidRPr="009C346E">
        <w:rPr>
          <w:u w:val="single"/>
          <w:lang w:eastAsia="uk-UA"/>
        </w:rPr>
        <w:t xml:space="preserve">  18.03.2021   </w:t>
      </w:r>
      <w:r w:rsidRPr="009C346E">
        <w:rPr>
          <w:u w:val="single"/>
          <w:lang w:val="uk-UA" w:eastAsia="uk-UA"/>
        </w:rPr>
        <w:t xml:space="preserve"> №</w:t>
      </w:r>
      <w:r w:rsidRPr="009C346E">
        <w:rPr>
          <w:u w:val="single"/>
          <w:lang w:eastAsia="uk-UA"/>
        </w:rPr>
        <w:t xml:space="preserve"> __136_______</w:t>
      </w:r>
      <w:bookmarkStart w:id="0" w:name="_GoBack"/>
      <w:bookmarkEnd w:id="0"/>
    </w:p>
    <w:p w:rsidR="000D5A44" w:rsidRPr="00951C54" w:rsidRDefault="000D5A44" w:rsidP="000D5A44">
      <w:pPr>
        <w:rPr>
          <w:b/>
          <w:sz w:val="28"/>
          <w:szCs w:val="28"/>
        </w:rPr>
      </w:pPr>
    </w:p>
    <w:p w:rsidR="008F0A69" w:rsidRPr="00951C54" w:rsidRDefault="008F0A69" w:rsidP="000D5A44">
      <w:pPr>
        <w:rPr>
          <w:b/>
          <w:sz w:val="28"/>
          <w:szCs w:val="28"/>
        </w:rPr>
      </w:pPr>
    </w:p>
    <w:p w:rsidR="000D5A44" w:rsidRPr="00951C54" w:rsidRDefault="000D5A44" w:rsidP="000A767F">
      <w:pPr>
        <w:ind w:right="-1"/>
        <w:jc w:val="center"/>
        <w:rPr>
          <w:b/>
          <w:lang w:val="uk-UA"/>
        </w:rPr>
      </w:pPr>
      <w:r w:rsidRPr="00951C54">
        <w:rPr>
          <w:b/>
          <w:lang w:val="uk-UA"/>
        </w:rPr>
        <w:t>ТИПОВА ІНФОРМАЦІЙНА КАРТКА</w:t>
      </w:r>
    </w:p>
    <w:p w:rsidR="000D5A44" w:rsidRPr="00951C54" w:rsidRDefault="000D5A44" w:rsidP="000A767F">
      <w:pPr>
        <w:ind w:right="-1"/>
        <w:jc w:val="center"/>
        <w:rPr>
          <w:b/>
          <w:lang w:val="uk-UA"/>
        </w:rPr>
      </w:pPr>
      <w:r w:rsidRPr="00951C54">
        <w:rPr>
          <w:b/>
          <w:lang w:val="uk-UA"/>
        </w:rPr>
        <w:t>адміністративної послуги</w:t>
      </w:r>
    </w:p>
    <w:p w:rsidR="000D5A44" w:rsidRDefault="007A0ED3" w:rsidP="000A767F">
      <w:pPr>
        <w:ind w:right="-1"/>
        <w:jc w:val="center"/>
        <w:rPr>
          <w:b/>
          <w:lang w:val="en-US"/>
        </w:rPr>
      </w:pPr>
      <w:r w:rsidRPr="00951C54">
        <w:rPr>
          <w:rStyle w:val="rvts23"/>
          <w:b/>
          <w:bCs/>
          <w:bdr w:val="none" w:sz="0" w:space="0" w:color="auto" w:frame="1"/>
          <w:lang w:val="uk-UA"/>
        </w:rPr>
        <w:t>„</w:t>
      </w:r>
      <w:r w:rsidR="001F242C" w:rsidRPr="001F242C">
        <w:rPr>
          <w:rStyle w:val="rvts23"/>
          <w:b/>
          <w:bCs/>
          <w:bdr w:val="none" w:sz="0" w:space="0" w:color="auto" w:frame="1"/>
          <w:lang w:val="uk-UA"/>
        </w:rPr>
        <w:t>ПРИЗНАЧЕННЯ ОДНОРАЗОВОЇ КОМПЕНСАЦІЇ СІМ’ЯМ, ЯКІ ВТРАТИЛИ ГОДУВАЛЬНИКА ІЗ ЧИСЛА УЧАСНИКІВ ЛІКВІДАЦІЇ НАСЛІДКІВ АВАРІЇ НА ЧОРНОБИЛЬСЬКІЙ АЕС, СМЕРТЬ ЯКИХ ПОВ’ЯЗАНА З ЧОРНОБИЛЬСЬКОЮ КАТАСТРОФОЮ</w:t>
      </w:r>
      <w:r w:rsidRPr="00951C54">
        <w:rPr>
          <w:b/>
          <w:lang w:val="uk-UA"/>
        </w:rPr>
        <w:t>”</w:t>
      </w:r>
    </w:p>
    <w:p w:rsidR="003701F4" w:rsidRPr="007D00F1" w:rsidRDefault="003701F4" w:rsidP="003701F4">
      <w:pPr>
        <w:jc w:val="center"/>
        <w:rPr>
          <w:lang w:eastAsia="uk-UA"/>
        </w:rPr>
      </w:pPr>
      <w:proofErr w:type="spellStart"/>
      <w:r w:rsidRPr="007D00F1">
        <w:rPr>
          <w:lang w:eastAsia="uk-UA"/>
        </w:rPr>
        <w:t>Управління</w:t>
      </w:r>
      <w:proofErr w:type="spellEnd"/>
      <w:r w:rsidRPr="007D00F1">
        <w:rPr>
          <w:lang w:eastAsia="uk-UA"/>
        </w:rPr>
        <w:t xml:space="preserve"> </w:t>
      </w:r>
      <w:proofErr w:type="spellStart"/>
      <w:proofErr w:type="gramStart"/>
      <w:r w:rsidRPr="007D00F1">
        <w:rPr>
          <w:lang w:eastAsia="uk-UA"/>
        </w:rPr>
        <w:t>соц</w:t>
      </w:r>
      <w:proofErr w:type="gramEnd"/>
      <w:r w:rsidRPr="007D00F1">
        <w:rPr>
          <w:lang w:eastAsia="uk-UA"/>
        </w:rPr>
        <w:t>іального</w:t>
      </w:r>
      <w:proofErr w:type="spellEnd"/>
      <w:r w:rsidRPr="007D00F1">
        <w:rPr>
          <w:lang w:eastAsia="uk-UA"/>
        </w:rPr>
        <w:t xml:space="preserve"> </w:t>
      </w:r>
      <w:proofErr w:type="spellStart"/>
      <w:r w:rsidRPr="007D00F1">
        <w:rPr>
          <w:lang w:eastAsia="uk-UA"/>
        </w:rPr>
        <w:t>захисту</w:t>
      </w:r>
      <w:proofErr w:type="spellEnd"/>
      <w:r w:rsidRPr="007D00F1">
        <w:rPr>
          <w:lang w:eastAsia="uk-UA"/>
        </w:rPr>
        <w:t xml:space="preserve"> </w:t>
      </w:r>
      <w:proofErr w:type="spellStart"/>
      <w:r w:rsidRPr="007D00F1">
        <w:rPr>
          <w:lang w:eastAsia="uk-UA"/>
        </w:rPr>
        <w:t>населення</w:t>
      </w:r>
      <w:proofErr w:type="spellEnd"/>
      <w:r w:rsidRPr="007D00F1">
        <w:rPr>
          <w:lang w:eastAsia="uk-UA"/>
        </w:rPr>
        <w:t xml:space="preserve"> </w:t>
      </w:r>
      <w:proofErr w:type="spellStart"/>
      <w:r w:rsidRPr="007D00F1">
        <w:rPr>
          <w:lang w:eastAsia="uk-UA"/>
        </w:rPr>
        <w:t>Новоград-Волинської</w:t>
      </w:r>
      <w:proofErr w:type="spellEnd"/>
      <w:r w:rsidRPr="007D00F1">
        <w:rPr>
          <w:lang w:eastAsia="uk-UA"/>
        </w:rPr>
        <w:t xml:space="preserve"> </w:t>
      </w:r>
      <w:proofErr w:type="spellStart"/>
      <w:r w:rsidRPr="007D00F1">
        <w:rPr>
          <w:lang w:eastAsia="uk-UA"/>
        </w:rPr>
        <w:t>міської</w:t>
      </w:r>
      <w:proofErr w:type="spellEnd"/>
      <w:r w:rsidRPr="007D00F1">
        <w:rPr>
          <w:lang w:eastAsia="uk-UA"/>
        </w:rPr>
        <w:t xml:space="preserve"> ради</w:t>
      </w:r>
    </w:p>
    <w:p w:rsidR="000D5A44" w:rsidRPr="00951C54" w:rsidRDefault="000D5828" w:rsidP="000D5A44">
      <w:pPr>
        <w:jc w:val="center"/>
        <w:rPr>
          <w:b/>
          <w:sz w:val="28"/>
          <w:szCs w:val="28"/>
          <w:lang w:val="uk-UA"/>
        </w:rPr>
      </w:pPr>
      <w:r w:rsidRPr="007E2340">
        <w:rPr>
          <w:sz w:val="28"/>
          <w:szCs w:val="28"/>
        </w:rPr>
        <w:t>____________________________________________________________________</w:t>
      </w:r>
    </w:p>
    <w:p w:rsidR="000D5A44" w:rsidRPr="00951C54" w:rsidRDefault="000D5A44" w:rsidP="007A0ED3">
      <w:pPr>
        <w:spacing w:after="120"/>
        <w:jc w:val="center"/>
        <w:rPr>
          <w:rStyle w:val="rvts23"/>
          <w:bCs/>
          <w:sz w:val="20"/>
          <w:szCs w:val="20"/>
          <w:bdr w:val="none" w:sz="0" w:space="0" w:color="auto" w:frame="1"/>
          <w:lang w:val="uk-UA"/>
        </w:rPr>
      </w:pPr>
      <w:r w:rsidRPr="00951C54">
        <w:rPr>
          <w:rStyle w:val="rvts23"/>
          <w:bCs/>
          <w:sz w:val="20"/>
          <w:szCs w:val="20"/>
          <w:bdr w:val="none" w:sz="0" w:space="0" w:color="auto" w:frame="1"/>
          <w:lang w:val="uk-UA"/>
        </w:rPr>
        <w:t>(найменування суб’єкта надання адміністративної послуги</w:t>
      </w:r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 xml:space="preserve"> та / </w:t>
      </w:r>
      <w:proofErr w:type="spellStart"/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>або</w:t>
      </w:r>
      <w:proofErr w:type="spellEnd"/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 xml:space="preserve"> центру </w:t>
      </w:r>
      <w:proofErr w:type="spellStart"/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>наданняадміністративнихпослуг</w:t>
      </w:r>
      <w:proofErr w:type="spellEnd"/>
      <w:r w:rsidRPr="00951C54">
        <w:rPr>
          <w:rStyle w:val="rvts23"/>
          <w:bCs/>
          <w:sz w:val="20"/>
          <w:szCs w:val="20"/>
          <w:bdr w:val="none" w:sz="0" w:space="0" w:color="auto" w:frame="1"/>
          <w:lang w:val="uk-UA"/>
        </w:rPr>
        <w:t>)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013"/>
        <w:gridCol w:w="6237"/>
      </w:tblGrid>
      <w:tr w:rsidR="00951C54" w:rsidRPr="00951C54" w:rsidTr="000A767F">
        <w:tc>
          <w:tcPr>
            <w:tcW w:w="9706" w:type="dxa"/>
            <w:gridSpan w:val="3"/>
          </w:tcPr>
          <w:p w:rsidR="000D5A44" w:rsidRPr="00951C54" w:rsidRDefault="000A767F" w:rsidP="0014675D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</w:rPr>
            </w:pPr>
            <w:r w:rsidRPr="00951C54">
              <w:rPr>
                <w:b/>
              </w:rPr>
              <w:t>Інформація про суб’єкт</w:t>
            </w:r>
            <w:r w:rsidR="000D5A44" w:rsidRPr="00951C54">
              <w:rPr>
                <w:b/>
              </w:rPr>
              <w:t xml:space="preserve"> надання адміністративної послуги </w:t>
            </w:r>
            <w:r w:rsidR="0014675D" w:rsidRPr="00951C54">
              <w:rPr>
                <w:b/>
              </w:rPr>
              <w:t>та / або центр надання адміністративних послуг</w:t>
            </w:r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1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Місцезнаходження </w:t>
            </w:r>
          </w:p>
        </w:tc>
        <w:tc>
          <w:tcPr>
            <w:tcW w:w="6237" w:type="dxa"/>
          </w:tcPr>
          <w:p w:rsidR="000D5A44" w:rsidRPr="00951C54" w:rsidRDefault="003701F4" w:rsidP="007A0ED3">
            <w:pPr>
              <w:pStyle w:val="a3"/>
              <w:shd w:val="clear" w:color="auto" w:fill="FFFFFF"/>
              <w:spacing w:before="0" w:beforeAutospacing="0" w:after="0" w:afterAutospacing="0" w:line="312" w:lineRule="atLeast"/>
              <w:ind w:left="-11" w:hanging="11"/>
              <w:jc w:val="both"/>
              <w:textAlignment w:val="baseline"/>
            </w:pPr>
            <w:r w:rsidRPr="00FB5D2A">
              <w:t xml:space="preserve">11708, Житомирська область, м. Новоград-Волинський, вул. </w:t>
            </w:r>
            <w:proofErr w:type="spellStart"/>
            <w:r w:rsidRPr="00FB5D2A">
              <w:t>Ушакова</w:t>
            </w:r>
            <w:proofErr w:type="spellEnd"/>
            <w:r w:rsidRPr="00FB5D2A">
              <w:t>, 40</w:t>
            </w:r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2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Інформація щодо режиму роботи </w:t>
            </w:r>
          </w:p>
        </w:tc>
        <w:tc>
          <w:tcPr>
            <w:tcW w:w="6237" w:type="dxa"/>
          </w:tcPr>
          <w:p w:rsidR="003701F4" w:rsidRPr="004F51C0" w:rsidRDefault="003701F4" w:rsidP="003701F4">
            <w:proofErr w:type="spellStart"/>
            <w:r w:rsidRPr="004F51C0">
              <w:t>Понеділок</w:t>
            </w:r>
            <w:proofErr w:type="spellEnd"/>
            <w:r w:rsidRPr="004F51C0">
              <w:t xml:space="preserve"> – </w:t>
            </w:r>
            <w:proofErr w:type="spellStart"/>
            <w:r w:rsidRPr="004F51C0">
              <w:t>четвер</w:t>
            </w:r>
            <w:proofErr w:type="spellEnd"/>
            <w:r w:rsidRPr="004F51C0">
              <w:t xml:space="preserve">        8:00-17:15</w:t>
            </w:r>
            <w:r w:rsidRPr="004F51C0">
              <w:tab/>
            </w:r>
            <w:r w:rsidRPr="004F51C0">
              <w:tab/>
              <w:t xml:space="preserve"> </w:t>
            </w:r>
          </w:p>
          <w:p w:rsidR="003701F4" w:rsidRPr="004F51C0" w:rsidRDefault="003701F4" w:rsidP="003701F4">
            <w:proofErr w:type="spellStart"/>
            <w:r w:rsidRPr="004F51C0">
              <w:t>П’ятниця</w:t>
            </w:r>
            <w:proofErr w:type="spellEnd"/>
            <w:r w:rsidRPr="004F51C0">
              <w:t xml:space="preserve"> </w:t>
            </w:r>
            <w:r w:rsidRPr="004F51C0">
              <w:tab/>
            </w:r>
            <w:r w:rsidRPr="004F51C0">
              <w:tab/>
            </w:r>
            <w:r>
              <w:t xml:space="preserve">      </w:t>
            </w:r>
            <w:r w:rsidRPr="004F51C0">
              <w:t>8:00-16:00</w:t>
            </w:r>
          </w:p>
          <w:p w:rsidR="003701F4" w:rsidRPr="004F51C0" w:rsidRDefault="003701F4" w:rsidP="003701F4">
            <w:proofErr w:type="spellStart"/>
            <w:r w:rsidRPr="004F51C0">
              <w:t>Субота</w:t>
            </w:r>
            <w:proofErr w:type="spellEnd"/>
            <w:r w:rsidRPr="004F51C0">
              <w:t xml:space="preserve">, </w:t>
            </w:r>
            <w:proofErr w:type="spellStart"/>
            <w:r w:rsidRPr="004F51C0">
              <w:t>неділя</w:t>
            </w:r>
            <w:proofErr w:type="spellEnd"/>
            <w:r w:rsidRPr="004F51C0">
              <w:t xml:space="preserve"> </w:t>
            </w:r>
            <w:r w:rsidRPr="004F51C0">
              <w:tab/>
            </w:r>
            <w:r>
              <w:t xml:space="preserve">      </w:t>
            </w:r>
            <w:proofErr w:type="spellStart"/>
            <w:r w:rsidRPr="004F51C0">
              <w:t>вихідний</w:t>
            </w:r>
            <w:proofErr w:type="spellEnd"/>
          </w:p>
          <w:p w:rsidR="003701F4" w:rsidRDefault="003701F4" w:rsidP="003701F4">
            <w:pPr>
              <w:ind w:right="117"/>
            </w:pPr>
            <w:proofErr w:type="spellStart"/>
            <w:r w:rsidRPr="004F51C0">
              <w:t>Обідня</w:t>
            </w:r>
            <w:proofErr w:type="spellEnd"/>
            <w:r w:rsidRPr="004F51C0">
              <w:t xml:space="preserve"> </w:t>
            </w:r>
            <w:proofErr w:type="spellStart"/>
            <w:r w:rsidRPr="004F51C0">
              <w:t>перерва</w:t>
            </w:r>
            <w:proofErr w:type="spellEnd"/>
            <w:r w:rsidRPr="004F51C0">
              <w:t xml:space="preserve"> </w:t>
            </w:r>
            <w:r>
              <w:t xml:space="preserve">              </w:t>
            </w:r>
            <w:r w:rsidRPr="004F51C0">
              <w:t xml:space="preserve">12:00-13:00 </w:t>
            </w:r>
            <w:proofErr w:type="gramStart"/>
            <w:r w:rsidRPr="004F51C0">
              <w:t>(</w:t>
            </w:r>
            <w:proofErr w:type="spellStart"/>
            <w:r w:rsidRPr="004F51C0">
              <w:t>є</w:t>
            </w:r>
            <w:proofErr w:type="gramEnd"/>
            <w:r w:rsidRPr="004F51C0">
              <w:t>дина</w:t>
            </w:r>
            <w:proofErr w:type="spellEnd"/>
            <w:r w:rsidRPr="004F51C0">
              <w:t xml:space="preserve"> </w:t>
            </w:r>
            <w:proofErr w:type="spellStart"/>
            <w:r w:rsidRPr="004F51C0">
              <w:t>приймальна</w:t>
            </w:r>
            <w:proofErr w:type="spellEnd"/>
            <w:r w:rsidRPr="004F51C0">
              <w:t xml:space="preserve"> </w:t>
            </w:r>
          </w:p>
          <w:p w:rsidR="003701F4" w:rsidRPr="004F51C0" w:rsidRDefault="003701F4" w:rsidP="003701F4">
            <w:pPr>
              <w:ind w:right="117"/>
            </w:pPr>
            <w:r>
              <w:t xml:space="preserve">                                                             </w:t>
            </w:r>
            <w:proofErr w:type="spellStart"/>
            <w:r w:rsidRPr="004F51C0">
              <w:t>громадян</w:t>
            </w:r>
            <w:proofErr w:type="spellEnd"/>
            <w:r w:rsidRPr="004F51C0">
              <w:t xml:space="preserve"> проводить</w:t>
            </w:r>
          </w:p>
          <w:p w:rsidR="003701F4" w:rsidRDefault="003701F4" w:rsidP="003701F4">
            <w:pPr>
              <w:ind w:right="117"/>
            </w:pPr>
            <w:r w:rsidRPr="004F51C0">
              <w:t xml:space="preserve">                                                             </w:t>
            </w:r>
            <w:proofErr w:type="spellStart"/>
            <w:r w:rsidRPr="004F51C0">
              <w:t>прийом</w:t>
            </w:r>
            <w:proofErr w:type="spellEnd"/>
            <w:r w:rsidRPr="004F51C0">
              <w:t xml:space="preserve"> </w:t>
            </w:r>
            <w:proofErr w:type="spellStart"/>
            <w:r w:rsidRPr="004F51C0">
              <w:t>громадян</w:t>
            </w:r>
            <w:proofErr w:type="spellEnd"/>
            <w:r w:rsidRPr="004F51C0">
              <w:t xml:space="preserve"> без </w:t>
            </w:r>
          </w:p>
          <w:p w:rsidR="003701F4" w:rsidRPr="004F51C0" w:rsidRDefault="003701F4" w:rsidP="003701F4">
            <w:pPr>
              <w:ind w:right="117"/>
            </w:pPr>
            <w:r>
              <w:t xml:space="preserve">                                                             </w:t>
            </w:r>
            <w:proofErr w:type="spellStart"/>
            <w:r w:rsidRPr="004F51C0">
              <w:t>обідньої</w:t>
            </w:r>
            <w:proofErr w:type="spellEnd"/>
            <w:r w:rsidRPr="004F51C0">
              <w:t xml:space="preserve"> перерви)</w:t>
            </w:r>
          </w:p>
          <w:p w:rsidR="003701F4" w:rsidRPr="004F51C0" w:rsidRDefault="003701F4" w:rsidP="003701F4">
            <w:pPr>
              <w:ind w:right="-8"/>
            </w:pPr>
          </w:p>
          <w:p w:rsidR="003701F4" w:rsidRPr="004F51C0" w:rsidRDefault="003701F4" w:rsidP="003701F4">
            <w:pPr>
              <w:ind w:right="-8"/>
              <w:jc w:val="center"/>
            </w:pPr>
            <w:proofErr w:type="spellStart"/>
            <w:r w:rsidRPr="004F51C0">
              <w:t>Графік</w:t>
            </w:r>
            <w:proofErr w:type="spellEnd"/>
            <w:r w:rsidRPr="004F51C0">
              <w:t xml:space="preserve"> </w:t>
            </w:r>
            <w:proofErr w:type="spellStart"/>
            <w:r w:rsidRPr="004F51C0">
              <w:t>прийому</w:t>
            </w:r>
            <w:proofErr w:type="spellEnd"/>
            <w:r w:rsidRPr="004F51C0">
              <w:t xml:space="preserve"> </w:t>
            </w:r>
            <w:proofErr w:type="spellStart"/>
            <w:r w:rsidRPr="004F51C0">
              <w:t>громадян</w:t>
            </w:r>
            <w:proofErr w:type="spellEnd"/>
          </w:p>
          <w:p w:rsidR="003701F4" w:rsidRPr="004F51C0" w:rsidRDefault="003701F4" w:rsidP="003701F4">
            <w:proofErr w:type="spellStart"/>
            <w:r>
              <w:t>Понеділок</w:t>
            </w:r>
            <w:proofErr w:type="spellEnd"/>
            <w:r>
              <w:tab/>
            </w:r>
            <w:r>
              <w:tab/>
              <w:t xml:space="preserve">      </w:t>
            </w:r>
            <w:r w:rsidRPr="004F51C0">
              <w:t>8:00-17:15</w:t>
            </w:r>
          </w:p>
          <w:p w:rsidR="003701F4" w:rsidRPr="004F51C0" w:rsidRDefault="003701F4" w:rsidP="003701F4">
            <w:proofErr w:type="spellStart"/>
            <w:r>
              <w:t>Вівторок</w:t>
            </w:r>
            <w:proofErr w:type="spellEnd"/>
            <w:r>
              <w:tab/>
              <w:t xml:space="preserve">                  </w:t>
            </w:r>
            <w:r w:rsidRPr="004F51C0">
              <w:t>8:00-17:15</w:t>
            </w:r>
          </w:p>
          <w:p w:rsidR="003701F4" w:rsidRPr="004F51C0" w:rsidRDefault="003701F4" w:rsidP="003701F4">
            <w:r>
              <w:t xml:space="preserve">Середа </w:t>
            </w:r>
            <w:r>
              <w:tab/>
              <w:t xml:space="preserve">                  </w:t>
            </w:r>
            <w:r w:rsidRPr="004F51C0">
              <w:t>8:00-17:15</w:t>
            </w:r>
          </w:p>
          <w:p w:rsidR="003701F4" w:rsidRPr="004F51C0" w:rsidRDefault="003701F4" w:rsidP="003701F4">
            <w:pPr>
              <w:ind w:left="2835" w:hanging="2835"/>
            </w:pPr>
            <w:proofErr w:type="spellStart"/>
            <w:r w:rsidRPr="004F51C0">
              <w:t>Четвер</w:t>
            </w:r>
            <w:proofErr w:type="spellEnd"/>
            <w:r w:rsidRPr="004F51C0">
              <w:t xml:space="preserve">                             </w:t>
            </w:r>
            <w:r>
              <w:t xml:space="preserve"> </w:t>
            </w:r>
            <w:r w:rsidRPr="004F51C0">
              <w:t>8:00-17:15</w:t>
            </w:r>
          </w:p>
          <w:p w:rsidR="000D5A44" w:rsidRPr="00951C54" w:rsidRDefault="003701F4" w:rsidP="003701F4">
            <w:pPr>
              <w:pStyle w:val="a3"/>
              <w:shd w:val="clear" w:color="auto" w:fill="FFFFFF"/>
              <w:spacing w:before="0" w:beforeAutospacing="0" w:after="0" w:afterAutospacing="0" w:line="312" w:lineRule="atLeast"/>
              <w:ind w:left="-11" w:hanging="11"/>
              <w:jc w:val="both"/>
              <w:textAlignment w:val="baseline"/>
            </w:pPr>
            <w:r w:rsidRPr="004F51C0">
              <w:t>П’ятниця</w:t>
            </w:r>
            <w:r>
              <w:t xml:space="preserve">                         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8</w:t>
            </w:r>
            <w:r>
              <w:t>:00-16:00</w:t>
            </w:r>
            <w:r w:rsidRPr="004F51C0">
              <w:t xml:space="preserve"> </w:t>
            </w:r>
            <w:r w:rsidRPr="00F94EC9">
              <w:rPr>
                <w:i/>
                <w:iCs/>
              </w:rPr>
              <w:t xml:space="preserve"> </w:t>
            </w:r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3</w:t>
            </w:r>
          </w:p>
        </w:tc>
        <w:tc>
          <w:tcPr>
            <w:tcW w:w="3013" w:type="dxa"/>
          </w:tcPr>
          <w:p w:rsidR="000D5A44" w:rsidRPr="00951C54" w:rsidRDefault="000D5A44" w:rsidP="005446CB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Телефон/факс, адреса електронної пошти та веб-сайт</w:t>
            </w:r>
          </w:p>
        </w:tc>
        <w:tc>
          <w:tcPr>
            <w:tcW w:w="6237" w:type="dxa"/>
          </w:tcPr>
          <w:p w:rsidR="000D5A44" w:rsidRPr="00951C54" w:rsidRDefault="003701F4" w:rsidP="007A0ED3">
            <w:pPr>
              <w:pStyle w:val="a3"/>
              <w:shd w:val="clear" w:color="auto" w:fill="FFFFFF"/>
              <w:spacing w:before="0" w:beforeAutospacing="0" w:after="0" w:afterAutospacing="0" w:line="312" w:lineRule="atLeast"/>
              <w:ind w:left="-11" w:hanging="11"/>
              <w:jc w:val="both"/>
              <w:textAlignment w:val="baseline"/>
            </w:pPr>
            <w:r>
              <w:rPr>
                <w:sz w:val="22"/>
                <w:szCs w:val="22"/>
              </w:rPr>
              <w:t xml:space="preserve">тел. (04141) 3-54-00, факс (04141)3-60-44, </w:t>
            </w:r>
            <w:r>
              <w:rPr>
                <w:sz w:val="22"/>
                <w:szCs w:val="22"/>
                <w:lang w:val="en-US"/>
              </w:rPr>
              <w:t>e</w:t>
            </w:r>
            <w:r w:rsidRPr="004C461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4C4618">
              <w:rPr>
                <w:sz w:val="22"/>
                <w:szCs w:val="22"/>
              </w:rPr>
              <w:t>: 03192773@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4C4618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4C4618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ua</w:t>
            </w:r>
            <w:proofErr w:type="spellEnd"/>
            <w:r w:rsidRPr="004C4618">
              <w:rPr>
                <w:sz w:val="22"/>
                <w:szCs w:val="22"/>
              </w:rPr>
              <w:t>.</w:t>
            </w:r>
          </w:p>
        </w:tc>
      </w:tr>
      <w:tr w:rsidR="00951C54" w:rsidRPr="00951C54" w:rsidTr="000A767F">
        <w:tc>
          <w:tcPr>
            <w:tcW w:w="9706" w:type="dxa"/>
            <w:gridSpan w:val="3"/>
          </w:tcPr>
          <w:p w:rsidR="000D5A44" w:rsidRPr="00951C54" w:rsidRDefault="000D5A44" w:rsidP="00897AB3">
            <w:pPr>
              <w:jc w:val="center"/>
              <w:rPr>
                <w:b/>
                <w:lang w:val="uk-UA"/>
              </w:rPr>
            </w:pPr>
            <w:r w:rsidRPr="00951C54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4</w:t>
            </w:r>
          </w:p>
        </w:tc>
        <w:tc>
          <w:tcPr>
            <w:tcW w:w="3013" w:type="dxa"/>
          </w:tcPr>
          <w:p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Закони України</w:t>
            </w:r>
          </w:p>
        </w:tc>
        <w:tc>
          <w:tcPr>
            <w:tcW w:w="6237" w:type="dxa"/>
          </w:tcPr>
          <w:p w:rsidR="000D5A44" w:rsidRPr="00951C54" w:rsidRDefault="000D5A44" w:rsidP="00897AB3">
            <w:pPr>
              <w:jc w:val="both"/>
            </w:pPr>
            <w:r w:rsidRPr="00951C54">
              <w:rPr>
                <w:lang w:val="uk-UA"/>
              </w:rPr>
              <w:t>Закон України „Про статус і соціальний захист громадян, які постраждали внаслідок Чорнобильської катастрофи”</w:t>
            </w:r>
            <w:r w:rsidR="007A0ED3" w:rsidRPr="00951C54">
              <w:rPr>
                <w:lang w:val="uk-UA"/>
              </w:rPr>
              <w:t xml:space="preserve"> від 28.02.1991 № 796-</w:t>
            </w:r>
            <w:r w:rsidR="007A0ED3" w:rsidRPr="00951C54">
              <w:rPr>
                <w:lang w:val="en-US"/>
              </w:rPr>
              <w:t>XII</w:t>
            </w:r>
          </w:p>
        </w:tc>
      </w:tr>
      <w:tr w:rsidR="00951C54" w:rsidRPr="003701F4" w:rsidTr="0075736E">
        <w:tc>
          <w:tcPr>
            <w:tcW w:w="456" w:type="dxa"/>
          </w:tcPr>
          <w:p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5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237" w:type="dxa"/>
          </w:tcPr>
          <w:p w:rsidR="000D5A44" w:rsidRPr="00951C54" w:rsidRDefault="000D5A44" w:rsidP="007573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951C54">
              <w:t>Постанова Кабінету Міністрів України від 20.09.2005               № 936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</w:t>
            </w:r>
            <w:r w:rsidR="007A0ED3" w:rsidRPr="00951C54">
              <w:t>”; п</w:t>
            </w:r>
            <w:r w:rsidRPr="00951C54">
              <w:rPr>
                <w:iCs/>
              </w:rPr>
              <w:t xml:space="preserve">останова Кабінету Міністрів України </w:t>
            </w:r>
            <w:r w:rsidRPr="00951C54">
              <w:t>від 26.10.2016 №</w:t>
            </w:r>
            <w:r w:rsidR="000A767F" w:rsidRPr="00951C54">
              <w:t> </w:t>
            </w:r>
            <w:r w:rsidRPr="00951C54">
              <w:t>760 „</w:t>
            </w:r>
            <w:r w:rsidRPr="00951C54">
              <w:rPr>
                <w:rStyle w:val="rvts23"/>
              </w:rPr>
              <w:t>Про затвердження Порядку виплати одноразової компенсації за шкоду, заподіяну внаслідок Чорнобильської катастрофи, інших ядерних аварій, ядерних випробувань, військових навчань із застосуванням ядерної зброї, та щорічної допомоги на оздоровле</w:t>
            </w:r>
            <w:r w:rsidR="007A0ED3" w:rsidRPr="00951C54">
              <w:rPr>
                <w:rStyle w:val="rvts23"/>
              </w:rPr>
              <w:t xml:space="preserve">ння деяким категоріям </w:t>
            </w:r>
            <w:r w:rsidR="007A0ED3" w:rsidRPr="00951C54">
              <w:rPr>
                <w:rStyle w:val="rvts23"/>
              </w:rPr>
              <w:lastRenderedPageBreak/>
              <w:t>громадян”; п</w:t>
            </w:r>
            <w:r w:rsidRPr="00951C54">
              <w:rPr>
                <w:iCs/>
              </w:rPr>
              <w:t xml:space="preserve">останова Кабінету Міністрів України </w:t>
            </w:r>
            <w:r w:rsidRPr="00951C54">
              <w:t>від 14.05.2015 №</w:t>
            </w:r>
            <w:r w:rsidR="0075736E" w:rsidRPr="00951C54">
              <w:t> </w:t>
            </w:r>
            <w:r w:rsidRPr="00951C54">
              <w:t>285 „</w:t>
            </w:r>
            <w:r w:rsidRPr="00951C54">
              <w:rPr>
                <w:shd w:val="clear" w:color="auto" w:fill="FFFFFF"/>
              </w:rPr>
              <w:t>Про компенсаційні виплати особам, які постраждали внаслідок Чорнобильської катастрофи, та визнання такими, що втратили чинність, деяких постанов Кабінету Міністрів України”</w:t>
            </w:r>
          </w:p>
        </w:tc>
      </w:tr>
      <w:tr w:rsidR="00951C54" w:rsidRPr="003701F4" w:rsidTr="0075736E">
        <w:tc>
          <w:tcPr>
            <w:tcW w:w="456" w:type="dxa"/>
          </w:tcPr>
          <w:p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lastRenderedPageBreak/>
              <w:t>6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6237" w:type="dxa"/>
          </w:tcPr>
          <w:p w:rsidR="000D5A44" w:rsidRPr="00951C54" w:rsidRDefault="005D7D00" w:rsidP="000A767F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Наказ Міністерства праці та соціальної політики України від 19.09.2006  № 345 „Про затвердження Інструкції щодо порядку оформлення і ведення особових справ отримувачів усіх видів соціальної </w:t>
            </w:r>
            <w:proofErr w:type="spellStart"/>
            <w:r w:rsidRPr="00951C54">
              <w:rPr>
                <w:lang w:val="uk-UA"/>
              </w:rPr>
              <w:t>допомогиˮ</w:t>
            </w:r>
            <w:proofErr w:type="spellEnd"/>
            <w:r w:rsidRPr="00951C54">
              <w:rPr>
                <w:lang w:val="uk-UA"/>
              </w:rPr>
              <w:t>, зареєстрован</w:t>
            </w:r>
            <w:r w:rsidR="007A0ED3" w:rsidRPr="00951C54">
              <w:rPr>
                <w:lang w:val="uk-UA"/>
              </w:rPr>
              <w:t>ий</w:t>
            </w:r>
            <w:r w:rsidRPr="00951C54">
              <w:rPr>
                <w:lang w:val="uk-UA"/>
              </w:rPr>
              <w:t xml:space="preserve"> в Міністерстві юстиції України </w:t>
            </w:r>
            <w:r w:rsidR="007A0ED3" w:rsidRPr="00951C54">
              <w:rPr>
                <w:lang w:val="uk-UA"/>
              </w:rPr>
              <w:t>0</w:t>
            </w:r>
            <w:r w:rsidRPr="00951C54">
              <w:rPr>
                <w:lang w:val="uk-UA"/>
              </w:rPr>
              <w:t>6</w:t>
            </w:r>
            <w:r w:rsidR="007A0ED3" w:rsidRPr="00951C54">
              <w:rPr>
                <w:lang w:val="uk-UA"/>
              </w:rPr>
              <w:t>.10.2006</w:t>
            </w:r>
            <w:r w:rsidRPr="00951C54">
              <w:rPr>
                <w:lang w:val="uk-UA"/>
              </w:rPr>
              <w:t xml:space="preserve"> за № 1098/12972 (зі змінами)</w:t>
            </w:r>
          </w:p>
        </w:tc>
      </w:tr>
      <w:tr w:rsidR="00951C54" w:rsidRPr="00951C54" w:rsidTr="000A767F">
        <w:tc>
          <w:tcPr>
            <w:tcW w:w="9706" w:type="dxa"/>
            <w:gridSpan w:val="3"/>
          </w:tcPr>
          <w:p w:rsidR="000D5A44" w:rsidRPr="00951C54" w:rsidRDefault="000D5A44" w:rsidP="00897AB3">
            <w:pPr>
              <w:jc w:val="center"/>
              <w:rPr>
                <w:b/>
                <w:lang w:val="uk-UA"/>
              </w:rPr>
            </w:pPr>
            <w:r w:rsidRPr="00951C54">
              <w:rPr>
                <w:b/>
                <w:lang w:val="uk-UA"/>
              </w:rPr>
              <w:t xml:space="preserve">Умови отримання адміністративної послуги </w:t>
            </w:r>
          </w:p>
        </w:tc>
      </w:tr>
      <w:tr w:rsidR="00951C54" w:rsidRPr="003701F4" w:rsidTr="0075736E">
        <w:tc>
          <w:tcPr>
            <w:tcW w:w="456" w:type="dxa"/>
          </w:tcPr>
          <w:p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7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Підстава для отримання адміністративної послуги </w:t>
            </w:r>
          </w:p>
        </w:tc>
        <w:tc>
          <w:tcPr>
            <w:tcW w:w="6237" w:type="dxa"/>
          </w:tcPr>
          <w:p w:rsidR="000D5A44" w:rsidRPr="00951C54" w:rsidRDefault="000D5A44" w:rsidP="000D5A44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Втрата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</w:t>
            </w:r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8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Перелік документів, необхідних для надання (отримання) адміністративної послуги</w:t>
            </w:r>
          </w:p>
        </w:tc>
        <w:tc>
          <w:tcPr>
            <w:tcW w:w="6237" w:type="dxa"/>
          </w:tcPr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Для призначення та виплати одноразової компенсації сім’ям, які втратили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</w:t>
            </w:r>
            <w:r w:rsidR="00C87BB6" w:rsidRPr="00951C54">
              <w:rPr>
                <w:lang w:val="uk-UA"/>
              </w:rPr>
              <w:t xml:space="preserve"> (далі – компенсація)</w:t>
            </w:r>
            <w:r w:rsidR="001F242C">
              <w:rPr>
                <w:lang w:val="uk-UA"/>
              </w:rPr>
              <w:t xml:space="preserve"> подаються</w:t>
            </w:r>
            <w:r w:rsidRPr="00951C54">
              <w:rPr>
                <w:lang w:val="uk-UA"/>
              </w:rPr>
              <w:t>:</w:t>
            </w:r>
          </w:p>
          <w:p w:rsidR="000D5A44" w:rsidRPr="00951C54" w:rsidRDefault="00C87BB6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з</w:t>
            </w:r>
            <w:r w:rsidR="000D5A44" w:rsidRPr="00951C54">
              <w:rPr>
                <w:lang w:val="uk-UA"/>
              </w:rPr>
              <w:t>аява</w:t>
            </w:r>
            <w:r w:rsidRPr="00951C54">
              <w:rPr>
                <w:lang w:val="uk-UA"/>
              </w:rPr>
              <w:t>, за формою затвердженою Мінсоцполітики</w:t>
            </w:r>
            <w:r w:rsidR="000D5A44" w:rsidRPr="00951C54">
              <w:rPr>
                <w:lang w:val="uk-UA"/>
              </w:rPr>
              <w:t>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54"/>
            <w:bookmarkEnd w:id="1"/>
            <w:r w:rsidRPr="00951C54">
              <w:rPr>
                <w:lang w:val="uk-UA"/>
              </w:rPr>
              <w:t>копія паспорта</w:t>
            </w:r>
            <w:r w:rsidR="00C87BB6" w:rsidRPr="00951C54">
              <w:rPr>
                <w:lang w:val="uk-UA"/>
              </w:rPr>
              <w:t xml:space="preserve"> громадянина України</w:t>
            </w:r>
            <w:r w:rsidRPr="00951C54">
              <w:rPr>
                <w:lang w:val="uk-UA"/>
              </w:rPr>
              <w:t>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копія свідоцтва про смерть;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2" w:name="n26"/>
            <w:bookmarkEnd w:id="2"/>
            <w:r w:rsidRPr="00951C54">
              <w:rPr>
                <w:lang w:val="uk-UA"/>
              </w:rPr>
              <w:t>копія документа, що підтверджує статус громадян із числа осіб, віднесених до учасників ліквідації наслідків аварії на Чорнобильській АЕС;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3" w:name="n39"/>
            <w:bookmarkStart w:id="4" w:name="n27"/>
            <w:bookmarkEnd w:id="3"/>
            <w:bookmarkEnd w:id="4"/>
            <w:r w:rsidRPr="00951C54">
              <w:rPr>
                <w:lang w:val="uk-UA"/>
              </w:rPr>
              <w:t>копія свідоцтва про шлюб;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5" w:name="n28"/>
            <w:bookmarkEnd w:id="5"/>
            <w:r w:rsidRPr="00951C54">
              <w:rPr>
                <w:lang w:val="uk-UA"/>
              </w:rPr>
              <w:t>копія експертного висновку міжвідомчої експертної комісії з установлення причинного зв’язку хвороби, інвалідності та смерті з дією іонізуючого випромінення та інших шкідливих чинників внаслідок аварії на Чорнобильській АЕС або військово-лікарської комісії, що діє в системі МВС, СБУ чи Міноборони;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копія пенсійного посвідчення або посвідчення особи, яка одержує державну соціальну допомогу відповідно до</w:t>
            </w:r>
            <w:r w:rsidRPr="00951C54">
              <w:rPr>
                <w:rStyle w:val="apple-converted-space"/>
                <w:lang w:val="uk-UA"/>
              </w:rPr>
              <w:t> </w:t>
            </w:r>
            <w:hyperlink r:id="rId4" w:tgtFrame="_blank" w:history="1">
              <w:r w:rsidRPr="00951C54">
                <w:rPr>
                  <w:rStyle w:val="a4"/>
                  <w:color w:val="auto"/>
                  <w:u w:val="none"/>
                  <w:bdr w:val="none" w:sz="0" w:space="0" w:color="auto" w:frame="1"/>
                  <w:lang w:val="uk-UA"/>
                </w:rPr>
                <w:t xml:space="preserve">Закону України </w:t>
              </w:r>
              <w:proofErr w:type="spellStart"/>
              <w:r w:rsidRPr="00951C54">
                <w:rPr>
                  <w:rStyle w:val="a4"/>
                  <w:color w:val="auto"/>
                  <w:u w:val="none"/>
                  <w:bdr w:val="none" w:sz="0" w:space="0" w:color="auto" w:frame="1"/>
                  <w:lang w:val="uk-UA"/>
                </w:rPr>
                <w:t>„Про</w:t>
              </w:r>
              <w:proofErr w:type="spellEnd"/>
              <w:r w:rsidRPr="00951C54">
                <w:rPr>
                  <w:rStyle w:val="a4"/>
                  <w:color w:val="auto"/>
                  <w:u w:val="none"/>
                  <w:bdr w:val="none" w:sz="0" w:space="0" w:color="auto" w:frame="1"/>
                  <w:lang w:val="uk-UA"/>
                </w:rPr>
                <w:t xml:space="preserve"> державну соціальну допомогу особам з інвалідністю з дитинства та дітям з </w:t>
              </w:r>
              <w:proofErr w:type="spellStart"/>
              <w:r w:rsidRPr="00951C54">
                <w:rPr>
                  <w:rStyle w:val="a4"/>
                  <w:color w:val="auto"/>
                  <w:u w:val="none"/>
                  <w:bdr w:val="none" w:sz="0" w:space="0" w:color="auto" w:frame="1"/>
                  <w:lang w:val="uk-UA"/>
                </w:rPr>
                <w:t>інвалід</w:t>
              </w:r>
            </w:hyperlink>
            <w:r w:rsidRPr="00951C54">
              <w:rPr>
                <w:rStyle w:val="a4"/>
                <w:color w:val="auto"/>
                <w:u w:val="none"/>
                <w:bdr w:val="none" w:sz="0" w:space="0" w:color="auto" w:frame="1"/>
                <w:lang w:val="uk-UA"/>
              </w:rPr>
              <w:t>ністю</w:t>
            </w:r>
            <w:r w:rsidRPr="00951C54">
              <w:rPr>
                <w:lang w:val="uk-UA"/>
              </w:rPr>
              <w:t>”</w:t>
            </w:r>
            <w:proofErr w:type="spellEnd"/>
            <w:r w:rsidRPr="00951C54">
              <w:rPr>
                <w:lang w:val="uk-UA"/>
              </w:rPr>
              <w:t>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6" w:name="n59"/>
            <w:bookmarkEnd w:id="6"/>
            <w:r w:rsidRPr="00951C54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  <w:bookmarkStart w:id="7" w:name="n42"/>
            <w:bookmarkEnd w:id="7"/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9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237" w:type="dxa"/>
          </w:tcPr>
          <w:p w:rsidR="00FF78BC" w:rsidRPr="00951C54" w:rsidRDefault="00FF78BC" w:rsidP="007A0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951C54">
              <w:t>Заява</w:t>
            </w:r>
            <w:proofErr w:type="spellEnd"/>
            <w:r w:rsidRPr="00951C54">
              <w:t xml:space="preserve"> та </w:t>
            </w:r>
            <w:proofErr w:type="spellStart"/>
            <w:r w:rsidRPr="00951C54">
              <w:t>документи</w:t>
            </w:r>
            <w:proofErr w:type="spellEnd"/>
            <w:r w:rsidRPr="00951C54">
              <w:t xml:space="preserve">, </w:t>
            </w:r>
            <w:proofErr w:type="spellStart"/>
            <w:r w:rsidRPr="00951C54">
              <w:t>необхідні</w:t>
            </w:r>
            <w:proofErr w:type="spellEnd"/>
            <w:r w:rsidRPr="00951C54">
              <w:t xml:space="preserve"> для </w:t>
            </w:r>
            <w:proofErr w:type="spellStart"/>
            <w:r w:rsidRPr="00951C54">
              <w:t>призначе</w:t>
            </w:r>
            <w:r w:rsidR="00C87BB6" w:rsidRPr="00951C54">
              <w:t>ння</w:t>
            </w:r>
            <w:proofErr w:type="spellEnd"/>
            <w:r w:rsidR="00C87BB6" w:rsidRPr="00951C54">
              <w:t xml:space="preserve"> </w:t>
            </w:r>
            <w:proofErr w:type="spellStart"/>
            <w:r w:rsidR="00C87BB6" w:rsidRPr="00951C54">
              <w:t>компенсації</w:t>
            </w:r>
            <w:proofErr w:type="spellEnd"/>
            <w:r w:rsidRPr="00951C54">
              <w:t xml:space="preserve">, </w:t>
            </w:r>
            <w:proofErr w:type="spellStart"/>
            <w:r w:rsidRPr="00951C54">
              <w:t>подаються</w:t>
            </w:r>
            <w:proofErr w:type="spellEnd"/>
            <w:r w:rsidRPr="00951C54">
              <w:t xml:space="preserve"> особою </w:t>
            </w:r>
            <w:proofErr w:type="spellStart"/>
            <w:r w:rsidRPr="00951C54">
              <w:t>суб’єкт</w:t>
            </w:r>
            <w:proofErr w:type="spellEnd"/>
            <w:r w:rsidR="00C87BB6" w:rsidRPr="00951C54">
              <w:rPr>
                <w:lang w:val="uk-UA"/>
              </w:rPr>
              <w:t>у</w:t>
            </w:r>
            <w:proofErr w:type="spellStart"/>
            <w:r w:rsidRPr="00951C54">
              <w:t>наданняадміністративноїпослуги</w:t>
            </w:r>
            <w:proofErr w:type="spellEnd"/>
            <w:r w:rsidRPr="00951C54">
              <w:t>:</w:t>
            </w:r>
          </w:p>
          <w:p w:rsidR="00C87BB6" w:rsidRPr="00951C54" w:rsidRDefault="00C87BB6" w:rsidP="00C87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51C54">
              <w:t xml:space="preserve">через </w:t>
            </w:r>
            <w:proofErr w:type="spellStart"/>
            <w:r w:rsidRPr="00951C54">
              <w:t>уповноваженихосібвиконавчого</w:t>
            </w:r>
            <w:proofErr w:type="spellEnd"/>
            <w:r w:rsidRPr="00951C54">
              <w:t xml:space="preserve"> органу </w:t>
            </w:r>
            <w:proofErr w:type="spellStart"/>
            <w:r w:rsidRPr="00951C54">
              <w:t>сільської</w:t>
            </w:r>
            <w:proofErr w:type="spellEnd"/>
            <w:r w:rsidRPr="00951C54">
              <w:t xml:space="preserve">, </w:t>
            </w:r>
            <w:proofErr w:type="spellStart"/>
            <w:r w:rsidRPr="00951C54">
              <w:t>селищної</w:t>
            </w:r>
            <w:proofErr w:type="spellEnd"/>
            <w:r w:rsidRPr="00951C54">
              <w:t xml:space="preserve">, </w:t>
            </w:r>
            <w:proofErr w:type="spellStart"/>
            <w:r w:rsidRPr="00951C54">
              <w:t>міської</w:t>
            </w:r>
            <w:proofErr w:type="spellEnd"/>
            <w:r w:rsidRPr="00951C54">
              <w:t xml:space="preserve"> ради </w:t>
            </w:r>
            <w:proofErr w:type="spellStart"/>
            <w:r w:rsidRPr="00951C54">
              <w:t>відповідноїтериторіальноїгромади</w:t>
            </w:r>
            <w:proofErr w:type="spellEnd"/>
            <w:r w:rsidRPr="00951C54">
              <w:t xml:space="preserve">; </w:t>
            </w:r>
            <w:proofErr w:type="spellStart"/>
            <w:r w:rsidRPr="00951C54">
              <w:t>посадовихосіб</w:t>
            </w:r>
            <w:proofErr w:type="spellEnd"/>
            <w:r w:rsidRPr="00951C54">
              <w:t xml:space="preserve"> центру </w:t>
            </w:r>
            <w:proofErr w:type="spellStart"/>
            <w:r w:rsidRPr="00951C54">
              <w:t>наданняадміністративнихпослуг</w:t>
            </w:r>
            <w:proofErr w:type="spellEnd"/>
            <w:r w:rsidRPr="00951C54">
              <w:t>;</w:t>
            </w:r>
          </w:p>
          <w:p w:rsidR="000D5A44" w:rsidRPr="00951C54" w:rsidRDefault="00C87BB6" w:rsidP="00C87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951C54">
              <w:t>поштоюабо</w:t>
            </w:r>
            <w:proofErr w:type="spellEnd"/>
            <w:r w:rsidRPr="00951C54">
              <w:t xml:space="preserve"> в </w:t>
            </w:r>
            <w:proofErr w:type="spellStart"/>
            <w:r w:rsidRPr="00951C54">
              <w:t>електроннійформі</w:t>
            </w:r>
            <w:proofErr w:type="spellEnd"/>
            <w:r w:rsidRPr="00951C54">
              <w:t xml:space="preserve"> через </w:t>
            </w:r>
            <w:proofErr w:type="spellStart"/>
            <w:r w:rsidRPr="00951C54">
              <w:t>офіційний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веб-сайт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Мінсоцполітики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абоінтегровані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з</w:t>
            </w:r>
            <w:proofErr w:type="spellEnd"/>
            <w:r w:rsidRPr="00951C54">
              <w:t xml:space="preserve"> ним </w:t>
            </w:r>
            <w:proofErr w:type="spellStart"/>
            <w:r w:rsidRPr="00951C54">
              <w:lastRenderedPageBreak/>
              <w:t>інформаційнісистемиорганіввиконавчоївлади</w:t>
            </w:r>
            <w:proofErr w:type="spellEnd"/>
            <w:r w:rsidRPr="00951C54">
              <w:t xml:space="preserve"> та </w:t>
            </w:r>
            <w:proofErr w:type="spellStart"/>
            <w:r w:rsidRPr="00951C54">
              <w:t>органівмісцевогосамоврядування</w:t>
            </w:r>
            <w:proofErr w:type="spellEnd"/>
            <w:r w:rsidRPr="00951C54">
              <w:t xml:space="preserve">, </w:t>
            </w:r>
            <w:proofErr w:type="spellStart"/>
            <w:r w:rsidRPr="00951C54">
              <w:t>абоЄдинийдержавний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веб-портал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електроннихпослуг</w:t>
            </w:r>
            <w:proofErr w:type="spellEnd"/>
            <w:r w:rsidRPr="00951C54">
              <w:t xml:space="preserve"> (у </w:t>
            </w:r>
            <w:proofErr w:type="spellStart"/>
            <w:r w:rsidRPr="00951C54">
              <w:t>разітехнічноїможливості</w:t>
            </w:r>
            <w:proofErr w:type="spellEnd"/>
            <w:r w:rsidRPr="00951C54">
              <w:t>)*</w:t>
            </w:r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lastRenderedPageBreak/>
              <w:t>10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6237" w:type="dxa"/>
          </w:tcPr>
          <w:p w:rsidR="000D5A44" w:rsidRPr="00951C54" w:rsidRDefault="000D5A44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51C54">
              <w:t xml:space="preserve">Адміністративна послуга надається безоплатно </w:t>
            </w:r>
          </w:p>
        </w:tc>
      </w:tr>
      <w:tr w:rsidR="00951C54" w:rsidRPr="00951C54" w:rsidTr="0075736E">
        <w:trPr>
          <w:trHeight w:val="1418"/>
        </w:trPr>
        <w:tc>
          <w:tcPr>
            <w:tcW w:w="456" w:type="dxa"/>
          </w:tcPr>
          <w:p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11</w:t>
            </w:r>
          </w:p>
        </w:tc>
        <w:tc>
          <w:tcPr>
            <w:tcW w:w="3013" w:type="dxa"/>
          </w:tcPr>
          <w:p w:rsidR="000D5A44" w:rsidRPr="00951C54" w:rsidRDefault="000D5A44" w:rsidP="00C87BB6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Строк надання адміністративної послуги, а також строк здійснення дій, прийняття рішень у процесі надання послуги</w:t>
            </w:r>
          </w:p>
        </w:tc>
        <w:tc>
          <w:tcPr>
            <w:tcW w:w="6237" w:type="dxa"/>
          </w:tcPr>
          <w:p w:rsidR="000D5A44" w:rsidRPr="00951C54" w:rsidRDefault="000D5A44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51C54">
              <w:t>Не пізніше 10 днів після надходження заяви з</w:t>
            </w:r>
            <w:r w:rsidR="007A0ED3" w:rsidRPr="00951C54">
              <w:t>і всіма необхідними документами</w:t>
            </w:r>
          </w:p>
          <w:p w:rsidR="000D5A44" w:rsidRPr="00951C54" w:rsidRDefault="000D5A44" w:rsidP="00897AB3">
            <w:pPr>
              <w:jc w:val="both"/>
              <w:rPr>
                <w:lang w:val="uk-UA" w:eastAsia="uk-UA"/>
              </w:rPr>
            </w:pPr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12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Перелік підстав для відмови</w:t>
            </w:r>
          </w:p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(призупинення) у наданні адміністративної послуги</w:t>
            </w:r>
          </w:p>
        </w:tc>
        <w:tc>
          <w:tcPr>
            <w:tcW w:w="6237" w:type="dxa"/>
          </w:tcPr>
          <w:p w:rsidR="000D5A44" w:rsidRPr="00951C54" w:rsidRDefault="00C87BB6" w:rsidP="00897AB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Компенсація</w:t>
            </w:r>
            <w:r w:rsidR="000D5A44" w:rsidRPr="00951C54">
              <w:rPr>
                <w:lang w:val="uk-UA"/>
              </w:rPr>
              <w:t xml:space="preserve"> не надається у разі подання встановленого переліку</w:t>
            </w:r>
            <w:r w:rsidRPr="00951C54">
              <w:rPr>
                <w:lang w:val="uk-UA"/>
              </w:rPr>
              <w:t xml:space="preserve"> документів не в повному обсязі;</w:t>
            </w:r>
            <w:r w:rsidR="000D5A44" w:rsidRPr="00951C54">
              <w:rPr>
                <w:lang w:val="uk-UA"/>
              </w:rPr>
              <w:t xml:space="preserve"> у разі зміни місця реєстрації</w:t>
            </w:r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13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37" w:type="dxa"/>
          </w:tcPr>
          <w:p w:rsidR="000D5A44" w:rsidRPr="00951C54" w:rsidRDefault="007A0ED3" w:rsidP="00C87BB6">
            <w:pPr>
              <w:jc w:val="both"/>
              <w:rPr>
                <w:lang w:val="uk-UA"/>
              </w:rPr>
            </w:pPr>
            <w:r w:rsidRPr="00951C54">
              <w:rPr>
                <w:rStyle w:val="rvts23"/>
                <w:bCs/>
                <w:bdr w:val="none" w:sz="0" w:space="0" w:color="auto" w:frame="1"/>
                <w:lang w:val="uk-UA"/>
              </w:rPr>
              <w:t>Призначення компенсації / відмова у призначенні компенсації</w:t>
            </w:r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0D5A44" w:rsidP="00C87BB6">
            <w:pPr>
              <w:rPr>
                <w:lang w:val="uk-UA"/>
              </w:rPr>
            </w:pPr>
            <w:r w:rsidRPr="00951C54">
              <w:rPr>
                <w:lang w:val="uk-UA"/>
              </w:rPr>
              <w:t>1</w:t>
            </w:r>
            <w:r w:rsidR="00C87BB6" w:rsidRPr="00951C54">
              <w:rPr>
                <w:lang w:val="uk-UA"/>
              </w:rPr>
              <w:t>4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37" w:type="dxa"/>
          </w:tcPr>
          <w:p w:rsidR="000D5A44" w:rsidRPr="00951C54" w:rsidRDefault="000D5A44" w:rsidP="00897AB3">
            <w:pPr>
              <w:pStyle w:val="Default"/>
              <w:jc w:val="both"/>
              <w:rPr>
                <w:color w:val="auto"/>
              </w:rPr>
            </w:pPr>
            <w:r w:rsidRPr="00951C54">
              <w:rPr>
                <w:color w:val="auto"/>
              </w:rPr>
              <w:t xml:space="preserve">Повідомлення про призначення </w:t>
            </w:r>
            <w:r w:rsidRPr="00951C54">
              <w:rPr>
                <w:rStyle w:val="rvts23"/>
                <w:bCs/>
                <w:color w:val="auto"/>
                <w:bdr w:val="none" w:sz="0" w:space="0" w:color="auto" w:frame="1"/>
              </w:rPr>
              <w:t xml:space="preserve">компенсації </w:t>
            </w:r>
            <w:r w:rsidRPr="00951C54">
              <w:rPr>
                <w:color w:val="auto"/>
              </w:rPr>
              <w:t xml:space="preserve">(відмова у призначенні) видається (надсилається поштою)  одержувачу. </w:t>
            </w:r>
          </w:p>
          <w:p w:rsidR="000D5A44" w:rsidRPr="00951C54" w:rsidRDefault="00C87BB6" w:rsidP="00C87BB6">
            <w:pPr>
              <w:jc w:val="both"/>
              <w:rPr>
                <w:b/>
                <w:lang w:val="uk-UA"/>
              </w:rPr>
            </w:pPr>
            <w:r w:rsidRPr="00951C54">
              <w:rPr>
                <w:lang w:val="uk-UA"/>
              </w:rPr>
              <w:t xml:space="preserve">Виплату компенсації </w:t>
            </w:r>
            <w:r w:rsidR="000D5A44" w:rsidRPr="00951C54">
              <w:rPr>
                <w:lang w:val="uk-UA"/>
              </w:rPr>
              <w:t>можна отримати через банківські установи або поштові відділення зв’язку</w:t>
            </w:r>
          </w:p>
        </w:tc>
      </w:tr>
    </w:tbl>
    <w:p w:rsidR="003701F4" w:rsidRPr="002A7B68" w:rsidRDefault="003701F4" w:rsidP="003701F4"/>
    <w:tbl>
      <w:tblPr>
        <w:tblW w:w="5000" w:type="pct"/>
        <w:tblInd w:w="-12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08"/>
        <w:gridCol w:w="3082"/>
        <w:gridCol w:w="3078"/>
      </w:tblGrid>
      <w:tr w:rsidR="003701F4" w:rsidRPr="001155C5" w:rsidTr="003701F4">
        <w:trPr>
          <w:trHeight w:val="425"/>
        </w:trPr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</w:tcPr>
          <w:p w:rsidR="003701F4" w:rsidRPr="00EE2F14" w:rsidRDefault="003701F4" w:rsidP="00E41200">
            <w:r>
              <w:t xml:space="preserve">  ЗАТВЕРДЖЕНО</w:t>
            </w:r>
          </w:p>
        </w:tc>
        <w:tc>
          <w:tcPr>
            <w:tcW w:w="31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F4" w:rsidRPr="001155C5" w:rsidRDefault="003701F4" w:rsidP="00E41200">
            <w:pPr>
              <w:pStyle w:val="Default"/>
              <w:ind w:right="113"/>
              <w:jc w:val="both"/>
              <w:rPr>
                <w:color w:val="auto"/>
              </w:rPr>
            </w:pPr>
          </w:p>
        </w:tc>
      </w:tr>
      <w:tr w:rsidR="003701F4" w:rsidRPr="00EE2F14" w:rsidTr="003701F4">
        <w:trPr>
          <w:trHeight w:val="375"/>
        </w:trPr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</w:tcPr>
          <w:p w:rsidR="003701F4" w:rsidRPr="00CC2EA2" w:rsidRDefault="003701F4" w:rsidP="00E41200">
            <w:r>
              <w:t xml:space="preserve">Начальник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F4" w:rsidRPr="001155C5" w:rsidRDefault="003701F4" w:rsidP="00E41200">
            <w:pPr>
              <w:pStyle w:val="Default"/>
              <w:ind w:right="113"/>
              <w:jc w:val="both"/>
              <w:rPr>
                <w:color w:val="auto"/>
              </w:rPr>
            </w:pP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1F4" w:rsidRPr="00EE2F14" w:rsidRDefault="003701F4" w:rsidP="00E41200">
            <w:pPr>
              <w:pStyle w:val="Default"/>
              <w:ind w:right="113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Л.В. Хрущ</w:t>
            </w:r>
          </w:p>
        </w:tc>
      </w:tr>
    </w:tbl>
    <w:p w:rsidR="000D5A44" w:rsidRPr="00951C54" w:rsidRDefault="000D5A44" w:rsidP="000D5A44">
      <w:pPr>
        <w:rPr>
          <w:lang w:val="uk-UA"/>
        </w:rPr>
      </w:pPr>
    </w:p>
    <w:sectPr w:rsidR="000D5A44" w:rsidRPr="00951C54" w:rsidSect="000A76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A44"/>
    <w:rsid w:val="000130C3"/>
    <w:rsid w:val="000A767F"/>
    <w:rsid w:val="000B17BF"/>
    <w:rsid w:val="000D5828"/>
    <w:rsid w:val="000D5A44"/>
    <w:rsid w:val="0014675D"/>
    <w:rsid w:val="001F242C"/>
    <w:rsid w:val="003701F4"/>
    <w:rsid w:val="00386FA4"/>
    <w:rsid w:val="005446CB"/>
    <w:rsid w:val="005D7D00"/>
    <w:rsid w:val="0075736E"/>
    <w:rsid w:val="007A0ED3"/>
    <w:rsid w:val="008F0A69"/>
    <w:rsid w:val="00951C54"/>
    <w:rsid w:val="009C346E"/>
    <w:rsid w:val="00BD6C0F"/>
    <w:rsid w:val="00C87BB6"/>
    <w:rsid w:val="00F414D7"/>
    <w:rsid w:val="00FF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5A44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0D5A44"/>
  </w:style>
  <w:style w:type="character" w:customStyle="1" w:styleId="apple-converted-space">
    <w:name w:val="apple-converted-space"/>
    <w:basedOn w:val="a0"/>
    <w:rsid w:val="000D5A44"/>
  </w:style>
  <w:style w:type="character" w:styleId="a4">
    <w:name w:val="Hyperlink"/>
    <w:basedOn w:val="a0"/>
    <w:rsid w:val="000D5A44"/>
    <w:rPr>
      <w:color w:val="0000FF"/>
      <w:u w:val="single"/>
    </w:rPr>
  </w:style>
  <w:style w:type="paragraph" w:customStyle="1" w:styleId="rvps2">
    <w:name w:val="rvps2"/>
    <w:basedOn w:val="a"/>
    <w:rsid w:val="000D5A44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D5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8F0A69"/>
    <w:pPr>
      <w:ind w:left="720"/>
      <w:contextualSpacing/>
      <w:jc w:val="both"/>
    </w:pPr>
    <w:rPr>
      <w:sz w:val="28"/>
      <w:szCs w:val="28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0D58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82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2109-1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3898</Words>
  <Characters>2223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Sardak</cp:lastModifiedBy>
  <cp:revision>3</cp:revision>
  <cp:lastPrinted>2021-03-15T11:54:00Z</cp:lastPrinted>
  <dcterms:created xsi:type="dcterms:W3CDTF">2021-03-19T11:32:00Z</dcterms:created>
  <dcterms:modified xsi:type="dcterms:W3CDTF">2021-05-19T07:38:00Z</dcterms:modified>
</cp:coreProperties>
</file>