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98B" w:rsidRPr="0043465A" w:rsidRDefault="00FE698B" w:rsidP="004346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</w:pPr>
      <w:r w:rsidRPr="0043465A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43465A" w:rsidRDefault="00FE698B" w:rsidP="0043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43465A" w:rsidRDefault="00CB4529" w:rsidP="00434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ВИТЯГ з </w:t>
      </w:r>
      <w:r w:rsidR="00FE698B"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43465A" w:rsidRDefault="00FE698B" w:rsidP="0043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43465A" w:rsidRDefault="00FA1550" w:rsidP="0043465A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двадцять дев’ята</w:t>
      </w:r>
      <w:r w:rsidR="00FE698B"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FE698B"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E698B"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698B"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восьмого скликання          </w:t>
      </w:r>
    </w:p>
    <w:p w:rsidR="001802A3" w:rsidRPr="0043465A" w:rsidRDefault="001802A3" w:rsidP="0043465A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11" w:rsidRPr="0043465A" w:rsidRDefault="00BB1E58" w:rsidP="0043465A">
      <w:pPr>
        <w:pStyle w:val="a3"/>
        <w:ind w:right="-1"/>
        <w:jc w:val="both"/>
        <w:rPr>
          <w:b w:val="0"/>
          <w:szCs w:val="28"/>
        </w:rPr>
      </w:pPr>
      <w:r w:rsidRPr="0043465A">
        <w:rPr>
          <w:rFonts w:eastAsia="Times New Roman"/>
          <w:szCs w:val="28"/>
        </w:rPr>
        <w:t xml:space="preserve"> </w:t>
      </w:r>
      <w:r w:rsidR="00561A51">
        <w:rPr>
          <w:b w:val="0"/>
          <w:szCs w:val="28"/>
        </w:rPr>
        <w:t xml:space="preserve">26.01.2023                                         </w:t>
      </w:r>
      <w:r w:rsidR="00A04311" w:rsidRPr="0043465A">
        <w:rPr>
          <w:b w:val="0"/>
          <w:szCs w:val="28"/>
        </w:rPr>
        <w:t xml:space="preserve">                                                              № </w:t>
      </w:r>
      <w:r w:rsidR="00561A51">
        <w:rPr>
          <w:b w:val="0"/>
          <w:szCs w:val="28"/>
        </w:rPr>
        <w:t>746</w:t>
      </w:r>
    </w:p>
    <w:p w:rsidR="00A04311" w:rsidRPr="0043465A" w:rsidRDefault="00A04311" w:rsidP="0043465A">
      <w:pPr>
        <w:pStyle w:val="a3"/>
        <w:jc w:val="both"/>
        <w:rPr>
          <w:b w:val="0"/>
          <w:szCs w:val="28"/>
        </w:rPr>
      </w:pPr>
    </w:p>
    <w:p w:rsidR="00A04311" w:rsidRPr="0043465A" w:rsidRDefault="00A04311" w:rsidP="0043465A">
      <w:pPr>
        <w:pStyle w:val="a3"/>
        <w:jc w:val="both"/>
        <w:rPr>
          <w:b w:val="0"/>
          <w:szCs w:val="28"/>
        </w:rPr>
      </w:pPr>
      <w:r w:rsidRPr="0043465A">
        <w:rPr>
          <w:b w:val="0"/>
          <w:szCs w:val="28"/>
        </w:rPr>
        <w:t xml:space="preserve">Про звіти посадових осіб міської ради, </w:t>
      </w:r>
    </w:p>
    <w:p w:rsidR="00A04311" w:rsidRPr="0043465A" w:rsidRDefault="00A04311" w:rsidP="0043465A">
      <w:pPr>
        <w:pStyle w:val="a3"/>
        <w:jc w:val="both"/>
        <w:rPr>
          <w:b w:val="0"/>
          <w:szCs w:val="28"/>
        </w:rPr>
      </w:pPr>
      <w:r w:rsidRPr="0043465A">
        <w:rPr>
          <w:b w:val="0"/>
          <w:szCs w:val="28"/>
        </w:rPr>
        <w:t xml:space="preserve">яких вона обирає або затверджує </w:t>
      </w:r>
    </w:p>
    <w:p w:rsidR="00A04311" w:rsidRPr="0043465A" w:rsidRDefault="00A04311" w:rsidP="0043465A">
      <w:pPr>
        <w:pStyle w:val="a3"/>
        <w:ind w:right="142"/>
        <w:jc w:val="both"/>
        <w:rPr>
          <w:b w:val="0"/>
          <w:szCs w:val="28"/>
        </w:rPr>
      </w:pPr>
    </w:p>
    <w:p w:rsidR="00A04311" w:rsidRPr="0043465A" w:rsidRDefault="00A04311" w:rsidP="0043465A">
      <w:pPr>
        <w:pStyle w:val="a3"/>
        <w:ind w:right="-81"/>
        <w:jc w:val="both"/>
        <w:rPr>
          <w:b w:val="0"/>
          <w:szCs w:val="28"/>
        </w:rPr>
      </w:pPr>
    </w:p>
    <w:p w:rsidR="00A04311" w:rsidRPr="0043465A" w:rsidRDefault="00A04311" w:rsidP="0043465A">
      <w:pPr>
        <w:pStyle w:val="a3"/>
        <w:ind w:right="-81" w:firstLine="567"/>
        <w:jc w:val="both"/>
        <w:rPr>
          <w:b w:val="0"/>
          <w:szCs w:val="28"/>
        </w:rPr>
      </w:pPr>
      <w:r w:rsidRPr="0043465A">
        <w:rPr>
          <w:b w:val="0"/>
          <w:szCs w:val="28"/>
        </w:rPr>
        <w:t xml:space="preserve">Керуючись пунктом 11 частини першої статті 26 Закону України «Про місцеве самоврядування в Україні», заслухавши звіти секретаря міської ради Гвозденко О.В., заступників міського голови Борис Н.П., Гудзь І.Л., </w:t>
      </w:r>
      <w:proofErr w:type="spellStart"/>
      <w:r w:rsidRPr="0043465A">
        <w:rPr>
          <w:b w:val="0"/>
          <w:szCs w:val="28"/>
        </w:rPr>
        <w:t>Якубова</w:t>
      </w:r>
      <w:proofErr w:type="spellEnd"/>
      <w:r w:rsidRPr="0043465A">
        <w:rPr>
          <w:b w:val="0"/>
          <w:szCs w:val="28"/>
        </w:rPr>
        <w:t xml:space="preserve"> В.О.,  міська рада </w:t>
      </w:r>
    </w:p>
    <w:p w:rsidR="00A04311" w:rsidRPr="0043465A" w:rsidRDefault="00A04311" w:rsidP="0043465A">
      <w:pPr>
        <w:pStyle w:val="a3"/>
        <w:tabs>
          <w:tab w:val="left" w:pos="9540"/>
        </w:tabs>
        <w:ind w:right="-81" w:firstLine="284"/>
        <w:jc w:val="both"/>
        <w:rPr>
          <w:b w:val="0"/>
          <w:szCs w:val="28"/>
        </w:rPr>
      </w:pPr>
    </w:p>
    <w:p w:rsidR="00A04311" w:rsidRPr="0043465A" w:rsidRDefault="00A04311" w:rsidP="0043465A">
      <w:pPr>
        <w:pStyle w:val="a3"/>
        <w:tabs>
          <w:tab w:val="left" w:pos="9540"/>
        </w:tabs>
        <w:ind w:right="-81"/>
        <w:jc w:val="both"/>
        <w:rPr>
          <w:b w:val="0"/>
          <w:szCs w:val="28"/>
        </w:rPr>
      </w:pPr>
      <w:r w:rsidRPr="0043465A">
        <w:rPr>
          <w:b w:val="0"/>
          <w:szCs w:val="28"/>
        </w:rPr>
        <w:t>ВИРІШИЛА</w:t>
      </w:r>
    </w:p>
    <w:p w:rsidR="00A04311" w:rsidRPr="0043465A" w:rsidRDefault="00A04311" w:rsidP="0043465A">
      <w:pPr>
        <w:pStyle w:val="a3"/>
        <w:tabs>
          <w:tab w:val="left" w:pos="9540"/>
        </w:tabs>
        <w:ind w:right="-81" w:firstLine="284"/>
        <w:jc w:val="both"/>
        <w:rPr>
          <w:b w:val="0"/>
          <w:szCs w:val="28"/>
        </w:rPr>
      </w:pPr>
    </w:p>
    <w:p w:rsidR="00A04311" w:rsidRPr="0043465A" w:rsidRDefault="00A04311" w:rsidP="0043465A">
      <w:pPr>
        <w:pStyle w:val="a3"/>
        <w:tabs>
          <w:tab w:val="left" w:pos="9540"/>
        </w:tabs>
        <w:ind w:right="-81" w:firstLine="567"/>
        <w:jc w:val="both"/>
        <w:rPr>
          <w:b w:val="0"/>
          <w:szCs w:val="28"/>
        </w:rPr>
      </w:pPr>
      <w:r w:rsidRPr="0043465A">
        <w:rPr>
          <w:b w:val="0"/>
          <w:szCs w:val="28"/>
        </w:rPr>
        <w:t xml:space="preserve">1. Звіти  секретаря міської ради Гвозденко О.В., заступників міського голови Борис Н.П., Гудзь І.Л., </w:t>
      </w:r>
      <w:proofErr w:type="spellStart"/>
      <w:r w:rsidRPr="0043465A">
        <w:rPr>
          <w:b w:val="0"/>
          <w:szCs w:val="28"/>
        </w:rPr>
        <w:t>Якубова</w:t>
      </w:r>
      <w:proofErr w:type="spellEnd"/>
      <w:r w:rsidR="006870ED" w:rsidRPr="0043465A">
        <w:rPr>
          <w:b w:val="0"/>
          <w:szCs w:val="28"/>
        </w:rPr>
        <w:t xml:space="preserve"> В.О. </w:t>
      </w:r>
      <w:r w:rsidRPr="0043465A">
        <w:rPr>
          <w:b w:val="0"/>
          <w:szCs w:val="28"/>
        </w:rPr>
        <w:t>взяти до уваги.</w:t>
      </w:r>
    </w:p>
    <w:p w:rsidR="00A04311" w:rsidRPr="0043465A" w:rsidRDefault="002E50C3" w:rsidP="0043465A">
      <w:pPr>
        <w:pStyle w:val="a3"/>
        <w:tabs>
          <w:tab w:val="left" w:pos="9540"/>
        </w:tabs>
        <w:ind w:right="-81" w:firstLine="567"/>
        <w:jc w:val="both"/>
        <w:rPr>
          <w:b w:val="0"/>
          <w:szCs w:val="28"/>
        </w:rPr>
      </w:pPr>
      <w:r w:rsidRPr="0043465A">
        <w:rPr>
          <w:b w:val="0"/>
          <w:szCs w:val="28"/>
        </w:rPr>
        <w:t>2</w:t>
      </w:r>
      <w:r w:rsidR="00A04311" w:rsidRPr="0043465A">
        <w:rPr>
          <w:b w:val="0"/>
          <w:szCs w:val="28"/>
        </w:rPr>
        <w:t xml:space="preserve">. </w:t>
      </w:r>
      <w:r w:rsidR="00011C77" w:rsidRPr="0043465A">
        <w:rPr>
          <w:b w:val="0"/>
          <w:szCs w:val="28"/>
        </w:rPr>
        <w:t>Відділу інформації</w:t>
      </w:r>
      <w:r w:rsidR="00A04311" w:rsidRPr="0043465A">
        <w:rPr>
          <w:b w:val="0"/>
          <w:szCs w:val="28"/>
        </w:rPr>
        <w:t xml:space="preserve"> міської ради оприлюднити звіти зазначених посадових осіб  на офіційному сайті міської ради.</w:t>
      </w:r>
    </w:p>
    <w:p w:rsidR="00A04311" w:rsidRPr="0043465A" w:rsidRDefault="00A04311" w:rsidP="0043465A">
      <w:pPr>
        <w:pStyle w:val="a3"/>
        <w:ind w:right="-81"/>
        <w:jc w:val="both"/>
        <w:rPr>
          <w:b w:val="0"/>
          <w:szCs w:val="28"/>
        </w:rPr>
      </w:pPr>
    </w:p>
    <w:p w:rsidR="00A04311" w:rsidRPr="0043465A" w:rsidRDefault="00A04311" w:rsidP="0043465A">
      <w:pPr>
        <w:pStyle w:val="a3"/>
        <w:ind w:right="-81"/>
        <w:jc w:val="both"/>
        <w:rPr>
          <w:b w:val="0"/>
          <w:szCs w:val="28"/>
        </w:rPr>
      </w:pPr>
    </w:p>
    <w:p w:rsidR="00A04311" w:rsidRPr="0043465A" w:rsidRDefault="00A04311" w:rsidP="0043465A">
      <w:pPr>
        <w:pStyle w:val="a3"/>
        <w:jc w:val="both"/>
        <w:rPr>
          <w:b w:val="0"/>
          <w:szCs w:val="28"/>
        </w:rPr>
      </w:pPr>
      <w:r w:rsidRPr="0043465A">
        <w:rPr>
          <w:b w:val="0"/>
          <w:szCs w:val="28"/>
        </w:rPr>
        <w:t xml:space="preserve"> </w:t>
      </w:r>
    </w:p>
    <w:p w:rsidR="00A04311" w:rsidRPr="0043465A" w:rsidRDefault="00A04311" w:rsidP="0043465A">
      <w:pPr>
        <w:pStyle w:val="a3"/>
        <w:ind w:right="-81"/>
        <w:jc w:val="both"/>
        <w:rPr>
          <w:b w:val="0"/>
          <w:szCs w:val="28"/>
        </w:rPr>
      </w:pPr>
      <w:r w:rsidRPr="0043465A">
        <w:rPr>
          <w:b w:val="0"/>
          <w:szCs w:val="28"/>
        </w:rPr>
        <w:t>Міський голова</w:t>
      </w:r>
      <w:r w:rsidRPr="0043465A">
        <w:rPr>
          <w:b w:val="0"/>
          <w:szCs w:val="28"/>
        </w:rPr>
        <w:tab/>
      </w:r>
      <w:r w:rsidRPr="0043465A">
        <w:rPr>
          <w:b w:val="0"/>
          <w:szCs w:val="28"/>
        </w:rPr>
        <w:tab/>
      </w:r>
      <w:r w:rsidRPr="0043465A">
        <w:rPr>
          <w:b w:val="0"/>
          <w:szCs w:val="28"/>
        </w:rPr>
        <w:tab/>
      </w:r>
      <w:r w:rsidRPr="0043465A">
        <w:rPr>
          <w:b w:val="0"/>
          <w:szCs w:val="28"/>
        </w:rPr>
        <w:tab/>
      </w:r>
      <w:r w:rsidRPr="0043465A">
        <w:rPr>
          <w:b w:val="0"/>
          <w:szCs w:val="28"/>
        </w:rPr>
        <w:tab/>
      </w:r>
      <w:r w:rsidRPr="0043465A">
        <w:rPr>
          <w:b w:val="0"/>
          <w:szCs w:val="28"/>
        </w:rPr>
        <w:tab/>
      </w:r>
      <w:r w:rsidRPr="0043465A">
        <w:rPr>
          <w:b w:val="0"/>
          <w:szCs w:val="28"/>
        </w:rPr>
        <w:tab/>
        <w:t xml:space="preserve">     Микола БОРОВЕЦЬ </w:t>
      </w:r>
    </w:p>
    <w:p w:rsidR="00A04311" w:rsidRPr="0043465A" w:rsidRDefault="00A04311" w:rsidP="00434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311" w:rsidRPr="0043465A" w:rsidRDefault="00A04311" w:rsidP="00434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4311" w:rsidRPr="0043465A" w:rsidRDefault="00A04311" w:rsidP="00434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311" w:rsidRPr="0043465A" w:rsidRDefault="00A04311" w:rsidP="004346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698B" w:rsidRPr="0043465A" w:rsidRDefault="00FE698B" w:rsidP="0043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43465A" w:rsidRDefault="00FE698B" w:rsidP="004346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43465A" w:rsidRDefault="00FE698B" w:rsidP="004346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698B" w:rsidRPr="0043465A" w:rsidRDefault="00FE698B" w:rsidP="004346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43465A" w:rsidRDefault="00FE698B" w:rsidP="004346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43465A" w:rsidRDefault="00FE698B" w:rsidP="004346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43465A" w:rsidRDefault="00FE698B" w:rsidP="004346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43465A" w:rsidRDefault="00FE698B" w:rsidP="004346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43465A" w:rsidRDefault="00FE698B" w:rsidP="004346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43465A" w:rsidRDefault="00FE698B" w:rsidP="004346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65A" w:rsidRPr="0043465A" w:rsidRDefault="0043465A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465A" w:rsidRDefault="0043465A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E04F6" w:rsidRPr="0043465A" w:rsidRDefault="004E04F6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3465A" w:rsidRPr="0043465A" w:rsidRDefault="0043465A" w:rsidP="0043465A">
      <w:pPr>
        <w:widowControl w:val="0"/>
        <w:autoSpaceDE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349B7" w:rsidRPr="0043465A" w:rsidRDefault="001349B7" w:rsidP="0043465A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465A">
        <w:rPr>
          <w:rFonts w:ascii="Times New Roman" w:hAnsi="Times New Roman" w:cs="Times New Roman"/>
          <w:b/>
          <w:sz w:val="28"/>
          <w:szCs w:val="28"/>
        </w:rPr>
        <w:lastRenderedPageBreak/>
        <w:t>ЗВІТ</w:t>
      </w:r>
    </w:p>
    <w:p w:rsidR="001349B7" w:rsidRPr="0043465A" w:rsidRDefault="001349B7" w:rsidP="0043465A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65A">
        <w:rPr>
          <w:rFonts w:ascii="Times New Roman" w:hAnsi="Times New Roman" w:cs="Times New Roman"/>
          <w:b/>
          <w:sz w:val="28"/>
          <w:szCs w:val="28"/>
        </w:rPr>
        <w:t>заступника міського голови Віталія ЯКУБОВА</w:t>
      </w:r>
    </w:p>
    <w:p w:rsidR="001349B7" w:rsidRPr="0043465A" w:rsidRDefault="001349B7" w:rsidP="0043465A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65A">
        <w:rPr>
          <w:rFonts w:ascii="Times New Roman" w:hAnsi="Times New Roman" w:cs="Times New Roman"/>
          <w:b/>
          <w:sz w:val="28"/>
          <w:szCs w:val="28"/>
        </w:rPr>
        <w:t>за 2022 рік</w:t>
      </w:r>
    </w:p>
    <w:p w:rsidR="001349B7" w:rsidRPr="0043465A" w:rsidRDefault="001349B7" w:rsidP="0043465A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349B7" w:rsidRPr="0043465A" w:rsidRDefault="001349B7" w:rsidP="0043465A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349B7" w:rsidRPr="0043465A" w:rsidRDefault="001349B7" w:rsidP="0043465A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sz w:val="28"/>
          <w:szCs w:val="28"/>
        </w:rPr>
        <w:t xml:space="preserve">2022 рік був досить непростим, це рік сили духу, віри у майбутнє та єдності у помислах та діях.  </w:t>
      </w:r>
    </w:p>
    <w:p w:rsidR="001349B7" w:rsidRPr="0043465A" w:rsidRDefault="001349B7" w:rsidP="0043465A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465A">
        <w:rPr>
          <w:rFonts w:ascii="Times New Roman" w:hAnsi="Times New Roman" w:cs="Times New Roman"/>
          <w:sz w:val="28"/>
          <w:szCs w:val="28"/>
        </w:rPr>
        <w:t xml:space="preserve">У звітному періоді я здійснював не тільки координацію  галузі </w:t>
      </w:r>
      <w:r w:rsidRPr="0043465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житлово-комунального господарства, а й приділив значну увагу цивільному захисту населення. Про напрямок цивільного захисту вважаю розповідати не на часі.  </w:t>
      </w:r>
    </w:p>
    <w:p w:rsidR="001349B7" w:rsidRPr="0043465A" w:rsidRDefault="001349B7" w:rsidP="0043465A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346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Галузь житлово-комунального господарства у 2022 році отримала нові виклики та старі проблеми. Я дякую усім хто тримав цей комунальний фронт разом зі мною та надалі його тримає. </w:t>
      </w:r>
    </w:p>
    <w:p w:rsidR="001349B7" w:rsidRPr="0043465A" w:rsidRDefault="001349B7" w:rsidP="00434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sz w:val="28"/>
          <w:szCs w:val="28"/>
        </w:rPr>
        <w:t xml:space="preserve">Реалії сьогодення диктували нам свої умови поведінки. Капітального ремонту доріг  в цьому році не проводилось. Приділялась увага виключно поточному ремонту  67 доріг з твердим  покриттям, сума виконаних робіт склала 12,5328 млн грн, а також протягом року були проведені роботи з виправлення профілю  217 доріг з м’яким покриттям на суму 2,67 млн грн.  </w:t>
      </w:r>
    </w:p>
    <w:p w:rsidR="001349B7" w:rsidRPr="0043465A" w:rsidRDefault="001349B7" w:rsidP="00434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sz w:val="28"/>
          <w:szCs w:val="28"/>
        </w:rPr>
        <w:t xml:space="preserve">Не зважаючи на те, що вуличне освітлення ми вмикали обмежено,  прокладено </w:t>
      </w:r>
      <w:smartTag w:uri="urn:schemas-microsoft-com:office:smarttags" w:element="metricconverter">
        <w:smartTagPr>
          <w:attr w:name="ProductID" w:val="7,5 км"/>
        </w:smartTagPr>
        <w:r w:rsidRPr="0043465A">
          <w:rPr>
            <w:rFonts w:ascii="Times New Roman" w:hAnsi="Times New Roman" w:cs="Times New Roman"/>
            <w:sz w:val="28"/>
            <w:szCs w:val="28"/>
          </w:rPr>
          <w:t>7,5 км</w:t>
        </w:r>
      </w:smartTag>
      <w:r w:rsidRPr="0043465A">
        <w:rPr>
          <w:rFonts w:ascii="Times New Roman" w:hAnsi="Times New Roman" w:cs="Times New Roman"/>
          <w:sz w:val="28"/>
          <w:szCs w:val="28"/>
        </w:rPr>
        <w:t xml:space="preserve"> кабелю та установлено 64 світильника для </w:t>
      </w:r>
      <w:proofErr w:type="spellStart"/>
      <w:r w:rsidRPr="0043465A">
        <w:rPr>
          <w:rFonts w:ascii="Times New Roman" w:hAnsi="Times New Roman" w:cs="Times New Roman"/>
          <w:sz w:val="28"/>
          <w:szCs w:val="28"/>
        </w:rPr>
        <w:t>доосвітлення</w:t>
      </w:r>
      <w:proofErr w:type="spellEnd"/>
      <w:r w:rsidRPr="0043465A">
        <w:rPr>
          <w:rFonts w:ascii="Times New Roman" w:hAnsi="Times New Roman" w:cs="Times New Roman"/>
          <w:sz w:val="28"/>
          <w:szCs w:val="28"/>
        </w:rPr>
        <w:t xml:space="preserve"> 5 вулиць, а замінено 100 світильників. Загалом на відновлення мереж зовнішнього освітлення в 2022 році з бюджету витрачено 1971,3 тис. грн.         </w:t>
      </w:r>
    </w:p>
    <w:p w:rsidR="001349B7" w:rsidRPr="0043465A" w:rsidRDefault="001349B7" w:rsidP="00434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sz w:val="28"/>
          <w:szCs w:val="28"/>
        </w:rPr>
        <w:t>Крім того, досить важливим завданням, яке ми разом з Вами намагались вирішити, це забезпечити мешканців теплом  та водою.</w:t>
      </w:r>
    </w:p>
    <w:p w:rsidR="001349B7" w:rsidRPr="0043465A" w:rsidRDefault="001349B7" w:rsidP="00434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bCs/>
          <w:sz w:val="28"/>
          <w:szCs w:val="28"/>
        </w:rPr>
        <w:t>Для підготовки теплового господарства міста   використано КП «</w:t>
      </w:r>
      <w:proofErr w:type="spellStart"/>
      <w:r w:rsidRPr="0043465A">
        <w:rPr>
          <w:rFonts w:ascii="Times New Roman" w:hAnsi="Times New Roman" w:cs="Times New Roman"/>
          <w:bCs/>
          <w:sz w:val="28"/>
          <w:szCs w:val="28"/>
        </w:rPr>
        <w:t>Звягельтепло</w:t>
      </w:r>
      <w:proofErr w:type="spellEnd"/>
      <w:r w:rsidRPr="0043465A">
        <w:rPr>
          <w:rFonts w:ascii="Times New Roman" w:hAnsi="Times New Roman" w:cs="Times New Roman"/>
          <w:bCs/>
          <w:sz w:val="28"/>
          <w:szCs w:val="28"/>
        </w:rPr>
        <w:t xml:space="preserve">» 19804,097  </w:t>
      </w:r>
      <w:proofErr w:type="spellStart"/>
      <w:r w:rsidRPr="0043465A">
        <w:rPr>
          <w:rFonts w:ascii="Times New Roman" w:hAnsi="Times New Roman" w:cs="Times New Roman"/>
          <w:bCs/>
          <w:sz w:val="28"/>
          <w:szCs w:val="28"/>
        </w:rPr>
        <w:t>тис.грн</w:t>
      </w:r>
      <w:proofErr w:type="spellEnd"/>
      <w:r w:rsidRPr="0043465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43465A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43465A">
        <w:rPr>
          <w:rFonts w:ascii="Times New Roman" w:hAnsi="Times New Roman" w:cs="Times New Roman"/>
          <w:bCs/>
          <w:sz w:val="28"/>
          <w:szCs w:val="28"/>
        </w:rPr>
        <w:t xml:space="preserve">. 17063,145 </w:t>
      </w:r>
      <w:r w:rsidRPr="0043465A">
        <w:rPr>
          <w:rFonts w:ascii="Times New Roman" w:hAnsi="Times New Roman" w:cs="Times New Roman"/>
          <w:sz w:val="28"/>
          <w:szCs w:val="28"/>
        </w:rPr>
        <w:t xml:space="preserve"> тис.грн - коштів  місцевого бюджету та 2740,952  тис. грн  - власних коштів  підприємства .</w:t>
      </w:r>
    </w:p>
    <w:p w:rsidR="001349B7" w:rsidRPr="0043465A" w:rsidRDefault="001349B7" w:rsidP="0043465A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sz w:val="28"/>
          <w:szCs w:val="28"/>
        </w:rPr>
        <w:t xml:space="preserve">Слід  відмітити,  що   підприємство провело реконструкцію тепломереж  на котельнях </w:t>
      </w:r>
      <w:r w:rsidR="00433F98">
        <w:rPr>
          <w:rFonts w:ascii="Times New Roman" w:hAnsi="Times New Roman" w:cs="Times New Roman"/>
          <w:sz w:val="28"/>
          <w:szCs w:val="28"/>
        </w:rPr>
        <w:t>на</w:t>
      </w:r>
      <w:r w:rsidRPr="0043465A">
        <w:rPr>
          <w:rFonts w:ascii="Times New Roman" w:hAnsi="Times New Roman" w:cs="Times New Roman"/>
          <w:sz w:val="28"/>
          <w:szCs w:val="28"/>
        </w:rPr>
        <w:t xml:space="preserve">  вул</w:t>
      </w:r>
      <w:r w:rsidR="00433F98">
        <w:rPr>
          <w:rFonts w:ascii="Times New Roman" w:hAnsi="Times New Roman" w:cs="Times New Roman"/>
          <w:sz w:val="28"/>
          <w:szCs w:val="28"/>
        </w:rPr>
        <w:t>ицях</w:t>
      </w:r>
      <w:r w:rsidRPr="0043465A">
        <w:rPr>
          <w:rFonts w:ascii="Times New Roman" w:hAnsi="Times New Roman" w:cs="Times New Roman"/>
          <w:sz w:val="28"/>
          <w:szCs w:val="28"/>
        </w:rPr>
        <w:t xml:space="preserve"> Шевченка, Князів Острозьких, Василя Карпенка (</w:t>
      </w:r>
      <w:proofErr w:type="spellStart"/>
      <w:r w:rsidRPr="0043465A">
        <w:rPr>
          <w:rFonts w:ascii="Times New Roman" w:hAnsi="Times New Roman" w:cs="Times New Roman"/>
          <w:sz w:val="28"/>
          <w:szCs w:val="28"/>
        </w:rPr>
        <w:t>вул.Герцена</w:t>
      </w:r>
      <w:proofErr w:type="spellEnd"/>
      <w:r w:rsidRPr="0043465A">
        <w:rPr>
          <w:rFonts w:ascii="Times New Roman" w:hAnsi="Times New Roman" w:cs="Times New Roman"/>
          <w:sz w:val="28"/>
          <w:szCs w:val="28"/>
        </w:rPr>
        <w:t xml:space="preserve">), заміну котла в котельні </w:t>
      </w:r>
      <w:r w:rsidR="00433F98">
        <w:rPr>
          <w:rFonts w:ascii="Times New Roman" w:hAnsi="Times New Roman" w:cs="Times New Roman"/>
          <w:sz w:val="28"/>
          <w:szCs w:val="28"/>
        </w:rPr>
        <w:t>на</w:t>
      </w:r>
      <w:r w:rsidRPr="0043465A">
        <w:rPr>
          <w:rFonts w:ascii="Times New Roman" w:hAnsi="Times New Roman" w:cs="Times New Roman"/>
          <w:sz w:val="28"/>
          <w:szCs w:val="28"/>
        </w:rPr>
        <w:t xml:space="preserve"> вул. Житомирська  та технічне переоснащення котельні </w:t>
      </w:r>
      <w:proofErr w:type="spellStart"/>
      <w:r w:rsidRPr="0043465A">
        <w:rPr>
          <w:rFonts w:ascii="Times New Roman" w:hAnsi="Times New Roman" w:cs="Times New Roman"/>
          <w:sz w:val="28"/>
          <w:szCs w:val="28"/>
        </w:rPr>
        <w:t>Наталівського</w:t>
      </w:r>
      <w:proofErr w:type="spellEnd"/>
      <w:r w:rsidRPr="0043465A">
        <w:rPr>
          <w:rFonts w:ascii="Times New Roman" w:hAnsi="Times New Roman" w:cs="Times New Roman"/>
          <w:sz w:val="28"/>
          <w:szCs w:val="28"/>
        </w:rPr>
        <w:t xml:space="preserve"> закладу дошкільної освіти  і </w:t>
      </w:r>
      <w:proofErr w:type="spellStart"/>
      <w:r w:rsidRPr="0043465A">
        <w:rPr>
          <w:rFonts w:ascii="Times New Roman" w:hAnsi="Times New Roman" w:cs="Times New Roman"/>
          <w:sz w:val="28"/>
          <w:szCs w:val="28"/>
        </w:rPr>
        <w:t>Наталівської</w:t>
      </w:r>
      <w:proofErr w:type="spellEnd"/>
      <w:r w:rsidRPr="0043465A">
        <w:rPr>
          <w:rFonts w:ascii="Times New Roman" w:hAnsi="Times New Roman" w:cs="Times New Roman"/>
          <w:sz w:val="28"/>
          <w:szCs w:val="28"/>
        </w:rPr>
        <w:t xml:space="preserve"> ЗОШ І-ІІ ступенів, закупило комунальну техніку, а також здійснило інші заходи для стабільної роботи підприємства.  </w:t>
      </w:r>
    </w:p>
    <w:p w:rsidR="001349B7" w:rsidRPr="0043465A" w:rsidRDefault="001349B7" w:rsidP="00434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bCs/>
          <w:sz w:val="28"/>
          <w:szCs w:val="28"/>
        </w:rPr>
        <w:t xml:space="preserve">Тариф на </w:t>
      </w:r>
      <w:r w:rsidRPr="0043465A">
        <w:rPr>
          <w:rFonts w:ascii="Times New Roman" w:hAnsi="Times New Roman" w:cs="Times New Roman"/>
          <w:sz w:val="28"/>
          <w:szCs w:val="28"/>
        </w:rPr>
        <w:t xml:space="preserve">послугу з постачання теплової енергії </w:t>
      </w:r>
      <w:r w:rsidRPr="0043465A">
        <w:rPr>
          <w:rFonts w:ascii="Times New Roman" w:hAnsi="Times New Roman" w:cs="Times New Roman"/>
          <w:bCs/>
          <w:sz w:val="28"/>
          <w:szCs w:val="28"/>
        </w:rPr>
        <w:t xml:space="preserve">залишився на рівні 2020 року. </w:t>
      </w:r>
      <w:r w:rsidRPr="0043465A">
        <w:rPr>
          <w:rFonts w:ascii="Times New Roman" w:hAnsi="Times New Roman" w:cs="Times New Roman"/>
          <w:sz w:val="28"/>
          <w:szCs w:val="28"/>
        </w:rPr>
        <w:t>Будемо сподіватися, що тягар щодо компенсації різниці в тарифі буде відшкодовано з державного бюджету в повному об’ємі, та наше підприємство і надалі буде займати лідируючі позиції.</w:t>
      </w:r>
    </w:p>
    <w:p w:rsidR="001349B7" w:rsidRPr="0043465A" w:rsidRDefault="001349B7" w:rsidP="00434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sz w:val="28"/>
          <w:szCs w:val="28"/>
        </w:rPr>
        <w:t>Спільно з Вами ми  продовжили підтримку стабільної роботи КП «</w:t>
      </w:r>
      <w:proofErr w:type="spellStart"/>
      <w:r w:rsidRPr="0043465A">
        <w:rPr>
          <w:rFonts w:ascii="Times New Roman" w:hAnsi="Times New Roman" w:cs="Times New Roman"/>
          <w:sz w:val="28"/>
          <w:szCs w:val="28"/>
        </w:rPr>
        <w:t>Звягельводоканал</w:t>
      </w:r>
      <w:proofErr w:type="spellEnd"/>
      <w:r w:rsidRPr="0043465A">
        <w:rPr>
          <w:rFonts w:ascii="Times New Roman" w:hAnsi="Times New Roman" w:cs="Times New Roman"/>
          <w:sz w:val="28"/>
          <w:szCs w:val="28"/>
        </w:rPr>
        <w:t>».</w:t>
      </w:r>
    </w:p>
    <w:p w:rsidR="001349B7" w:rsidRPr="0043465A" w:rsidRDefault="001349B7" w:rsidP="00434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sz w:val="28"/>
          <w:szCs w:val="28"/>
        </w:rPr>
        <w:t>Для здійснення ремонтних робіт, для закупівлі комунального транспорту та матеріалів для ремонту мереж цього року виділено 30 676,34 тис. грн.</w:t>
      </w:r>
    </w:p>
    <w:p w:rsidR="001349B7" w:rsidRPr="0043465A" w:rsidRDefault="001349B7" w:rsidP="00434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sz w:val="28"/>
          <w:szCs w:val="28"/>
        </w:rPr>
        <w:t xml:space="preserve">Таким чином підприємством реалізовані  такі заходи, як ремонт водопроводу на вул. Михайла Вербицького, реконструкція частини каналізаційної мережі на вул. Соборності. Завершено ремонт аварійної частини каналізаційної мережі на вул. Героїв Майдану. </w:t>
      </w:r>
    </w:p>
    <w:p w:rsidR="001349B7" w:rsidRPr="0043465A" w:rsidRDefault="001349B7" w:rsidP="00434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sz w:val="28"/>
          <w:szCs w:val="28"/>
        </w:rPr>
        <w:lastRenderedPageBreak/>
        <w:t>Також вже розпочаті роботи з виготовлення проектно-кошторисної документації</w:t>
      </w:r>
      <w:r w:rsidRPr="0043465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3465A">
        <w:rPr>
          <w:rFonts w:ascii="Times New Roman" w:hAnsi="Times New Roman" w:cs="Times New Roman"/>
          <w:sz w:val="28"/>
          <w:szCs w:val="28"/>
        </w:rPr>
        <w:t xml:space="preserve"> щодо проведення робіт на каналізаційному колекторі на вул. Лесі Українки та розпочаті роботи з проектування КНС на  вул. Гоголя та обвідного колектору (район "</w:t>
      </w:r>
      <w:proofErr w:type="spellStart"/>
      <w:r w:rsidRPr="0043465A">
        <w:rPr>
          <w:rFonts w:ascii="Times New Roman" w:hAnsi="Times New Roman" w:cs="Times New Roman"/>
          <w:sz w:val="28"/>
          <w:szCs w:val="28"/>
        </w:rPr>
        <w:t>Машзаводу</w:t>
      </w:r>
      <w:proofErr w:type="spellEnd"/>
      <w:r w:rsidRPr="0043465A">
        <w:rPr>
          <w:rFonts w:ascii="Times New Roman" w:hAnsi="Times New Roman" w:cs="Times New Roman"/>
          <w:sz w:val="28"/>
          <w:szCs w:val="28"/>
        </w:rPr>
        <w:t xml:space="preserve">"). </w:t>
      </w:r>
    </w:p>
    <w:p w:rsidR="001349B7" w:rsidRPr="0043465A" w:rsidRDefault="001349B7" w:rsidP="00434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sz w:val="28"/>
          <w:szCs w:val="28"/>
        </w:rPr>
        <w:t>Закуплено та змонтовано (замінено непрацюючі та аварійні) 4 насоси для стічних вод та шафу керування на ГКНС. Закуплено та на стадії встановлення 3 насоси  та шафа управління на ЦКНС.</w:t>
      </w:r>
    </w:p>
    <w:p w:rsidR="001349B7" w:rsidRPr="0043465A" w:rsidRDefault="001349B7" w:rsidP="00434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sz w:val="28"/>
          <w:szCs w:val="28"/>
        </w:rPr>
        <w:t xml:space="preserve">На водопровідній насосній станції 2-го підйому  змонтовано електролізну установку з виробництва </w:t>
      </w:r>
      <w:proofErr w:type="spellStart"/>
      <w:r w:rsidRPr="0043465A">
        <w:rPr>
          <w:rFonts w:ascii="Times New Roman" w:hAnsi="Times New Roman" w:cs="Times New Roman"/>
          <w:sz w:val="28"/>
          <w:szCs w:val="28"/>
        </w:rPr>
        <w:t>гіпохлориту</w:t>
      </w:r>
      <w:proofErr w:type="spellEnd"/>
      <w:r w:rsidRPr="0043465A">
        <w:rPr>
          <w:rFonts w:ascii="Times New Roman" w:hAnsi="Times New Roman" w:cs="Times New Roman"/>
          <w:sz w:val="28"/>
          <w:szCs w:val="28"/>
        </w:rPr>
        <w:t xml:space="preserve"> натрію та очікується монтаж  станції автоматичного дозування реагентів. Замінено фільтруючий матеріал (цеолітовий пісок, щебінь) на фільтрах станцій очищення води.</w:t>
      </w:r>
    </w:p>
    <w:p w:rsidR="001349B7" w:rsidRPr="0043465A" w:rsidRDefault="001349B7" w:rsidP="00434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sz w:val="28"/>
          <w:szCs w:val="28"/>
        </w:rPr>
        <w:t>Для налагодження обліку піднятої та поданої води на водопровідних насосних станціях закуплено 9 комплектів витратомірів, з них  6 встановлено та планується встановити у І кварталі  2023 року  3 комплекти  витратомірів, оскільки монтаж потребує попереднього виконання робіт із встановлення засувок та влаштуванням (переоснащення) всієї обв’язки вузлів обліку та аварійної технології ВНС основного виробництва.</w:t>
      </w:r>
    </w:p>
    <w:p w:rsidR="001349B7" w:rsidRPr="0043465A" w:rsidRDefault="001349B7" w:rsidP="00434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sz w:val="28"/>
          <w:szCs w:val="28"/>
        </w:rPr>
        <w:t>В умовах війни енергоефективність набуває нового значення для кожного підприємства. Наразі КП «</w:t>
      </w:r>
      <w:proofErr w:type="spellStart"/>
      <w:r w:rsidRPr="0043465A">
        <w:rPr>
          <w:rFonts w:ascii="Times New Roman" w:hAnsi="Times New Roman" w:cs="Times New Roman"/>
          <w:sz w:val="28"/>
          <w:szCs w:val="28"/>
        </w:rPr>
        <w:t>Звягельводоканал</w:t>
      </w:r>
      <w:proofErr w:type="spellEnd"/>
      <w:r w:rsidRPr="0043465A">
        <w:rPr>
          <w:rFonts w:ascii="Times New Roman" w:hAnsi="Times New Roman" w:cs="Times New Roman"/>
          <w:sz w:val="28"/>
          <w:szCs w:val="28"/>
        </w:rPr>
        <w:t>» встановив 2 частотні перетворювачі на ВНС  та 6 засобів компенсації реактивної потужності,  що в підсумку дало вже економію коштів в сумі близько 120,0 тис. грн в місяць.</w:t>
      </w:r>
    </w:p>
    <w:p w:rsidR="001349B7" w:rsidRPr="0043465A" w:rsidRDefault="001349B7" w:rsidP="00434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color w:val="050505"/>
          <w:sz w:val="28"/>
          <w:szCs w:val="28"/>
        </w:rPr>
        <w:t>Завдяки співпраці з програмами міжнародної технічної допомоги п</w:t>
      </w:r>
      <w:r w:rsidRPr="0043465A">
        <w:rPr>
          <w:rFonts w:ascii="Times New Roman" w:hAnsi="Times New Roman" w:cs="Times New Roman"/>
          <w:sz w:val="28"/>
          <w:szCs w:val="28"/>
        </w:rPr>
        <w:t xml:space="preserve">роведений комплексний </w:t>
      </w:r>
      <w:proofErr w:type="spellStart"/>
      <w:r w:rsidRPr="0043465A">
        <w:rPr>
          <w:rFonts w:ascii="Times New Roman" w:hAnsi="Times New Roman" w:cs="Times New Roman"/>
          <w:sz w:val="28"/>
          <w:szCs w:val="28"/>
        </w:rPr>
        <w:t>енергоаудит</w:t>
      </w:r>
      <w:proofErr w:type="spellEnd"/>
      <w:r w:rsidRPr="0043465A">
        <w:rPr>
          <w:rFonts w:ascii="Times New Roman" w:hAnsi="Times New Roman" w:cs="Times New Roman"/>
          <w:sz w:val="28"/>
          <w:szCs w:val="28"/>
        </w:rPr>
        <w:t xml:space="preserve"> підприємства, а також отримано новий екскаватор. Від польських колег отримано 2 нові фекальні насоси. </w:t>
      </w:r>
    </w:p>
    <w:p w:rsidR="001349B7" w:rsidRPr="0043465A" w:rsidRDefault="001349B7" w:rsidP="00434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bCs/>
          <w:sz w:val="28"/>
          <w:szCs w:val="28"/>
        </w:rPr>
        <w:t xml:space="preserve">Тариф на </w:t>
      </w:r>
      <w:r w:rsidRPr="0043465A">
        <w:rPr>
          <w:rFonts w:ascii="Times New Roman" w:hAnsi="Times New Roman" w:cs="Times New Roman"/>
          <w:sz w:val="28"/>
          <w:szCs w:val="28"/>
        </w:rPr>
        <w:t xml:space="preserve">послугу з централізованого водопостачання та водовідведення </w:t>
      </w:r>
      <w:r w:rsidRPr="0043465A">
        <w:rPr>
          <w:rFonts w:ascii="Times New Roman" w:hAnsi="Times New Roman" w:cs="Times New Roman"/>
          <w:bCs/>
          <w:sz w:val="28"/>
          <w:szCs w:val="28"/>
        </w:rPr>
        <w:t xml:space="preserve">залишився для потреб населення на рівні 2021 року та зріс для  бюджетних та господарюючих установ. </w:t>
      </w:r>
      <w:r w:rsidRPr="0043465A">
        <w:rPr>
          <w:rFonts w:ascii="Times New Roman" w:hAnsi="Times New Roman" w:cs="Times New Roman"/>
          <w:sz w:val="28"/>
          <w:szCs w:val="28"/>
        </w:rPr>
        <w:t xml:space="preserve">Фінансовий тягар щодо компенсації різниці в тарифі </w:t>
      </w:r>
      <w:r w:rsidRPr="0043465A">
        <w:rPr>
          <w:rFonts w:ascii="Times New Roman" w:hAnsi="Times New Roman" w:cs="Times New Roman"/>
          <w:bCs/>
          <w:sz w:val="28"/>
          <w:szCs w:val="28"/>
        </w:rPr>
        <w:t xml:space="preserve">для потреб населення був </w:t>
      </w:r>
      <w:r w:rsidRPr="0043465A">
        <w:rPr>
          <w:rFonts w:ascii="Times New Roman" w:hAnsi="Times New Roman" w:cs="Times New Roman"/>
          <w:sz w:val="28"/>
          <w:szCs w:val="28"/>
        </w:rPr>
        <w:t>покладений на плечі бюджету територіальної громади та для часткового покриття витрат підприємства на електроенергію і заробітну плату  виділено 20921,795 тис. грн. Наразі на державному рівні не врегульовано питання спрямування коштів на рахунки підприємств водопостачання для погашення різниці в тарифах.</w:t>
      </w:r>
    </w:p>
    <w:p w:rsidR="001349B7" w:rsidRPr="0043465A" w:rsidRDefault="001349B7" w:rsidP="0043465A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65A">
        <w:rPr>
          <w:rFonts w:ascii="Times New Roman" w:hAnsi="Times New Roman" w:cs="Times New Roman"/>
          <w:sz w:val="28"/>
          <w:szCs w:val="28"/>
        </w:rPr>
        <w:t>Енергетична безпека під час війни змусила нас придбавати генератори. Наразі встановлено  потужні генератори на ВНС основного виробництва, на ЦКН та на ГКНС КП «</w:t>
      </w:r>
      <w:proofErr w:type="spellStart"/>
      <w:r w:rsidRPr="0043465A">
        <w:rPr>
          <w:rFonts w:ascii="Times New Roman" w:hAnsi="Times New Roman" w:cs="Times New Roman"/>
          <w:sz w:val="28"/>
          <w:szCs w:val="28"/>
        </w:rPr>
        <w:t>Звягельводоканал</w:t>
      </w:r>
      <w:proofErr w:type="spellEnd"/>
      <w:r w:rsidRPr="0043465A">
        <w:rPr>
          <w:rFonts w:ascii="Times New Roman" w:hAnsi="Times New Roman" w:cs="Times New Roman"/>
          <w:sz w:val="28"/>
          <w:szCs w:val="28"/>
        </w:rPr>
        <w:t xml:space="preserve">».  За підтримки європейських партнерів отримано в якості допомоги 4 генератори, в тому числі потужний  200 кВт генератор перебуває на стадії монтажу на очисних спорудах каналізації.  КП «Звягельтепло» також </w:t>
      </w:r>
      <w:r w:rsidRPr="0043465A">
        <w:rPr>
          <w:rFonts w:ascii="Times New Roman" w:hAnsi="Times New Roman" w:cs="Times New Roman"/>
          <w:color w:val="000000"/>
          <w:sz w:val="28"/>
          <w:szCs w:val="28"/>
        </w:rPr>
        <w:t xml:space="preserve"> безоплатно  отримало 9 генераторів малої потужності та придбало 6 шт.</w:t>
      </w:r>
    </w:p>
    <w:p w:rsidR="001349B7" w:rsidRPr="0043465A" w:rsidRDefault="001349B7" w:rsidP="0043465A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color w:val="000000"/>
          <w:sz w:val="28"/>
          <w:szCs w:val="28"/>
        </w:rPr>
        <w:t>Позитивом у цьому році стало довгоочікуване о</w:t>
      </w:r>
      <w:r w:rsidRPr="0043465A">
        <w:rPr>
          <w:rFonts w:ascii="Times New Roman" w:hAnsi="Times New Roman" w:cs="Times New Roman"/>
          <w:sz w:val="28"/>
          <w:szCs w:val="28"/>
        </w:rPr>
        <w:t>новлення парку комунального автотранспорту підприємств.</w:t>
      </w:r>
    </w:p>
    <w:p w:rsidR="001349B7" w:rsidRPr="0043465A" w:rsidRDefault="001349B7" w:rsidP="0043465A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sz w:val="28"/>
          <w:szCs w:val="28"/>
        </w:rPr>
        <w:t>Наразі придбано вакуумну машину (</w:t>
      </w:r>
      <w:proofErr w:type="spellStart"/>
      <w:r w:rsidRPr="0043465A">
        <w:rPr>
          <w:rFonts w:ascii="Times New Roman" w:hAnsi="Times New Roman" w:cs="Times New Roman"/>
          <w:sz w:val="28"/>
          <w:szCs w:val="28"/>
        </w:rPr>
        <w:t>мулосос</w:t>
      </w:r>
      <w:proofErr w:type="spellEnd"/>
      <w:r w:rsidRPr="0043465A">
        <w:rPr>
          <w:rFonts w:ascii="Times New Roman" w:hAnsi="Times New Roman" w:cs="Times New Roman"/>
          <w:sz w:val="28"/>
          <w:szCs w:val="28"/>
        </w:rPr>
        <w:t xml:space="preserve">) ( 2040,0 тис. грн),  2 самоскиди (5475,0 тис. грн),  автомобіль вантажний бортовий 7-ми </w:t>
      </w:r>
      <w:proofErr w:type="spellStart"/>
      <w:r w:rsidRPr="0043465A">
        <w:rPr>
          <w:rFonts w:ascii="Times New Roman" w:hAnsi="Times New Roman" w:cs="Times New Roman"/>
          <w:sz w:val="28"/>
          <w:szCs w:val="28"/>
        </w:rPr>
        <w:t>місний</w:t>
      </w:r>
      <w:proofErr w:type="spellEnd"/>
      <w:r w:rsidRPr="0043465A">
        <w:rPr>
          <w:rFonts w:ascii="Times New Roman" w:hAnsi="Times New Roman" w:cs="Times New Roman"/>
          <w:sz w:val="28"/>
          <w:szCs w:val="28"/>
        </w:rPr>
        <w:t xml:space="preserve"> (1224,0 тис. грн), автомобіль - аварійно ремонтна майстерня (3098,4 тис. грн),</w:t>
      </w:r>
      <w:r w:rsidRPr="0043465A">
        <w:rPr>
          <w:rFonts w:ascii="Times New Roman" w:hAnsi="Times New Roman" w:cs="Times New Roman"/>
          <w:bCs/>
          <w:sz w:val="28"/>
          <w:szCs w:val="28"/>
        </w:rPr>
        <w:t xml:space="preserve">  автомобіль </w:t>
      </w:r>
      <w:proofErr w:type="spellStart"/>
      <w:r w:rsidRPr="0043465A">
        <w:rPr>
          <w:rFonts w:ascii="Times New Roman" w:hAnsi="Times New Roman" w:cs="Times New Roman"/>
          <w:bCs/>
          <w:sz w:val="28"/>
          <w:szCs w:val="28"/>
        </w:rPr>
        <w:t>грузопасажирський</w:t>
      </w:r>
      <w:proofErr w:type="spellEnd"/>
      <w:r w:rsidRPr="0043465A">
        <w:rPr>
          <w:rFonts w:ascii="Times New Roman" w:hAnsi="Times New Roman" w:cs="Times New Roman"/>
          <w:bCs/>
          <w:sz w:val="28"/>
          <w:szCs w:val="28"/>
        </w:rPr>
        <w:t xml:space="preserve"> PEUGEOT </w:t>
      </w:r>
      <w:proofErr w:type="spellStart"/>
      <w:r w:rsidRPr="0043465A">
        <w:rPr>
          <w:rFonts w:ascii="Times New Roman" w:hAnsi="Times New Roman" w:cs="Times New Roman"/>
          <w:bCs/>
          <w:sz w:val="28"/>
          <w:szCs w:val="28"/>
        </w:rPr>
        <w:t>Partner</w:t>
      </w:r>
      <w:proofErr w:type="spellEnd"/>
      <w:r w:rsidRPr="004346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465A">
        <w:rPr>
          <w:rFonts w:ascii="Times New Roman" w:hAnsi="Times New Roman" w:cs="Times New Roman"/>
          <w:sz w:val="28"/>
          <w:szCs w:val="28"/>
        </w:rPr>
        <w:t>(</w:t>
      </w:r>
      <w:r w:rsidRPr="0043465A">
        <w:rPr>
          <w:rFonts w:ascii="Times New Roman" w:hAnsi="Times New Roman" w:cs="Times New Roman"/>
          <w:bCs/>
          <w:sz w:val="28"/>
          <w:szCs w:val="28"/>
        </w:rPr>
        <w:t>813,64</w:t>
      </w:r>
      <w:r w:rsidRPr="00434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465A">
        <w:rPr>
          <w:rFonts w:ascii="Times New Roman" w:hAnsi="Times New Roman" w:cs="Times New Roman"/>
          <w:sz w:val="28"/>
          <w:szCs w:val="28"/>
        </w:rPr>
        <w:t>тис. грн)</w:t>
      </w:r>
      <w:r w:rsidRPr="0043465A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43465A">
        <w:rPr>
          <w:rFonts w:ascii="Times New Roman" w:hAnsi="Times New Roman" w:cs="Times New Roman"/>
          <w:sz w:val="28"/>
          <w:szCs w:val="28"/>
        </w:rPr>
        <w:t>екскаватор-навантажувач JCB ( 3895</w:t>
      </w:r>
      <w:r w:rsidRPr="0043465A">
        <w:rPr>
          <w:rFonts w:ascii="Times New Roman" w:hAnsi="Times New Roman" w:cs="Times New Roman"/>
          <w:b/>
          <w:sz w:val="28"/>
          <w:szCs w:val="28"/>
        </w:rPr>
        <w:t>,</w:t>
      </w:r>
      <w:r w:rsidRPr="0043465A">
        <w:rPr>
          <w:rFonts w:ascii="Times New Roman" w:hAnsi="Times New Roman" w:cs="Times New Roman"/>
          <w:sz w:val="28"/>
          <w:szCs w:val="28"/>
        </w:rPr>
        <w:t>0</w:t>
      </w:r>
      <w:r w:rsidRPr="004346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65A">
        <w:rPr>
          <w:rFonts w:ascii="Times New Roman" w:hAnsi="Times New Roman" w:cs="Times New Roman"/>
          <w:sz w:val="28"/>
          <w:szCs w:val="28"/>
        </w:rPr>
        <w:t xml:space="preserve">тис. грн), </w:t>
      </w:r>
      <w:r w:rsidRPr="0043465A">
        <w:rPr>
          <w:rFonts w:ascii="Times New Roman" w:hAnsi="Times New Roman" w:cs="Times New Roman"/>
          <w:bCs/>
          <w:sz w:val="28"/>
          <w:szCs w:val="28"/>
        </w:rPr>
        <w:t xml:space="preserve">бульдозер </w:t>
      </w:r>
      <w:r w:rsidRPr="0043465A">
        <w:rPr>
          <w:rFonts w:ascii="Times New Roman" w:hAnsi="Times New Roman" w:cs="Times New Roman"/>
          <w:sz w:val="28"/>
          <w:szCs w:val="28"/>
        </w:rPr>
        <w:t xml:space="preserve">( </w:t>
      </w:r>
      <w:r w:rsidRPr="0043465A">
        <w:rPr>
          <w:rFonts w:ascii="Times New Roman" w:hAnsi="Times New Roman" w:cs="Times New Roman"/>
          <w:bCs/>
          <w:sz w:val="28"/>
          <w:szCs w:val="28"/>
        </w:rPr>
        <w:t>1736,0</w:t>
      </w:r>
      <w:r w:rsidRPr="00434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465A">
        <w:rPr>
          <w:rFonts w:ascii="Times New Roman" w:hAnsi="Times New Roman" w:cs="Times New Roman"/>
          <w:sz w:val="28"/>
          <w:szCs w:val="28"/>
        </w:rPr>
        <w:t>тис. грн)</w:t>
      </w:r>
      <w:r w:rsidRPr="0043465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3465A">
        <w:rPr>
          <w:rFonts w:ascii="Times New Roman" w:hAnsi="Times New Roman" w:cs="Times New Roman"/>
          <w:bCs/>
          <w:sz w:val="28"/>
          <w:szCs w:val="28"/>
        </w:rPr>
        <w:t>автогідропійомник</w:t>
      </w:r>
      <w:proofErr w:type="spellEnd"/>
      <w:r w:rsidRPr="004346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465A">
        <w:rPr>
          <w:rFonts w:ascii="Times New Roman" w:hAnsi="Times New Roman" w:cs="Times New Roman"/>
          <w:sz w:val="28"/>
          <w:szCs w:val="28"/>
        </w:rPr>
        <w:t>(1250,0 тис. грн)</w:t>
      </w:r>
      <w:r w:rsidRPr="0043465A">
        <w:rPr>
          <w:rFonts w:ascii="Times New Roman" w:hAnsi="Times New Roman" w:cs="Times New Roman"/>
          <w:bCs/>
          <w:sz w:val="28"/>
          <w:szCs w:val="28"/>
        </w:rPr>
        <w:t>,  б</w:t>
      </w:r>
      <w:r w:rsidRPr="0043465A">
        <w:rPr>
          <w:rFonts w:ascii="Times New Roman" w:hAnsi="Times New Roman" w:cs="Times New Roman"/>
          <w:sz w:val="28"/>
          <w:szCs w:val="28"/>
        </w:rPr>
        <w:t xml:space="preserve">агатофункціональний міні </w:t>
      </w:r>
      <w:r w:rsidRPr="0043465A">
        <w:rPr>
          <w:rFonts w:ascii="Times New Roman" w:hAnsi="Times New Roman" w:cs="Times New Roman"/>
          <w:sz w:val="28"/>
          <w:szCs w:val="28"/>
        </w:rPr>
        <w:lastRenderedPageBreak/>
        <w:t xml:space="preserve">навантажувач з навісним обладнанням (3780,0 тис. грн). Загальна вартість техніки склала 23312,04 тис. грн. </w:t>
      </w:r>
    </w:p>
    <w:p w:rsidR="001349B7" w:rsidRPr="0043465A" w:rsidRDefault="001349B7" w:rsidP="004346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43465A">
        <w:rPr>
          <w:rFonts w:ascii="Times New Roman" w:hAnsi="Times New Roman" w:cs="Times New Roman"/>
          <w:iCs/>
          <w:sz w:val="28"/>
          <w:szCs w:val="28"/>
        </w:rPr>
        <w:t xml:space="preserve">Створення умов для комфортного проживання мешканців громади залишилось  незмінним пріоритетом. </w:t>
      </w:r>
    </w:p>
    <w:p w:rsidR="001349B7" w:rsidRPr="0043465A" w:rsidRDefault="001349B7" w:rsidP="0043465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465A">
        <w:rPr>
          <w:rFonts w:ascii="Times New Roman" w:hAnsi="Times New Roman"/>
          <w:iCs/>
          <w:sz w:val="28"/>
          <w:szCs w:val="28"/>
          <w:lang w:val="uk-UA"/>
        </w:rPr>
        <w:t xml:space="preserve">На території  </w:t>
      </w:r>
      <w:r w:rsidRPr="0043465A">
        <w:rPr>
          <w:rFonts w:ascii="Times New Roman" w:hAnsi="Times New Roman"/>
          <w:sz w:val="28"/>
          <w:szCs w:val="28"/>
          <w:lang w:val="uk-UA"/>
        </w:rPr>
        <w:t xml:space="preserve">парку Захисників України, міського парку культури та відпочинку, міського пляжу, площі Лесі Українки  встановлено лавки паркові та урни для сміття на суму 666,585 тис.грн. </w:t>
      </w:r>
    </w:p>
    <w:p w:rsidR="001349B7" w:rsidRPr="0043465A" w:rsidRDefault="001349B7" w:rsidP="0043465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465A">
        <w:rPr>
          <w:rFonts w:ascii="Times New Roman" w:hAnsi="Times New Roman"/>
          <w:sz w:val="28"/>
          <w:szCs w:val="28"/>
          <w:lang w:val="uk-UA"/>
        </w:rPr>
        <w:t>Висаджено на клумбах міста квіткову розсаду на суму 265,4 тис. грн, яка в цьому році, як ніколи радувала нас та надихала.</w:t>
      </w:r>
    </w:p>
    <w:p w:rsidR="001349B7" w:rsidRPr="0043465A" w:rsidRDefault="001349B7" w:rsidP="0043465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465A">
        <w:rPr>
          <w:rFonts w:ascii="Times New Roman" w:hAnsi="Times New Roman"/>
          <w:sz w:val="28"/>
          <w:szCs w:val="28"/>
          <w:lang w:val="uk-UA"/>
        </w:rPr>
        <w:t>Встановлено 4 зупинки громадського транспорту на загальну суму 246,908 тис. грн в с. Майстрів та на вул. Відродження. КП «</w:t>
      </w:r>
      <w:proofErr w:type="spellStart"/>
      <w:r w:rsidRPr="0043465A">
        <w:rPr>
          <w:rFonts w:ascii="Times New Roman" w:hAnsi="Times New Roman"/>
          <w:sz w:val="28"/>
          <w:szCs w:val="28"/>
          <w:lang w:val="uk-UA"/>
        </w:rPr>
        <w:t>Звягельсервіс</w:t>
      </w:r>
      <w:proofErr w:type="spellEnd"/>
      <w:r w:rsidRPr="0043465A">
        <w:rPr>
          <w:rFonts w:ascii="Times New Roman" w:hAnsi="Times New Roman"/>
          <w:sz w:val="28"/>
          <w:szCs w:val="28"/>
          <w:lang w:val="uk-UA"/>
        </w:rPr>
        <w:t>» продовжується встановлення на території громади дорожніх знаків, у 2022 році придбано їх 355 шт. на суму 669,1926 тис.грн.</w:t>
      </w:r>
    </w:p>
    <w:p w:rsidR="001349B7" w:rsidRPr="0043465A" w:rsidRDefault="001349B7" w:rsidP="0043465A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3465A">
        <w:rPr>
          <w:rFonts w:ascii="Times New Roman" w:hAnsi="Times New Roman"/>
          <w:sz w:val="28"/>
          <w:szCs w:val="28"/>
          <w:lang w:val="uk-UA"/>
        </w:rPr>
        <w:t xml:space="preserve">Продовжується стерилізація безпритульних тварин. Продовжується видалення аварійних дерев. Наразі </w:t>
      </w:r>
      <w:proofErr w:type="spellStart"/>
      <w:r w:rsidRPr="0043465A">
        <w:rPr>
          <w:rFonts w:ascii="Times New Roman" w:hAnsi="Times New Roman"/>
          <w:sz w:val="28"/>
          <w:szCs w:val="28"/>
          <w:lang w:val="uk-UA"/>
        </w:rPr>
        <w:t>комісійно</w:t>
      </w:r>
      <w:proofErr w:type="spellEnd"/>
      <w:r w:rsidRPr="0043465A">
        <w:rPr>
          <w:rFonts w:ascii="Times New Roman" w:hAnsi="Times New Roman"/>
          <w:sz w:val="28"/>
          <w:szCs w:val="28"/>
          <w:lang w:val="uk-UA"/>
        </w:rPr>
        <w:t xml:space="preserve"> за участі представника державної екологічної інспекції в Житомирській області на території громади  обстежено 876  зелених насаджень, що підлягають видаленню та у звітному періоді  видалено 365 дерев.  </w:t>
      </w:r>
    </w:p>
    <w:p w:rsidR="001349B7" w:rsidRPr="0043465A" w:rsidRDefault="001349B7" w:rsidP="0043465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3465A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3465A">
        <w:rPr>
          <w:rFonts w:ascii="Times New Roman" w:hAnsi="Times New Roman"/>
          <w:vanish/>
          <w:sz w:val="28"/>
          <w:szCs w:val="28"/>
          <w:lang w:val="uk-UA"/>
        </w:rPr>
        <w:t>Забезпечено</w:t>
      </w:r>
      <w:r w:rsidRPr="0043465A">
        <w:rPr>
          <w:rFonts w:ascii="Times New Roman" w:hAnsi="Times New Roman"/>
          <w:vanish/>
          <w:sz w:val="28"/>
          <w:szCs w:val="28"/>
          <w:lang w:val="uk-UA" w:eastAsia="ru-RU"/>
        </w:rPr>
        <w:t xml:space="preserve"> </w:t>
      </w:r>
      <w:r w:rsidRPr="0043465A">
        <w:rPr>
          <w:rFonts w:ascii="Times New Roman" w:hAnsi="Times New Roman"/>
          <w:vanish/>
          <w:sz w:val="28"/>
          <w:szCs w:val="28"/>
          <w:lang w:val="uk-UA"/>
        </w:rPr>
        <w:t>деревиною для опалення будинків 28 малозабезпечених громадян, з них: 10  внутрішньо переміщених осіб.     КП „Звягельсервіс“ у 2022 році висаджено 160 дерев  та 70 кущів.     У 2022 році на території громади  ліквідовано 14  стихійних сміттєзвалищ. Проведено розширення меж кладовища на вул. Чижовецька.</w:t>
      </w:r>
    </w:p>
    <w:p w:rsidR="001349B7" w:rsidRPr="0043465A" w:rsidRDefault="001349B7" w:rsidP="0043465A">
      <w:pPr>
        <w:pStyle w:val="1"/>
        <w:spacing w:after="0" w:line="240" w:lineRule="auto"/>
        <w:ind w:left="0"/>
        <w:jc w:val="both"/>
        <w:rPr>
          <w:rFonts w:ascii="Times New Roman" w:hAnsi="Times New Roman"/>
          <w:vanish/>
          <w:sz w:val="28"/>
          <w:szCs w:val="28"/>
          <w:lang w:val="uk-UA"/>
        </w:rPr>
      </w:pPr>
      <w:r w:rsidRPr="0043465A">
        <w:rPr>
          <w:rFonts w:ascii="Times New Roman" w:hAnsi="Times New Roman"/>
          <w:vanish/>
          <w:sz w:val="28"/>
          <w:szCs w:val="28"/>
          <w:lang w:val="uk-UA"/>
        </w:rPr>
        <w:t xml:space="preserve">     У 2022 році КП „Звягельсервіс“ також виконані ремонтні роботи джерела на пров. Ігоря Сікорського, виконані ремонтні роботи лав в місцях загального користування.</w:t>
      </w:r>
    </w:p>
    <w:p w:rsidR="001349B7" w:rsidRPr="0043465A" w:rsidRDefault="001349B7" w:rsidP="0043465A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sz w:val="28"/>
          <w:szCs w:val="28"/>
        </w:rPr>
        <w:t xml:space="preserve">Продовжено роботу над важливим та актуальним питанням – управління відходами. Разом з Вами у 2021 році  ми змогли навести лад на полігоні твердих побутових відходів та розпочати ліквідацію несанкціонованих сміттєзвалищ у старостинських округах. У 2022 році продовжили </w:t>
      </w:r>
      <w:proofErr w:type="spellStart"/>
      <w:r w:rsidRPr="0043465A">
        <w:rPr>
          <w:rFonts w:ascii="Times New Roman" w:hAnsi="Times New Roman" w:cs="Times New Roman"/>
          <w:sz w:val="28"/>
          <w:szCs w:val="28"/>
        </w:rPr>
        <w:t>утилізовувати</w:t>
      </w:r>
      <w:proofErr w:type="spellEnd"/>
      <w:r w:rsidRPr="0043465A">
        <w:rPr>
          <w:rFonts w:ascii="Times New Roman" w:hAnsi="Times New Roman" w:cs="Times New Roman"/>
          <w:sz w:val="28"/>
          <w:szCs w:val="28"/>
        </w:rPr>
        <w:t xml:space="preserve"> відходи на звалищах в с. Пилиповичі, в с. Груд, загалом утилізовано 500 м³ відходів. Та разом з тим, розпочали централізований вивіз побутових відходів у старостинських округах та придбали 37 </w:t>
      </w:r>
      <w:proofErr w:type="spellStart"/>
      <w:r w:rsidRPr="0043465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3465A">
        <w:rPr>
          <w:rFonts w:ascii="Times New Roman" w:hAnsi="Times New Roman" w:cs="Times New Roman"/>
          <w:sz w:val="28"/>
          <w:szCs w:val="28"/>
        </w:rPr>
        <w:t xml:space="preserve"> контейнерів для відходів. Також КП «</w:t>
      </w:r>
      <w:proofErr w:type="spellStart"/>
      <w:r w:rsidRPr="0043465A">
        <w:rPr>
          <w:rFonts w:ascii="Times New Roman" w:hAnsi="Times New Roman" w:cs="Times New Roman"/>
          <w:sz w:val="28"/>
          <w:szCs w:val="28"/>
        </w:rPr>
        <w:t>Звягельсервіс</w:t>
      </w:r>
      <w:proofErr w:type="spellEnd"/>
      <w:r w:rsidRPr="0043465A">
        <w:rPr>
          <w:rFonts w:ascii="Times New Roman" w:hAnsi="Times New Roman" w:cs="Times New Roman"/>
          <w:sz w:val="28"/>
          <w:szCs w:val="28"/>
        </w:rPr>
        <w:t>» придбало на встановило на території міста 30 контейнерів для ТПВ.</w:t>
      </w:r>
    </w:p>
    <w:p w:rsidR="001349B7" w:rsidRPr="0043465A" w:rsidRDefault="001349B7" w:rsidP="00434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sz w:val="28"/>
          <w:szCs w:val="28"/>
        </w:rPr>
        <w:t xml:space="preserve">    За </w:t>
      </w:r>
      <w:proofErr w:type="spellStart"/>
      <w:r w:rsidRPr="0043465A">
        <w:rPr>
          <w:rFonts w:ascii="Times New Roman" w:hAnsi="Times New Roman" w:cs="Times New Roman"/>
          <w:sz w:val="28"/>
          <w:szCs w:val="28"/>
        </w:rPr>
        <w:t>благоустроєм</w:t>
      </w:r>
      <w:proofErr w:type="spellEnd"/>
      <w:r w:rsidRPr="0043465A">
        <w:rPr>
          <w:rFonts w:ascii="Times New Roman" w:hAnsi="Times New Roman" w:cs="Times New Roman"/>
          <w:sz w:val="28"/>
          <w:szCs w:val="28"/>
        </w:rPr>
        <w:t xml:space="preserve"> в громаді  здійснює нагляд інспекція, якою протягом звітного року надано 191 письмове попередження  за порушення правил благоустрою та 1460 повідомлень мешканцям та організаціям  щодо усунення виявлених порушень у сфері благоустрою, складено 116 протоколів про адміністративне правопорушення.  </w:t>
      </w:r>
    </w:p>
    <w:p w:rsidR="001349B7" w:rsidRPr="0043465A" w:rsidRDefault="001349B7" w:rsidP="0043465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3465A">
        <w:rPr>
          <w:sz w:val="28"/>
          <w:szCs w:val="28"/>
          <w:lang w:val="uk-UA"/>
        </w:rPr>
        <w:t xml:space="preserve">       Впродовж 2022 року до бюджету міської територіальної громади від надання в оренду майна комунальної власності  надійшло  1 048 358,63 грн. Надання в оренду майна здійснювалось через електронну торгову систему ПРОЗОРО (підготовлено 15 аукціонів). </w:t>
      </w:r>
      <w:r w:rsidRPr="0043465A">
        <w:rPr>
          <w:color w:val="000000"/>
          <w:sz w:val="28"/>
          <w:szCs w:val="28"/>
          <w:lang w:val="uk-UA"/>
        </w:rPr>
        <w:t xml:space="preserve">Без проведення аукціонів укладено 6 нових договорів оренди з установами, що фінансуються з </w:t>
      </w:r>
      <w:r w:rsidRPr="0043465A">
        <w:rPr>
          <w:sz w:val="28"/>
          <w:szCs w:val="28"/>
          <w:lang w:val="uk-UA"/>
        </w:rPr>
        <w:t>бюджету.  </w:t>
      </w:r>
    </w:p>
    <w:p w:rsidR="001349B7" w:rsidRPr="0043465A" w:rsidRDefault="001349B7" w:rsidP="00434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sz w:val="28"/>
          <w:szCs w:val="28"/>
        </w:rPr>
        <w:t xml:space="preserve">І на завершення хочу сказати: війна триває, але відвага ЗСУ надихає складати плани на довгу і добру перспективу. Внесок у ПЕРЕМОГУ робить кожен на своєму місці і працівники житлово-комунальної галузі в їх рядах. Я дякую кожному з них та вірю, що 2023 рік буде щедрий на реалізацію  всіх  планів. </w:t>
      </w:r>
    </w:p>
    <w:p w:rsidR="001349B7" w:rsidRPr="0043465A" w:rsidRDefault="001349B7" w:rsidP="00434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9B7" w:rsidRPr="0043465A" w:rsidRDefault="001349B7" w:rsidP="00434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9B7" w:rsidRPr="0043465A" w:rsidRDefault="001349B7" w:rsidP="004346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E5C" w:rsidRPr="0043465A" w:rsidRDefault="001349B7" w:rsidP="0078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65A">
        <w:rPr>
          <w:rFonts w:ascii="Times New Roman" w:hAnsi="Times New Roman" w:cs="Times New Roman"/>
          <w:sz w:val="28"/>
          <w:szCs w:val="28"/>
        </w:rPr>
        <w:t>Заступник міського голови                                                    Віталій  ЯКУБОВ</w:t>
      </w:r>
    </w:p>
    <w:sectPr w:rsidR="00807E5C" w:rsidRPr="0043465A" w:rsidSect="00BB1E58">
      <w:footerReference w:type="default" r:id="rId9"/>
      <w:pgSz w:w="11906" w:h="16838"/>
      <w:pgMar w:top="426" w:right="850" w:bottom="1135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307" w:rsidRDefault="00B51307" w:rsidP="00394BC4">
      <w:pPr>
        <w:spacing w:after="0" w:line="240" w:lineRule="auto"/>
      </w:pPr>
      <w:r>
        <w:separator/>
      </w:r>
    </w:p>
  </w:endnote>
  <w:endnote w:type="continuationSeparator" w:id="0">
    <w:p w:rsidR="00B51307" w:rsidRDefault="00B51307" w:rsidP="0039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F83" w:rsidRDefault="00AB7F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307" w:rsidRDefault="00B51307" w:rsidP="00394BC4">
      <w:pPr>
        <w:spacing w:after="0" w:line="240" w:lineRule="auto"/>
      </w:pPr>
      <w:r>
        <w:separator/>
      </w:r>
    </w:p>
  </w:footnote>
  <w:footnote w:type="continuationSeparator" w:id="0">
    <w:p w:rsidR="00B51307" w:rsidRDefault="00B51307" w:rsidP="0039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5677"/>
    <w:multiLevelType w:val="hybridMultilevel"/>
    <w:tmpl w:val="9DAE8ECC"/>
    <w:lvl w:ilvl="0" w:tplc="28849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2B06"/>
    <w:multiLevelType w:val="hybridMultilevel"/>
    <w:tmpl w:val="7BF28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B7A8A"/>
    <w:multiLevelType w:val="hybridMultilevel"/>
    <w:tmpl w:val="9C90EE00"/>
    <w:lvl w:ilvl="0" w:tplc="E5626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68AD"/>
    <w:multiLevelType w:val="hybridMultilevel"/>
    <w:tmpl w:val="A8DE01A6"/>
    <w:lvl w:ilvl="0" w:tplc="482E9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2E2E"/>
    <w:multiLevelType w:val="hybridMultilevel"/>
    <w:tmpl w:val="F5FC4E9A"/>
    <w:lvl w:ilvl="0" w:tplc="E5626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178FD"/>
    <w:multiLevelType w:val="multilevel"/>
    <w:tmpl w:val="BF20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D0E87"/>
    <w:multiLevelType w:val="hybridMultilevel"/>
    <w:tmpl w:val="412EF4CC"/>
    <w:lvl w:ilvl="0" w:tplc="DD103A7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46FCA"/>
    <w:multiLevelType w:val="multilevel"/>
    <w:tmpl w:val="BB66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8B"/>
    <w:rsid w:val="00011C77"/>
    <w:rsid w:val="001349B7"/>
    <w:rsid w:val="001802A3"/>
    <w:rsid w:val="001C1916"/>
    <w:rsid w:val="0022167C"/>
    <w:rsid w:val="002E50C3"/>
    <w:rsid w:val="003416EB"/>
    <w:rsid w:val="003621FC"/>
    <w:rsid w:val="00394BC4"/>
    <w:rsid w:val="003C6849"/>
    <w:rsid w:val="003D36F4"/>
    <w:rsid w:val="003E0454"/>
    <w:rsid w:val="00430205"/>
    <w:rsid w:val="00433F98"/>
    <w:rsid w:val="0043465A"/>
    <w:rsid w:val="004E04F6"/>
    <w:rsid w:val="00542063"/>
    <w:rsid w:val="00561A51"/>
    <w:rsid w:val="00582128"/>
    <w:rsid w:val="006306D8"/>
    <w:rsid w:val="00665B51"/>
    <w:rsid w:val="006870ED"/>
    <w:rsid w:val="0069286D"/>
    <w:rsid w:val="0074402C"/>
    <w:rsid w:val="00773A40"/>
    <w:rsid w:val="00782251"/>
    <w:rsid w:val="007E574B"/>
    <w:rsid w:val="00807E5C"/>
    <w:rsid w:val="00831061"/>
    <w:rsid w:val="008C6F9B"/>
    <w:rsid w:val="00A04311"/>
    <w:rsid w:val="00AB7F83"/>
    <w:rsid w:val="00AC51D9"/>
    <w:rsid w:val="00B34D20"/>
    <w:rsid w:val="00B51307"/>
    <w:rsid w:val="00BB1E58"/>
    <w:rsid w:val="00BE41C3"/>
    <w:rsid w:val="00C37EE5"/>
    <w:rsid w:val="00CB4529"/>
    <w:rsid w:val="00CC1B2B"/>
    <w:rsid w:val="00D76BD9"/>
    <w:rsid w:val="00E60D03"/>
    <w:rsid w:val="00FA1550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5810F1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4311"/>
    <w:pPr>
      <w:spacing w:after="0" w:line="240" w:lineRule="auto"/>
      <w:ind w:right="4315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04311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31061"/>
    <w:pPr>
      <w:spacing w:line="252" w:lineRule="auto"/>
      <w:ind w:left="720"/>
      <w:contextualSpacing/>
    </w:pPr>
    <w:rPr>
      <w:lang w:val="ru-RU"/>
    </w:rPr>
  </w:style>
  <w:style w:type="paragraph" w:customStyle="1" w:styleId="rvps6">
    <w:name w:val="rvps6"/>
    <w:basedOn w:val="a"/>
    <w:rsid w:val="0083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">
    <w:name w:val="Абзац списка1"/>
    <w:basedOn w:val="a"/>
    <w:uiPriority w:val="99"/>
    <w:rsid w:val="001349B7"/>
    <w:pPr>
      <w:spacing w:line="254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6">
    <w:name w:val="Normal (Web)"/>
    <w:basedOn w:val="a"/>
    <w:uiPriority w:val="99"/>
    <w:rsid w:val="001349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BE41C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C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51D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9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4BC4"/>
  </w:style>
  <w:style w:type="paragraph" w:styleId="ac">
    <w:name w:val="footer"/>
    <w:basedOn w:val="a"/>
    <w:link w:val="ad"/>
    <w:uiPriority w:val="99"/>
    <w:unhideWhenUsed/>
    <w:rsid w:val="0039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0D40-D84F-4D0A-9816-57A4802E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2023-01-13T07:33:00Z</cp:lastPrinted>
  <dcterms:created xsi:type="dcterms:W3CDTF">2023-03-05T08:44:00Z</dcterms:created>
  <dcterms:modified xsi:type="dcterms:W3CDTF">2023-03-05T08:45:00Z</dcterms:modified>
</cp:coreProperties>
</file>