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080" w:rsidRDefault="00CE09B7" w:rsidP="00CE09B7">
      <w:pPr>
        <w:jc w:val="both"/>
        <w:rPr>
          <w:rFonts w:ascii="Arial" w:hAnsi="Arial" w:cs="Arial"/>
          <w:color w:val="040C28"/>
          <w:sz w:val="30"/>
          <w:szCs w:val="30"/>
          <w:shd w:val="clear" w:color="auto" w:fill="D3E3FD"/>
        </w:rPr>
      </w:pPr>
      <w:r>
        <w:rPr>
          <w:rFonts w:ascii="Arial" w:hAnsi="Arial" w:cs="Arial"/>
          <w:color w:val="040C28"/>
          <w:sz w:val="30"/>
          <w:szCs w:val="30"/>
          <w:shd w:val="clear" w:color="auto" w:fill="D3E3FD"/>
        </w:rPr>
        <w:t xml:space="preserve">       </w:t>
      </w:r>
      <w:r w:rsidR="00C31080" w:rsidRPr="00CE09B7">
        <w:rPr>
          <w:rFonts w:ascii="Arial" w:hAnsi="Arial" w:cs="Arial"/>
          <w:color w:val="040C28"/>
          <w:sz w:val="30"/>
          <w:szCs w:val="30"/>
          <w:shd w:val="clear" w:color="auto" w:fill="D3E3FD"/>
        </w:rPr>
        <w:t>31 травня начальник служби у справах дітей</w:t>
      </w:r>
      <w:r>
        <w:rPr>
          <w:rFonts w:ascii="Arial" w:hAnsi="Arial" w:cs="Arial"/>
          <w:color w:val="040C28"/>
          <w:sz w:val="30"/>
          <w:szCs w:val="30"/>
          <w:shd w:val="clear" w:color="auto" w:fill="D3E3FD"/>
        </w:rPr>
        <w:t xml:space="preserve"> спільно</w:t>
      </w:r>
      <w:r w:rsidR="00C31080" w:rsidRPr="00CE09B7">
        <w:rPr>
          <w:rFonts w:ascii="Arial" w:hAnsi="Arial" w:cs="Arial"/>
          <w:color w:val="040C28"/>
          <w:sz w:val="30"/>
          <w:szCs w:val="30"/>
          <w:shd w:val="clear" w:color="auto" w:fill="D3E3FD"/>
        </w:rPr>
        <w:t xml:space="preserve"> з начальником  відділу з питань охорони здоров’я та медичного забезпечення</w:t>
      </w:r>
      <w:r>
        <w:rPr>
          <w:rFonts w:ascii="Arial" w:hAnsi="Arial" w:cs="Arial"/>
          <w:color w:val="040C28"/>
          <w:sz w:val="30"/>
          <w:szCs w:val="30"/>
          <w:shd w:val="clear" w:color="auto" w:fill="D3E3FD"/>
        </w:rPr>
        <w:t xml:space="preserve"> Звягельської міської ради та</w:t>
      </w:r>
      <w:r w:rsidR="009E4BE2">
        <w:rPr>
          <w:rFonts w:ascii="Arial" w:hAnsi="Arial" w:cs="Arial"/>
          <w:color w:val="040C28"/>
          <w:sz w:val="30"/>
          <w:szCs w:val="30"/>
          <w:shd w:val="clear" w:color="auto" w:fill="D3E3FD"/>
        </w:rPr>
        <w:t xml:space="preserve"> головою</w:t>
      </w:r>
      <w:r>
        <w:rPr>
          <w:rFonts w:ascii="Arial" w:hAnsi="Arial" w:cs="Arial"/>
          <w:color w:val="040C28"/>
          <w:sz w:val="30"/>
          <w:szCs w:val="30"/>
          <w:shd w:val="clear" w:color="auto" w:fill="D3E3FD"/>
        </w:rPr>
        <w:t xml:space="preserve"> </w:t>
      </w:r>
      <w:r w:rsidR="00C31080" w:rsidRPr="00CE09B7">
        <w:rPr>
          <w:rFonts w:ascii="Arial" w:hAnsi="Arial" w:cs="Arial"/>
          <w:color w:val="040C28"/>
          <w:sz w:val="30"/>
          <w:szCs w:val="30"/>
          <w:shd w:val="clear" w:color="auto" w:fill="D3E3FD"/>
        </w:rPr>
        <w:t xml:space="preserve">МРО Товариства Червоного Хреста України завітали до дітей, які проходять лікування у відділеннях </w:t>
      </w:r>
      <w:r>
        <w:rPr>
          <w:rFonts w:ascii="Arial" w:hAnsi="Arial" w:cs="Arial"/>
          <w:color w:val="040C28"/>
          <w:sz w:val="30"/>
          <w:szCs w:val="30"/>
          <w:shd w:val="clear" w:color="auto" w:fill="D3E3FD"/>
        </w:rPr>
        <w:t xml:space="preserve"> КНП «Багатопрофільна </w:t>
      </w:r>
      <w:proofErr w:type="spellStart"/>
      <w:r>
        <w:rPr>
          <w:rFonts w:ascii="Arial" w:hAnsi="Arial" w:cs="Arial"/>
          <w:color w:val="040C28"/>
          <w:sz w:val="30"/>
          <w:szCs w:val="30"/>
          <w:shd w:val="clear" w:color="auto" w:fill="D3E3FD"/>
        </w:rPr>
        <w:t>Звягельська</w:t>
      </w:r>
      <w:proofErr w:type="spellEnd"/>
      <w:r>
        <w:rPr>
          <w:rFonts w:ascii="Arial" w:hAnsi="Arial" w:cs="Arial"/>
          <w:color w:val="040C28"/>
          <w:sz w:val="30"/>
          <w:szCs w:val="30"/>
          <w:shd w:val="clear" w:color="auto" w:fill="D3E3FD"/>
        </w:rPr>
        <w:t xml:space="preserve"> лікарня». </w:t>
      </w:r>
    </w:p>
    <w:p w:rsidR="00CE09B7" w:rsidRDefault="00CE09B7" w:rsidP="00CE09B7">
      <w:pPr>
        <w:jc w:val="both"/>
        <w:rPr>
          <w:rFonts w:ascii="Arial" w:hAnsi="Arial" w:cs="Arial"/>
          <w:color w:val="040C28"/>
          <w:sz w:val="30"/>
          <w:szCs w:val="30"/>
          <w:shd w:val="clear" w:color="auto" w:fill="D3E3FD"/>
        </w:rPr>
      </w:pPr>
      <w:r>
        <w:rPr>
          <w:rFonts w:ascii="Arial" w:hAnsi="Arial" w:cs="Arial"/>
          <w:color w:val="040C28"/>
          <w:sz w:val="30"/>
          <w:szCs w:val="30"/>
          <w:shd w:val="clear" w:color="auto" w:fill="D3E3FD"/>
        </w:rPr>
        <w:t xml:space="preserve">Начальник служби Нонна </w:t>
      </w:r>
      <w:proofErr w:type="spellStart"/>
      <w:r>
        <w:rPr>
          <w:rFonts w:ascii="Arial" w:hAnsi="Arial" w:cs="Arial"/>
          <w:color w:val="040C28"/>
          <w:sz w:val="30"/>
          <w:szCs w:val="30"/>
          <w:shd w:val="clear" w:color="auto" w:fill="D3E3FD"/>
        </w:rPr>
        <w:t>Лойко</w:t>
      </w:r>
      <w:proofErr w:type="spellEnd"/>
      <w:r>
        <w:rPr>
          <w:rFonts w:ascii="Arial" w:hAnsi="Arial" w:cs="Arial"/>
          <w:color w:val="040C28"/>
          <w:sz w:val="30"/>
          <w:szCs w:val="30"/>
          <w:shd w:val="clear" w:color="auto" w:fill="D3E3FD"/>
        </w:rPr>
        <w:t xml:space="preserve"> привітала діток з міжнародним днем захисту дітей та побажала їм міцного здоров’я, здійснення дитячих мрій та безтурботного дитинства під мирним небом України а також вручила подарунки від міської ради. Також діти отримали подарунки від МРО Товариства Червоного Хреста. </w:t>
      </w:r>
    </w:p>
    <w:p w:rsidR="009E4BE2" w:rsidRDefault="009E4BE2" w:rsidP="00CE09B7">
      <w:pPr>
        <w:jc w:val="both"/>
        <w:rPr>
          <w:rFonts w:ascii="Arial" w:hAnsi="Arial" w:cs="Arial"/>
          <w:color w:val="040C28"/>
          <w:sz w:val="30"/>
          <w:szCs w:val="30"/>
          <w:shd w:val="clear" w:color="auto" w:fill="D3E3FD"/>
        </w:rPr>
      </w:pPr>
    </w:p>
    <w:p w:rsidR="00CE09B7" w:rsidRDefault="00CE09B7" w:rsidP="00CE09B7">
      <w:pPr>
        <w:jc w:val="both"/>
        <w:rPr>
          <w:rFonts w:ascii="Arial" w:hAnsi="Arial" w:cs="Arial"/>
          <w:color w:val="040C28"/>
          <w:sz w:val="30"/>
          <w:szCs w:val="30"/>
          <w:shd w:val="clear" w:color="auto" w:fill="D3E3FD"/>
        </w:rPr>
      </w:pPr>
    </w:p>
    <w:p w:rsidR="00CE09B7" w:rsidRDefault="00CE09B7" w:rsidP="00CE09B7">
      <w:pPr>
        <w:jc w:val="both"/>
        <w:rPr>
          <w:rFonts w:ascii="Arial" w:hAnsi="Arial" w:cs="Arial"/>
          <w:color w:val="040C28"/>
          <w:sz w:val="30"/>
          <w:szCs w:val="30"/>
          <w:shd w:val="clear" w:color="auto" w:fill="D3E3FD"/>
        </w:rPr>
      </w:pPr>
    </w:p>
    <w:p w:rsidR="00C31080" w:rsidRDefault="00C31080">
      <w:pPr>
        <w:rPr>
          <w:rFonts w:ascii="Arial" w:hAnsi="Arial" w:cs="Arial"/>
          <w:color w:val="040C28"/>
          <w:sz w:val="30"/>
          <w:szCs w:val="30"/>
          <w:shd w:val="clear" w:color="auto" w:fill="D3E3FD"/>
        </w:rPr>
      </w:pPr>
    </w:p>
    <w:p w:rsidR="00C31080" w:rsidRDefault="00C31080">
      <w:pPr>
        <w:rPr>
          <w:rFonts w:ascii="Arial" w:hAnsi="Arial" w:cs="Arial"/>
          <w:color w:val="040C28"/>
          <w:sz w:val="30"/>
          <w:szCs w:val="30"/>
          <w:shd w:val="clear" w:color="auto" w:fill="D3E3FD"/>
        </w:rPr>
      </w:pPr>
      <w:bookmarkStart w:id="0" w:name="_GoBack"/>
      <w:bookmarkEnd w:id="0"/>
    </w:p>
    <w:sectPr w:rsidR="00C310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80"/>
    <w:rsid w:val="00124DA5"/>
    <w:rsid w:val="009E4BE2"/>
    <w:rsid w:val="00C31080"/>
    <w:rsid w:val="00CE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4721"/>
  <w15:chartTrackingRefBased/>
  <w15:docId w15:val="{0FE4AF0F-728E-476B-A248-66E7FAC8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1</cp:revision>
  <dcterms:created xsi:type="dcterms:W3CDTF">2024-05-31T10:33:00Z</dcterms:created>
  <dcterms:modified xsi:type="dcterms:W3CDTF">2024-05-31T10:57:00Z</dcterms:modified>
</cp:coreProperties>
</file>