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EE4" w:rsidRPr="00104FDB" w:rsidRDefault="00904EE4" w:rsidP="00904E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104FDB">
        <w:rPr>
          <w:noProof/>
          <w:lang w:eastAsia="uk-UA"/>
        </w:rPr>
        <w:drawing>
          <wp:inline distT="0" distB="0" distL="0" distR="0" wp14:anchorId="652EAED9" wp14:editId="4AF6A574">
            <wp:extent cx="527587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7" cy="6120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04FDB">
        <w:rPr>
          <w:rFonts w:ascii="Times New Roman" w:eastAsia="Calibri" w:hAnsi="Times New Roman" w:cs="Times New Roman"/>
          <w:sz w:val="28"/>
          <w:szCs w:val="28"/>
        </w:rPr>
        <w:t>УПРАВЛІННЯ  ОСВІТИ  І  НАУКИ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>ЗВЯГЕЛЬСЬКОЇ  МІСЬКОЇ  РАДИ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04FDB">
        <w:rPr>
          <w:rFonts w:ascii="Times New Roman" w:eastAsia="Calibri" w:hAnsi="Times New Roman" w:cs="Times New Roman"/>
          <w:sz w:val="28"/>
          <w:szCs w:val="28"/>
        </w:rPr>
        <w:t>ЗАКЛАД  ДОШКІЛЬНОЇ  ОСВІТИ  № 14 «ЗОЛОТИЙ КЛЮЧИК»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04FDB">
        <w:rPr>
          <w:rFonts w:ascii="Times New Roman" w:eastAsia="Calibri" w:hAnsi="Times New Roman" w:cs="Times New Roman"/>
          <w:sz w:val="28"/>
          <w:szCs w:val="28"/>
        </w:rPr>
        <w:tab/>
        <w:t>ЗВЯГЕЛЬСЬКОЇ  МІСЬКОЇ  РАДИ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04FDB">
        <w:rPr>
          <w:rFonts w:ascii="Times New Roman" w:eastAsia="Calibri" w:hAnsi="Times New Roman" w:cs="Times New Roman"/>
          <w:b/>
        </w:rPr>
        <w:t xml:space="preserve">провулок Шкільний,3,  м. </w:t>
      </w:r>
      <w:proofErr w:type="spellStart"/>
      <w:r w:rsidRPr="00104FDB">
        <w:rPr>
          <w:rFonts w:ascii="Times New Roman" w:eastAsia="Calibri" w:hAnsi="Times New Roman" w:cs="Times New Roman"/>
          <w:b/>
        </w:rPr>
        <w:t>Звягель</w:t>
      </w:r>
      <w:proofErr w:type="spellEnd"/>
      <w:r w:rsidRPr="00104FDB">
        <w:rPr>
          <w:rFonts w:ascii="Times New Roman" w:eastAsia="Calibri" w:hAnsi="Times New Roman" w:cs="Times New Roman"/>
          <w:b/>
        </w:rPr>
        <w:t xml:space="preserve">, </w:t>
      </w:r>
      <w:proofErr w:type="spellStart"/>
      <w:r w:rsidRPr="00104FDB">
        <w:rPr>
          <w:rFonts w:ascii="Times New Roman" w:eastAsia="Calibri" w:hAnsi="Times New Roman" w:cs="Times New Roman"/>
          <w:b/>
        </w:rPr>
        <w:t>Звягельський</w:t>
      </w:r>
      <w:proofErr w:type="spellEnd"/>
      <w:r w:rsidRPr="00104FDB">
        <w:rPr>
          <w:rFonts w:ascii="Times New Roman" w:eastAsia="Calibri" w:hAnsi="Times New Roman" w:cs="Times New Roman"/>
          <w:b/>
        </w:rPr>
        <w:t xml:space="preserve"> район, Житомирська область, 11706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4FDB">
        <w:rPr>
          <w:rFonts w:ascii="Times New Roman" w:eastAsia="Calibri" w:hAnsi="Times New Roman" w:cs="Times New Roman"/>
          <w:b/>
        </w:rPr>
        <w:t xml:space="preserve">  </w:t>
      </w:r>
      <w:r w:rsidRPr="00104F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тел. (04141) 3-54-70  код ЄДРПОУ 25312367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04FDB">
        <w:rPr>
          <w:rFonts w:ascii="Times New Roman" w:eastAsia="Calibri" w:hAnsi="Times New Roman" w:cs="Times New Roman"/>
          <w:b/>
          <w:lang w:val="en-US"/>
        </w:rPr>
        <w:t>e</w:t>
      </w:r>
      <w:r w:rsidRPr="00104FDB">
        <w:rPr>
          <w:rFonts w:ascii="Times New Roman" w:eastAsia="Calibri" w:hAnsi="Times New Roman" w:cs="Times New Roman"/>
          <w:b/>
        </w:rPr>
        <w:t>-</w:t>
      </w:r>
      <w:r w:rsidRPr="00104FDB">
        <w:rPr>
          <w:rFonts w:ascii="Times New Roman" w:eastAsia="Calibri" w:hAnsi="Times New Roman" w:cs="Times New Roman"/>
          <w:b/>
          <w:lang w:val="en-US"/>
        </w:rPr>
        <w:t>mail</w:t>
      </w:r>
      <w:r w:rsidRPr="00104FDB">
        <w:rPr>
          <w:rFonts w:ascii="Times New Roman" w:eastAsia="Calibri" w:hAnsi="Times New Roman" w:cs="Times New Roman"/>
          <w:b/>
        </w:rPr>
        <w:t xml:space="preserve">: </w:t>
      </w:r>
      <w:hyperlink r:id="rId7" w:history="1">
        <w:r w:rsidRPr="00104FDB">
          <w:rPr>
            <w:rFonts w:ascii="Times New Roman" w:eastAsia="Calibri" w:hAnsi="Times New Roman" w:cs="Times New Roman"/>
            <w:b/>
            <w:color w:val="0000FF"/>
            <w:u w:val="single"/>
            <w:lang w:val="en-US"/>
          </w:rPr>
          <w:t>dnz</w:t>
        </w:r>
        <w:r w:rsidRPr="00104FDB">
          <w:rPr>
            <w:rFonts w:ascii="Times New Roman" w:eastAsia="Calibri" w:hAnsi="Times New Roman" w:cs="Times New Roman"/>
            <w:b/>
            <w:color w:val="0000FF"/>
            <w:u w:val="single"/>
          </w:rPr>
          <w:t>_14@</w:t>
        </w:r>
        <w:r w:rsidRPr="00104FDB">
          <w:rPr>
            <w:rFonts w:ascii="Times New Roman" w:eastAsia="Calibri" w:hAnsi="Times New Roman" w:cs="Times New Roman"/>
            <w:b/>
            <w:color w:val="0000FF"/>
            <w:u w:val="single"/>
            <w:lang w:val="en-US"/>
          </w:rPr>
          <w:t>i</w:t>
        </w:r>
        <w:r w:rsidRPr="00104FDB">
          <w:rPr>
            <w:rFonts w:ascii="Times New Roman" w:eastAsia="Calibri" w:hAnsi="Times New Roman" w:cs="Times New Roman"/>
            <w:b/>
            <w:color w:val="0000FF"/>
            <w:u w:val="single"/>
          </w:rPr>
          <w:t>.</w:t>
        </w:r>
        <w:r w:rsidRPr="00104FDB">
          <w:rPr>
            <w:rFonts w:ascii="Times New Roman" w:eastAsia="Calibri" w:hAnsi="Times New Roman" w:cs="Times New Roman"/>
            <w:b/>
            <w:color w:val="0000FF"/>
            <w:u w:val="single"/>
            <w:lang w:val="en-US"/>
          </w:rPr>
          <w:t>ua</w:t>
        </w:r>
      </w:hyperlink>
      <w:r w:rsidRPr="00104FDB">
        <w:rPr>
          <w:rFonts w:ascii="Times New Roman" w:eastAsia="Calibri" w:hAnsi="Times New Roman" w:cs="Times New Roman"/>
          <w:b/>
          <w:color w:val="0000FF"/>
          <w:u w:val="single"/>
        </w:rPr>
        <w:t xml:space="preserve">   </w:t>
      </w:r>
      <w:r w:rsidRPr="00104FDB">
        <w:rPr>
          <w:rFonts w:ascii="Times New Roman" w:eastAsia="Times New Roman" w:hAnsi="Times New Roman" w:cs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сайт:</w:t>
      </w:r>
      <w:r w:rsidRPr="00104FDB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  <w:hyperlink r:id="rId8" w:history="1">
        <w:r w:rsidRPr="00104F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http://nv-dnz14.edukit.zt.ua</w:t>
        </w:r>
      </w:hyperlink>
      <w:r w:rsidRPr="00104FDB">
        <w:rPr>
          <w:rFonts w:ascii="Times New Roman" w:eastAsia="Calibri" w:hAnsi="Times New Roman" w:cs="Times New Roman"/>
          <w:b/>
        </w:rPr>
        <w:t xml:space="preserve"> </w:t>
      </w:r>
    </w:p>
    <w:p w:rsidR="00904EE4" w:rsidRPr="00104FDB" w:rsidRDefault="00904EE4" w:rsidP="00904EE4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від      05.06.2024                                                                                         №  36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Начальнику управління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</w:t>
      </w: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соціального захисту населення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Лілії ХРУЩ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4EE4" w:rsidRPr="00104FDB" w:rsidRDefault="00904EE4" w:rsidP="00904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Відповідно до наказу управління </w:t>
      </w:r>
      <w:proofErr w:type="spellStart"/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освітм</w:t>
      </w:r>
      <w:proofErr w:type="spellEnd"/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 науки </w:t>
      </w:r>
      <w:proofErr w:type="spellStart"/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Звягельської</w:t>
      </w:r>
      <w:proofErr w:type="spellEnd"/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міської ради від </w:t>
      </w:r>
      <w:r w:rsidRPr="00104FDB">
        <w:rPr>
          <w:rFonts w:ascii="Times New Roman" w:eastAsia="Times New Roman" w:hAnsi="Times New Roman" w:cs="Times New Roman"/>
          <w:sz w:val="28"/>
          <w:szCs w:val="28"/>
          <w:lang w:eastAsia="ru-RU"/>
        </w:rPr>
        <w:t>16.05.2024 року «Про зміни в проведенні атестації робочих місць за умовами праці» та на виконання вимог ст.7 Закону України «Про відпустки» Постанови Кабінету Міністрів України від 01.08.1992 року  № 442 «Про порядок  проведення атестації робочих місць за умовами праці» у зв’язку із закінченням терміну дії попередньої атестації для машиністів з прання та ремонту спецодягу, враховуючи постанову КМ України № 660 від 30.06.2023 року, у закладі дошкільної освіти</w:t>
      </w:r>
    </w:p>
    <w:p w:rsidR="00904EE4" w:rsidRPr="00104FDB" w:rsidRDefault="00904EE4" w:rsidP="00904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14 «Золотий ключик» </w:t>
      </w:r>
      <w:proofErr w:type="spellStart"/>
      <w:r w:rsidRPr="00104FD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Звягельської</w:t>
      </w:r>
      <w:proofErr w:type="spellEnd"/>
      <w:r w:rsidRPr="0010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провели збори трудового колективу та погодили:</w:t>
      </w:r>
    </w:p>
    <w:p w:rsidR="00904EE4" w:rsidRPr="00104FDB" w:rsidRDefault="00904EE4" w:rsidP="00904EE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перенести атестацію робочих місць машиністів із прання та ремонту спецодягу, строк проведення якої настає у період воєнного стану;</w:t>
      </w:r>
    </w:p>
    <w:p w:rsidR="00904EE4" w:rsidRPr="00104FDB" w:rsidRDefault="00904EE4" w:rsidP="00904EE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продовжити дію результатів атестації та використовувати у період воєнного стану та протягом шести місяців з дня його припинення чи скасування;</w:t>
      </w:r>
    </w:p>
    <w:p w:rsidR="00904EE4" w:rsidRPr="00104FDB" w:rsidRDefault="00904EE4" w:rsidP="00904EE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>провести атестацію робочих місць протягом шести місяців з дня припинення чи скасування воєнного стану в Україні.</w:t>
      </w:r>
    </w:p>
    <w:p w:rsidR="00904EE4" w:rsidRPr="00104FDB" w:rsidRDefault="00904EE4" w:rsidP="00904EE4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Відповідні зміни викладені у додатку № 1 колективної угоди (Додаток до колективної угоди додається).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Просимо зареєструвати внесені зміни до колективної угоди згідно  чинного законодавства.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4EE4" w:rsidRPr="00104FDB" w:rsidRDefault="00904EE4" w:rsidP="00904EE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 w:eastAsia="uk-UA"/>
        </w:rPr>
      </w:pPr>
      <w:r w:rsidRPr="00104FDB">
        <w:rPr>
          <w:rFonts w:eastAsia="Calibri"/>
          <w:sz w:val="28"/>
          <w:szCs w:val="28"/>
          <w:lang w:eastAsia="uk-UA"/>
        </w:rPr>
        <w:t xml:space="preserve">Директор    </w:t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ЗДО № </w:t>
      </w:r>
      <w:r w:rsidRPr="00104FDB">
        <w:rPr>
          <w:rFonts w:ascii="Times New Roman" w:eastAsia="Calibri" w:hAnsi="Times New Roman" w:cs="Times New Roman"/>
          <w:sz w:val="28"/>
          <w:szCs w:val="28"/>
          <w:lang w:val="ru-RU" w:eastAsia="uk-UA"/>
        </w:rPr>
        <w:t>14</w:t>
      </w:r>
    </w:p>
    <w:p w:rsidR="00904EE4" w:rsidRPr="00104FDB" w:rsidRDefault="00904EE4" w:rsidP="00904EE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>«Золотий ключик»</w:t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104FDB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Тетяна ГАПОНЕНКО</w:t>
      </w:r>
    </w:p>
    <w:p w:rsidR="00904EE4" w:rsidRPr="00104FDB" w:rsidRDefault="00904EE4" w:rsidP="00904E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F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E401C6" w:rsidRDefault="001E5EF3"/>
    <w:sectPr w:rsidR="00E401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5696F"/>
    <w:multiLevelType w:val="hybridMultilevel"/>
    <w:tmpl w:val="C6401654"/>
    <w:lvl w:ilvl="0" w:tplc="8C3695E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E4"/>
    <w:rsid w:val="00097972"/>
    <w:rsid w:val="001E5EF3"/>
    <w:rsid w:val="008D2FE4"/>
    <w:rsid w:val="00904EE4"/>
    <w:rsid w:val="00D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2CA99-3225-44D7-B42D-1857451B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-dnz14.edukit.zt.ua" TargetMode="External"/><Relationship Id="rId3" Type="http://schemas.openxmlformats.org/officeDocument/2006/relationships/styles" Target="styles.xml"/><Relationship Id="rId7" Type="http://schemas.openxmlformats.org/officeDocument/2006/relationships/hyperlink" Target="mailto:dnz_14@i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4511B1F5-BA06-4DD0-B6E1-2584D42A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2</cp:revision>
  <dcterms:created xsi:type="dcterms:W3CDTF">2024-06-28T10:30:00Z</dcterms:created>
  <dcterms:modified xsi:type="dcterms:W3CDTF">2024-06-28T10:30:00Z</dcterms:modified>
</cp:coreProperties>
</file>