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988A7" w14:textId="77777777" w:rsidR="00436778" w:rsidRPr="00C6064F" w:rsidRDefault="00436778" w:rsidP="00436778">
      <w:pPr>
        <w:spacing w:after="0" w:line="240" w:lineRule="auto"/>
        <w:ind w:left="170" w:right="57"/>
        <w:jc w:val="center"/>
        <w:rPr>
          <w:rFonts w:ascii="Times New Roman" w:eastAsia="Times New Roman" w:hAnsi="Times New Roman"/>
          <w:b/>
          <w:noProof/>
          <w:sz w:val="28"/>
          <w:szCs w:val="28"/>
          <w:lang w:eastAsia="ru-RU"/>
        </w:rPr>
      </w:pPr>
      <w:r w:rsidRPr="00C6064F">
        <w:rPr>
          <w:rFonts w:ascii="Times New Roman" w:eastAsia="Times New Roman" w:hAnsi="Times New Roman"/>
          <w:b/>
          <w:noProof/>
          <w:sz w:val="28"/>
          <w:szCs w:val="28"/>
          <w:lang w:eastAsia="ru-RU"/>
        </w:rPr>
        <w:t>ЗВІТ</w:t>
      </w:r>
    </w:p>
    <w:p w14:paraId="5EFC6EB8" w14:textId="64B9050A" w:rsidR="00436778" w:rsidRPr="00C6064F" w:rsidRDefault="00436778" w:rsidP="00436778">
      <w:pPr>
        <w:spacing w:after="0" w:line="240" w:lineRule="auto"/>
        <w:ind w:left="170" w:right="57"/>
        <w:jc w:val="center"/>
        <w:rPr>
          <w:rFonts w:ascii="Times New Roman" w:eastAsia="Times New Roman" w:hAnsi="Times New Roman"/>
          <w:b/>
          <w:sz w:val="28"/>
          <w:szCs w:val="28"/>
          <w:lang w:eastAsia="ru-RU"/>
        </w:rPr>
      </w:pPr>
      <w:r w:rsidRPr="00C6064F">
        <w:rPr>
          <w:rFonts w:ascii="Times New Roman" w:eastAsia="Times New Roman" w:hAnsi="Times New Roman"/>
          <w:b/>
          <w:sz w:val="28"/>
          <w:szCs w:val="28"/>
          <w:lang w:eastAsia="ru-RU"/>
        </w:rPr>
        <w:t>про проведення моніторингу та зовнішньої оцінки якості</w:t>
      </w:r>
      <w:r w:rsidRPr="00C6064F">
        <w:rPr>
          <w:rFonts w:ascii="Times New Roman" w:eastAsia="Times New Roman" w:hAnsi="Times New Roman"/>
          <w:b/>
          <w:noProof/>
          <w:sz w:val="28"/>
          <w:szCs w:val="28"/>
          <w:lang w:eastAsia="ru-RU"/>
        </w:rPr>
        <w:t xml:space="preserve"> соціальних послуг у територіальному центрі соціального обслуговування (надання соціальних послуг)</w:t>
      </w:r>
      <w:r w:rsidR="005C5278">
        <w:rPr>
          <w:rFonts w:ascii="Times New Roman" w:eastAsia="Times New Roman" w:hAnsi="Times New Roman"/>
          <w:b/>
          <w:noProof/>
          <w:sz w:val="28"/>
          <w:szCs w:val="28"/>
          <w:lang w:eastAsia="ru-RU"/>
        </w:rPr>
        <w:t xml:space="preserve"> Звягельської</w:t>
      </w:r>
      <w:r w:rsidRPr="00C6064F">
        <w:rPr>
          <w:rFonts w:ascii="Times New Roman" w:eastAsia="Times New Roman" w:hAnsi="Times New Roman"/>
          <w:b/>
          <w:noProof/>
          <w:sz w:val="28"/>
          <w:szCs w:val="28"/>
          <w:lang w:eastAsia="ru-RU"/>
        </w:rPr>
        <w:t xml:space="preserve"> міської ради за 202</w:t>
      </w:r>
      <w:r>
        <w:rPr>
          <w:rFonts w:ascii="Times New Roman" w:eastAsia="Times New Roman" w:hAnsi="Times New Roman"/>
          <w:b/>
          <w:noProof/>
          <w:sz w:val="28"/>
          <w:szCs w:val="28"/>
          <w:lang w:eastAsia="ru-RU"/>
        </w:rPr>
        <w:t>4</w:t>
      </w:r>
      <w:r w:rsidRPr="00C6064F">
        <w:rPr>
          <w:rFonts w:ascii="Times New Roman" w:eastAsia="Times New Roman" w:hAnsi="Times New Roman"/>
          <w:b/>
          <w:noProof/>
          <w:sz w:val="28"/>
          <w:szCs w:val="28"/>
          <w:lang w:eastAsia="ru-RU"/>
        </w:rPr>
        <w:t xml:space="preserve"> рік</w:t>
      </w:r>
    </w:p>
    <w:p w14:paraId="15307305" w14:textId="77777777" w:rsidR="00436778" w:rsidRPr="00C6064F" w:rsidRDefault="00436778" w:rsidP="00436778">
      <w:pPr>
        <w:spacing w:after="0" w:line="240" w:lineRule="auto"/>
        <w:ind w:left="170" w:right="57" w:firstLine="709"/>
        <w:jc w:val="both"/>
        <w:rPr>
          <w:rFonts w:ascii="Times New Roman" w:hAnsi="Times New Roman"/>
          <w:color w:val="222222"/>
          <w:sz w:val="28"/>
          <w:szCs w:val="28"/>
        </w:rPr>
      </w:pPr>
    </w:p>
    <w:p w14:paraId="7EB9490D" w14:textId="1F29E267" w:rsidR="00436778" w:rsidRPr="00C6064F" w:rsidRDefault="00436778" w:rsidP="00436778">
      <w:pPr>
        <w:spacing w:after="0" w:line="240" w:lineRule="auto"/>
        <w:ind w:left="170" w:right="57" w:firstLine="709"/>
        <w:jc w:val="both"/>
        <w:rPr>
          <w:rFonts w:ascii="Times New Roman" w:hAnsi="Times New Roman"/>
          <w:color w:val="222222"/>
          <w:sz w:val="28"/>
          <w:szCs w:val="28"/>
        </w:rPr>
      </w:pPr>
      <w:r w:rsidRPr="00C6064F">
        <w:rPr>
          <w:rFonts w:ascii="Times New Roman" w:hAnsi="Times New Roman"/>
          <w:color w:val="222222"/>
          <w:sz w:val="28"/>
          <w:szCs w:val="28"/>
        </w:rPr>
        <w:t>На виконання наказу Міністерства соціальної політики України від 27 грудня 2013 року № 904 «Про затвердження Методичних рекомендацій з проведення моніторингу та оцінки якості соціальних послуг»,</w:t>
      </w:r>
      <w:r w:rsidR="005C5278" w:rsidRPr="005C5278">
        <w:rPr>
          <w:rFonts w:ascii="Times New Roman" w:eastAsia="Times New Roman" w:hAnsi="Times New Roman"/>
          <w:color w:val="202020"/>
          <w:sz w:val="28"/>
          <w:szCs w:val="28"/>
          <w:bdr w:val="none" w:sz="0" w:space="0" w:color="auto" w:frame="1"/>
          <w:shd w:val="clear" w:color="auto" w:fill="FFFFFF"/>
          <w:lang w:eastAsia="uk-UA"/>
        </w:rPr>
        <w:t xml:space="preserve"> </w:t>
      </w:r>
      <w:r w:rsidR="005C5278" w:rsidRPr="00FD0589">
        <w:rPr>
          <w:rFonts w:ascii="Times New Roman" w:eastAsia="Times New Roman" w:hAnsi="Times New Roman"/>
          <w:color w:val="202020"/>
          <w:sz w:val="28"/>
          <w:szCs w:val="28"/>
          <w:bdr w:val="none" w:sz="0" w:space="0" w:color="auto" w:frame="1"/>
          <w:shd w:val="clear" w:color="auto" w:fill="FFFFFF"/>
          <w:lang w:eastAsia="uk-UA"/>
        </w:rPr>
        <w:t>у відповідності до наказів Міністерства соціальної політики України від 16.06.2021 року № 335 «Про Зміни до Державного стандарту догляду вдома»,</w:t>
      </w:r>
      <w:r w:rsidR="005C5278" w:rsidRPr="00FD0589">
        <w:rPr>
          <w:rFonts w:ascii="Times New Roman" w:eastAsia="Times New Roman" w:hAnsi="Times New Roman"/>
          <w:color w:val="000000"/>
          <w:sz w:val="28"/>
          <w:szCs w:val="28"/>
          <w:bdr w:val="none" w:sz="0" w:space="0" w:color="auto" w:frame="1"/>
          <w:shd w:val="clear" w:color="auto" w:fill="FFFFFF"/>
          <w:lang w:eastAsia="uk-UA"/>
        </w:rPr>
        <w:t xml:space="preserve"> </w:t>
      </w:r>
      <w:r w:rsidRPr="00C6064F">
        <w:rPr>
          <w:rFonts w:ascii="Times New Roman" w:hAnsi="Times New Roman"/>
          <w:color w:val="222222"/>
          <w:sz w:val="28"/>
          <w:szCs w:val="28"/>
        </w:rPr>
        <w:t xml:space="preserve"> та відповідно до наказу </w:t>
      </w:r>
      <w:r w:rsidR="005C5278">
        <w:rPr>
          <w:rFonts w:ascii="Times New Roman" w:hAnsi="Times New Roman"/>
          <w:color w:val="222222"/>
          <w:sz w:val="28"/>
          <w:szCs w:val="28"/>
        </w:rPr>
        <w:t>Управління</w:t>
      </w:r>
      <w:r w:rsidRPr="00C6064F">
        <w:rPr>
          <w:rFonts w:ascii="Times New Roman" w:hAnsi="Times New Roman"/>
          <w:color w:val="222222"/>
          <w:sz w:val="28"/>
          <w:szCs w:val="28"/>
        </w:rPr>
        <w:t xml:space="preserve"> праці та соціального захисту населення </w:t>
      </w:r>
      <w:r w:rsidR="005C5278">
        <w:rPr>
          <w:rFonts w:ascii="Times New Roman" w:hAnsi="Times New Roman"/>
          <w:color w:val="222222"/>
          <w:sz w:val="28"/>
          <w:szCs w:val="28"/>
        </w:rPr>
        <w:t xml:space="preserve">Звягельської </w:t>
      </w:r>
      <w:r w:rsidRPr="00C6064F">
        <w:rPr>
          <w:rFonts w:ascii="Times New Roman" w:hAnsi="Times New Roman"/>
          <w:color w:val="222222"/>
          <w:sz w:val="28"/>
          <w:szCs w:val="28"/>
        </w:rPr>
        <w:t>міської ради від 04 січня 202</w:t>
      </w:r>
      <w:r w:rsidR="005C5278">
        <w:rPr>
          <w:rFonts w:ascii="Times New Roman" w:hAnsi="Times New Roman"/>
          <w:color w:val="222222"/>
          <w:sz w:val="28"/>
          <w:szCs w:val="28"/>
        </w:rPr>
        <w:t>4</w:t>
      </w:r>
      <w:r w:rsidRPr="00C6064F">
        <w:rPr>
          <w:rFonts w:ascii="Times New Roman" w:hAnsi="Times New Roman"/>
          <w:color w:val="222222"/>
          <w:sz w:val="28"/>
          <w:szCs w:val="28"/>
        </w:rPr>
        <w:t xml:space="preserve"> року № 1/1  «Про проведення моніторингу та зовнішньої оцінки якості соціальних послуг територіальним центром соціального обслуговування (надання соціальних послуг) </w:t>
      </w:r>
      <w:r w:rsidR="005C5278">
        <w:rPr>
          <w:rFonts w:ascii="Times New Roman" w:hAnsi="Times New Roman"/>
          <w:color w:val="222222"/>
          <w:sz w:val="28"/>
          <w:szCs w:val="28"/>
        </w:rPr>
        <w:t>Звягельської</w:t>
      </w:r>
      <w:r w:rsidRPr="00C6064F">
        <w:rPr>
          <w:rFonts w:ascii="Times New Roman" w:hAnsi="Times New Roman"/>
          <w:color w:val="222222"/>
          <w:sz w:val="28"/>
          <w:szCs w:val="28"/>
        </w:rPr>
        <w:t xml:space="preserve"> міської ради» було створено комісію та затверджено план заходів.</w:t>
      </w:r>
    </w:p>
    <w:p w14:paraId="25346771" w14:textId="6E888401" w:rsidR="00436778" w:rsidRPr="00C6064F" w:rsidRDefault="00436778" w:rsidP="00436778">
      <w:pPr>
        <w:spacing w:after="0" w:line="240" w:lineRule="auto"/>
        <w:ind w:left="170" w:right="57" w:firstLine="709"/>
        <w:jc w:val="both"/>
        <w:rPr>
          <w:rFonts w:ascii="Times New Roman" w:hAnsi="Times New Roman"/>
          <w:color w:val="222222"/>
          <w:sz w:val="28"/>
          <w:szCs w:val="28"/>
        </w:rPr>
      </w:pPr>
      <w:r w:rsidRPr="00C6064F">
        <w:rPr>
          <w:rFonts w:ascii="Times New Roman" w:hAnsi="Times New Roman"/>
          <w:color w:val="222222"/>
          <w:sz w:val="28"/>
          <w:szCs w:val="28"/>
        </w:rPr>
        <w:t xml:space="preserve">Протягом звітного періоду надавач соціальних послуг забезпечував передачу результатів своєї внутрішньої оцінки (анкети опитування, таблиці аналізу, </w:t>
      </w:r>
      <w:r w:rsidR="005C5278">
        <w:rPr>
          <w:rFonts w:ascii="Times New Roman" w:hAnsi="Times New Roman"/>
          <w:color w:val="222222"/>
          <w:sz w:val="28"/>
          <w:szCs w:val="28"/>
        </w:rPr>
        <w:t xml:space="preserve"> моніторинг поточне оцінювання, </w:t>
      </w:r>
      <w:r w:rsidRPr="00C6064F">
        <w:rPr>
          <w:rFonts w:ascii="Times New Roman" w:hAnsi="Times New Roman"/>
          <w:color w:val="222222"/>
          <w:sz w:val="28"/>
          <w:szCs w:val="28"/>
        </w:rPr>
        <w:t xml:space="preserve">графік і звіт) для проведення та здійснення зовнішньої оцінки. </w:t>
      </w:r>
    </w:p>
    <w:p w14:paraId="66712D4B" w14:textId="77777777" w:rsidR="00436778" w:rsidRPr="00C6064F" w:rsidRDefault="00436778" w:rsidP="00436778">
      <w:pPr>
        <w:spacing w:after="0" w:line="240" w:lineRule="auto"/>
        <w:ind w:left="170" w:right="57" w:firstLine="709"/>
        <w:jc w:val="both"/>
        <w:rPr>
          <w:rFonts w:ascii="Times New Roman" w:hAnsi="Times New Roman"/>
          <w:color w:val="222222"/>
          <w:sz w:val="28"/>
          <w:szCs w:val="28"/>
        </w:rPr>
      </w:pPr>
      <w:r w:rsidRPr="00C6064F">
        <w:rPr>
          <w:rFonts w:ascii="Times New Roman" w:hAnsi="Times New Roman"/>
          <w:color w:val="222222"/>
          <w:sz w:val="28"/>
          <w:szCs w:val="28"/>
        </w:rPr>
        <w:t xml:space="preserve">На підставі вище зазначеного комісією проведено спостереження за процесом надання соціальних послуг та дотримання вимог Державних стандартів працівниками територіального центру. </w:t>
      </w:r>
    </w:p>
    <w:p w14:paraId="1EE38EE2" w14:textId="77777777" w:rsidR="00436778" w:rsidRPr="00C6064F" w:rsidRDefault="00436778" w:rsidP="00436778">
      <w:pPr>
        <w:pStyle w:val="a3"/>
        <w:spacing w:before="0" w:beforeAutospacing="0" w:after="0" w:afterAutospacing="0"/>
        <w:ind w:left="170" w:right="57" w:firstLine="709"/>
        <w:jc w:val="both"/>
        <w:rPr>
          <w:color w:val="000000"/>
          <w:sz w:val="28"/>
          <w:szCs w:val="28"/>
        </w:rPr>
      </w:pPr>
      <w:r w:rsidRPr="00C6064F">
        <w:rPr>
          <w:color w:val="000000"/>
          <w:sz w:val="28"/>
          <w:szCs w:val="28"/>
        </w:rPr>
        <w:t>Спостереження за процесом надання соціальних послуг відбувалося шляхом планових перевірок роботи соціальних працівників, та самостійної оцінки своєї діяльності, результати якої щотижнево обговорюються на виробничих нарадах.</w:t>
      </w:r>
    </w:p>
    <w:p w14:paraId="1AED3884" w14:textId="77777777" w:rsidR="00436778" w:rsidRPr="00C6064F" w:rsidRDefault="00436778" w:rsidP="00436778">
      <w:pPr>
        <w:pStyle w:val="a3"/>
        <w:spacing w:before="0" w:beforeAutospacing="0" w:after="0" w:afterAutospacing="0"/>
        <w:ind w:left="170" w:right="57" w:firstLine="709"/>
        <w:jc w:val="both"/>
        <w:rPr>
          <w:color w:val="000000"/>
          <w:sz w:val="28"/>
          <w:szCs w:val="28"/>
        </w:rPr>
      </w:pPr>
      <w:r w:rsidRPr="00C6064F">
        <w:rPr>
          <w:color w:val="000000"/>
          <w:sz w:val="28"/>
          <w:szCs w:val="28"/>
        </w:rPr>
        <w:t>В процесі спостереження проводилося опитування отримувачів послуг та їх відгуки фіксувалися в анкетах і зводились в таблиці аналізу. Проводилися щомісячні засідання комісій по обговоренню моніторингу та оцінки якості соціальних послуг, які оформлялися протокольно.</w:t>
      </w:r>
    </w:p>
    <w:p w14:paraId="199DCD36" w14:textId="77777777" w:rsidR="00436778" w:rsidRPr="00C6064F" w:rsidRDefault="00436778" w:rsidP="00436778">
      <w:pPr>
        <w:pStyle w:val="a3"/>
        <w:spacing w:before="0" w:beforeAutospacing="0" w:after="0" w:afterAutospacing="0"/>
        <w:ind w:left="170" w:right="57" w:firstLine="709"/>
        <w:jc w:val="both"/>
        <w:rPr>
          <w:color w:val="222222"/>
          <w:sz w:val="28"/>
          <w:szCs w:val="28"/>
        </w:rPr>
      </w:pPr>
      <w:r w:rsidRPr="00C6064F">
        <w:rPr>
          <w:color w:val="222222"/>
          <w:sz w:val="28"/>
          <w:szCs w:val="28"/>
        </w:rPr>
        <w:t>Зовнішнім оцінюванням здійснювався моніторинг:</w:t>
      </w:r>
    </w:p>
    <w:p w14:paraId="55D65F5E" w14:textId="2DFAA0D5" w:rsidR="00436778" w:rsidRPr="00C6064F" w:rsidRDefault="00436778" w:rsidP="00436778">
      <w:pPr>
        <w:pStyle w:val="a3"/>
        <w:spacing w:before="0" w:beforeAutospacing="0" w:after="0" w:afterAutospacing="0"/>
        <w:ind w:left="170" w:right="57" w:firstLine="709"/>
        <w:jc w:val="both"/>
        <w:rPr>
          <w:color w:val="222222"/>
          <w:sz w:val="28"/>
          <w:szCs w:val="28"/>
        </w:rPr>
      </w:pPr>
      <w:r w:rsidRPr="00C6064F">
        <w:rPr>
          <w:color w:val="222222"/>
          <w:sz w:val="28"/>
          <w:szCs w:val="28"/>
        </w:rPr>
        <w:t xml:space="preserve">- відділення соціальної допомоги вдома  та проведено оцінку якості соціальних послуг, які надаються соціальними робітниками на </w:t>
      </w:r>
      <w:r w:rsidR="005C5278">
        <w:rPr>
          <w:color w:val="222222"/>
          <w:sz w:val="28"/>
          <w:szCs w:val="28"/>
        </w:rPr>
        <w:t>49</w:t>
      </w:r>
      <w:r w:rsidRPr="00C6064F">
        <w:rPr>
          <w:color w:val="222222"/>
          <w:sz w:val="28"/>
          <w:szCs w:val="28"/>
        </w:rPr>
        <w:t xml:space="preserve"> дільниц</w:t>
      </w:r>
      <w:r w:rsidR="00666F7E">
        <w:rPr>
          <w:color w:val="222222"/>
          <w:sz w:val="28"/>
          <w:szCs w:val="28"/>
        </w:rPr>
        <w:t>ях</w:t>
      </w:r>
      <w:r w:rsidRPr="00C6064F">
        <w:rPr>
          <w:color w:val="222222"/>
          <w:sz w:val="28"/>
          <w:szCs w:val="28"/>
        </w:rPr>
        <w:t xml:space="preserve"> і опитано згідно анкет </w:t>
      </w:r>
      <w:r w:rsidR="005C5278">
        <w:rPr>
          <w:color w:val="222222"/>
          <w:sz w:val="28"/>
          <w:szCs w:val="28"/>
        </w:rPr>
        <w:t>606</w:t>
      </w:r>
      <w:r w:rsidRPr="00C6064F">
        <w:rPr>
          <w:color w:val="222222"/>
          <w:sz w:val="28"/>
          <w:szCs w:val="28"/>
        </w:rPr>
        <w:t xml:space="preserve"> осіб, </w:t>
      </w:r>
      <w:r w:rsidRPr="00C6064F">
        <w:rPr>
          <w:color w:val="000000"/>
          <w:sz w:val="28"/>
          <w:szCs w:val="28"/>
          <w:lang w:eastAsia="ru-RU"/>
        </w:rPr>
        <w:t xml:space="preserve">відсотковий еквівалент складає </w:t>
      </w:r>
      <w:r w:rsidR="005C5278">
        <w:rPr>
          <w:color w:val="000000"/>
          <w:sz w:val="28"/>
          <w:szCs w:val="28"/>
          <w:lang w:eastAsia="ru-RU"/>
        </w:rPr>
        <w:t>92</w:t>
      </w:r>
      <w:r w:rsidRPr="00C6064F">
        <w:rPr>
          <w:color w:val="000000"/>
          <w:sz w:val="28"/>
          <w:szCs w:val="28"/>
          <w:lang w:eastAsia="ru-RU"/>
        </w:rPr>
        <w:t>% від загальної кількості отримувачів.</w:t>
      </w:r>
    </w:p>
    <w:p w14:paraId="1C156F52" w14:textId="77777777" w:rsidR="00436778" w:rsidRPr="00C6064F" w:rsidRDefault="00436778" w:rsidP="00436778">
      <w:pPr>
        <w:pStyle w:val="a3"/>
        <w:spacing w:before="0" w:beforeAutospacing="0" w:after="0" w:afterAutospacing="0"/>
        <w:ind w:left="170" w:right="57" w:firstLine="709"/>
        <w:jc w:val="both"/>
        <w:rPr>
          <w:color w:val="222222"/>
          <w:sz w:val="28"/>
          <w:szCs w:val="28"/>
        </w:rPr>
      </w:pPr>
    </w:p>
    <w:p w14:paraId="7D5C4BEA" w14:textId="1E0A6229" w:rsidR="00436778" w:rsidRPr="00C6064F" w:rsidRDefault="00436778" w:rsidP="00436778">
      <w:pPr>
        <w:pStyle w:val="a3"/>
        <w:spacing w:before="0" w:beforeAutospacing="0" w:after="0" w:afterAutospacing="0"/>
        <w:ind w:left="170" w:right="57" w:firstLine="709"/>
        <w:jc w:val="both"/>
        <w:rPr>
          <w:rStyle w:val="d2edcug0"/>
          <w:sz w:val="28"/>
          <w:szCs w:val="28"/>
        </w:rPr>
      </w:pPr>
      <w:r w:rsidRPr="00C6064F">
        <w:rPr>
          <w:color w:val="222222"/>
          <w:sz w:val="28"/>
          <w:szCs w:val="28"/>
        </w:rPr>
        <w:t xml:space="preserve">- </w:t>
      </w:r>
      <w:r w:rsidRPr="00C6064F">
        <w:rPr>
          <w:sz w:val="28"/>
          <w:szCs w:val="28"/>
        </w:rPr>
        <w:t xml:space="preserve">відділення організації надання адресної натуральної та грошової допомоги та проведено оцінку якості </w:t>
      </w:r>
      <w:r w:rsidRPr="00C6064F">
        <w:rPr>
          <w:color w:val="222222"/>
          <w:sz w:val="28"/>
          <w:szCs w:val="28"/>
        </w:rPr>
        <w:t>с</w:t>
      </w:r>
      <w:r w:rsidRPr="00C6064F">
        <w:rPr>
          <w:sz w:val="28"/>
          <w:szCs w:val="28"/>
        </w:rPr>
        <w:t xml:space="preserve">оціальних послуг, які надаються робітником з комплексного обслуговування й ремонту будинків, згідно анкет взяли участь в опитувані </w:t>
      </w:r>
      <w:r w:rsidR="005C5278">
        <w:rPr>
          <w:rStyle w:val="d2edcug0"/>
          <w:sz w:val="28"/>
          <w:szCs w:val="28"/>
        </w:rPr>
        <w:t>72</w:t>
      </w:r>
      <w:r w:rsidRPr="00C6064F">
        <w:rPr>
          <w:rStyle w:val="d2edcug0"/>
          <w:sz w:val="28"/>
          <w:szCs w:val="28"/>
        </w:rPr>
        <w:t xml:space="preserve"> осіб</w:t>
      </w:r>
      <w:r w:rsidRPr="00C6064F">
        <w:rPr>
          <w:color w:val="222222"/>
          <w:sz w:val="28"/>
          <w:szCs w:val="28"/>
        </w:rPr>
        <w:t xml:space="preserve"> </w:t>
      </w:r>
      <w:r w:rsidRPr="00C6064F">
        <w:rPr>
          <w:rStyle w:val="d2edcug0"/>
          <w:sz w:val="28"/>
          <w:szCs w:val="28"/>
        </w:rPr>
        <w:t xml:space="preserve">– </w:t>
      </w:r>
      <w:r w:rsidRPr="00C6064F">
        <w:rPr>
          <w:color w:val="222222"/>
          <w:sz w:val="28"/>
          <w:szCs w:val="28"/>
        </w:rPr>
        <w:t xml:space="preserve">відсотковий еквівалент  складає  </w:t>
      </w:r>
      <w:r w:rsidR="005C5278">
        <w:rPr>
          <w:rStyle w:val="d2edcug0"/>
          <w:sz w:val="28"/>
          <w:szCs w:val="28"/>
        </w:rPr>
        <w:t>23</w:t>
      </w:r>
      <w:r w:rsidRPr="00C6064F">
        <w:rPr>
          <w:rStyle w:val="d2edcug0"/>
          <w:sz w:val="28"/>
          <w:szCs w:val="28"/>
        </w:rPr>
        <w:t xml:space="preserve">% </w:t>
      </w:r>
      <w:r w:rsidRPr="00C6064F">
        <w:rPr>
          <w:color w:val="222222"/>
          <w:sz w:val="28"/>
          <w:szCs w:val="28"/>
        </w:rPr>
        <w:t>від загальної кількості отримувачів</w:t>
      </w:r>
      <w:r w:rsidRPr="00C6064F">
        <w:rPr>
          <w:rStyle w:val="d2edcug0"/>
          <w:sz w:val="28"/>
          <w:szCs w:val="28"/>
        </w:rPr>
        <w:t>;</w:t>
      </w:r>
    </w:p>
    <w:p w14:paraId="58D959E0" w14:textId="709DCF53" w:rsidR="00436778" w:rsidRPr="00C6064F" w:rsidRDefault="00436778" w:rsidP="00436778">
      <w:pPr>
        <w:pStyle w:val="a3"/>
        <w:spacing w:before="0" w:beforeAutospacing="0" w:after="0" w:afterAutospacing="0"/>
        <w:ind w:left="170" w:right="57" w:firstLine="709"/>
        <w:jc w:val="both"/>
        <w:rPr>
          <w:color w:val="222222"/>
          <w:sz w:val="28"/>
          <w:szCs w:val="28"/>
        </w:rPr>
      </w:pPr>
      <w:r w:rsidRPr="00C6064F">
        <w:rPr>
          <w:rStyle w:val="d2edcug0"/>
          <w:sz w:val="28"/>
          <w:szCs w:val="28"/>
        </w:rPr>
        <w:t xml:space="preserve">- </w:t>
      </w:r>
      <w:r w:rsidRPr="00C6064F">
        <w:rPr>
          <w:color w:val="000000"/>
          <w:sz w:val="28"/>
          <w:szCs w:val="28"/>
          <w:lang w:eastAsia="ru-RU"/>
        </w:rPr>
        <w:t>відділення денного перебування</w:t>
      </w:r>
      <w:r w:rsidRPr="00C6064F">
        <w:rPr>
          <w:color w:val="222222"/>
          <w:sz w:val="28"/>
          <w:szCs w:val="28"/>
        </w:rPr>
        <w:t xml:space="preserve"> та проведено оцінку якості соціальних послуг, які надаються медичними сестрами з масажу та ЛФК</w:t>
      </w:r>
      <w:r w:rsidRPr="00C6064F">
        <w:rPr>
          <w:color w:val="000000"/>
          <w:sz w:val="28"/>
          <w:szCs w:val="28"/>
          <w:lang w:eastAsia="ru-RU"/>
        </w:rPr>
        <w:t xml:space="preserve">, згідно анкет в оцінюванні роботи брали участь </w:t>
      </w:r>
      <w:r w:rsidR="005C5278">
        <w:rPr>
          <w:color w:val="000000"/>
          <w:sz w:val="28"/>
          <w:szCs w:val="28"/>
          <w:lang w:eastAsia="ru-RU"/>
        </w:rPr>
        <w:t>271</w:t>
      </w:r>
      <w:r w:rsidRPr="00C6064F">
        <w:rPr>
          <w:color w:val="000000"/>
          <w:sz w:val="28"/>
          <w:szCs w:val="28"/>
          <w:lang w:eastAsia="ru-RU"/>
        </w:rPr>
        <w:t xml:space="preserve">осіб </w:t>
      </w:r>
      <w:r w:rsidRPr="00C6064F">
        <w:rPr>
          <w:rStyle w:val="d2edcug0"/>
          <w:sz w:val="28"/>
          <w:szCs w:val="28"/>
        </w:rPr>
        <w:t>–</w:t>
      </w:r>
      <w:r w:rsidRPr="00C6064F">
        <w:rPr>
          <w:color w:val="000000"/>
          <w:sz w:val="28"/>
          <w:szCs w:val="28"/>
          <w:lang w:eastAsia="ru-RU"/>
        </w:rPr>
        <w:t xml:space="preserve"> відсотковий еквівалент складає </w:t>
      </w:r>
      <w:r w:rsidR="005C5278">
        <w:rPr>
          <w:color w:val="000000"/>
          <w:sz w:val="28"/>
          <w:szCs w:val="28"/>
          <w:lang w:eastAsia="ru-RU"/>
        </w:rPr>
        <w:t>78</w:t>
      </w:r>
      <w:r w:rsidRPr="00C6064F">
        <w:rPr>
          <w:color w:val="000000"/>
          <w:sz w:val="28"/>
          <w:szCs w:val="28"/>
          <w:lang w:eastAsia="ru-RU"/>
        </w:rPr>
        <w:t>% від загальної кількості отримувачів.</w:t>
      </w:r>
    </w:p>
    <w:p w14:paraId="2559C89C" w14:textId="77777777" w:rsidR="00436778" w:rsidRPr="00C6064F" w:rsidRDefault="00436778" w:rsidP="00436778">
      <w:pPr>
        <w:shd w:val="clear" w:color="auto" w:fill="FFFFFF"/>
        <w:spacing w:after="0" w:line="240" w:lineRule="auto"/>
        <w:ind w:left="170" w:right="57" w:firstLine="709"/>
        <w:jc w:val="both"/>
        <w:rPr>
          <w:rFonts w:ascii="Times New Roman" w:hAnsi="Times New Roman"/>
          <w:sz w:val="28"/>
          <w:szCs w:val="28"/>
        </w:rPr>
      </w:pPr>
      <w:r w:rsidRPr="00C6064F">
        <w:rPr>
          <w:rFonts w:ascii="Times New Roman" w:hAnsi="Times New Roman"/>
          <w:sz w:val="28"/>
          <w:szCs w:val="28"/>
        </w:rPr>
        <w:t xml:space="preserve">При проведенні зовнішньої оцінки якості надання соціальних послуг застосовувалися наступні показники: </w:t>
      </w:r>
    </w:p>
    <w:p w14:paraId="0071C12C" w14:textId="77777777" w:rsidR="00436778" w:rsidRPr="00C6064F" w:rsidRDefault="00436778" w:rsidP="00436778">
      <w:pPr>
        <w:shd w:val="clear" w:color="auto" w:fill="FFFFFF"/>
        <w:spacing w:after="0" w:line="240" w:lineRule="auto"/>
        <w:ind w:left="170" w:right="57" w:firstLine="709"/>
        <w:jc w:val="both"/>
        <w:rPr>
          <w:rFonts w:ascii="Times New Roman" w:hAnsi="Times New Roman"/>
          <w:sz w:val="28"/>
          <w:szCs w:val="28"/>
        </w:rPr>
      </w:pPr>
    </w:p>
    <w:p w14:paraId="270C66D0" w14:textId="77777777" w:rsidR="00436778" w:rsidRPr="00C6064F" w:rsidRDefault="00436778" w:rsidP="00436778">
      <w:pPr>
        <w:shd w:val="clear" w:color="auto" w:fill="FFFFFF"/>
        <w:spacing w:after="0" w:line="240" w:lineRule="auto"/>
        <w:ind w:left="170" w:right="57" w:firstLine="709"/>
        <w:jc w:val="both"/>
        <w:rPr>
          <w:rFonts w:ascii="Times New Roman" w:eastAsia="Times New Roman" w:hAnsi="Times New Roman"/>
          <w:color w:val="000000"/>
          <w:sz w:val="28"/>
          <w:szCs w:val="28"/>
          <w:lang w:eastAsia="ru-RU"/>
        </w:rPr>
      </w:pPr>
      <w:r w:rsidRPr="00C6064F">
        <w:rPr>
          <w:rFonts w:ascii="Times New Roman" w:hAnsi="Times New Roman"/>
          <w:b/>
          <w:color w:val="222222"/>
          <w:sz w:val="28"/>
          <w:szCs w:val="28"/>
        </w:rPr>
        <w:t>1. А</w:t>
      </w:r>
      <w:r w:rsidRPr="00C6064F">
        <w:rPr>
          <w:rStyle w:val="a5"/>
          <w:rFonts w:ascii="Times New Roman" w:hAnsi="Times New Roman"/>
          <w:color w:val="222222"/>
          <w:sz w:val="28"/>
          <w:szCs w:val="28"/>
        </w:rPr>
        <w:t>дресність та індивідуальний підхід</w:t>
      </w:r>
      <w:r w:rsidRPr="00C6064F">
        <w:rPr>
          <w:rFonts w:ascii="Times New Roman" w:hAnsi="Times New Roman"/>
          <w:b/>
          <w:color w:val="222222"/>
          <w:sz w:val="28"/>
          <w:szCs w:val="28"/>
        </w:rPr>
        <w:t>:</w:t>
      </w:r>
    </w:p>
    <w:p w14:paraId="21D10B63" w14:textId="77777777" w:rsidR="00436778" w:rsidRPr="00C6064F" w:rsidRDefault="00436778" w:rsidP="00436778">
      <w:pPr>
        <w:pStyle w:val="a3"/>
        <w:spacing w:before="0" w:beforeAutospacing="0" w:after="0" w:afterAutospacing="0"/>
        <w:ind w:left="170" w:right="57" w:firstLine="709"/>
        <w:jc w:val="both"/>
        <w:rPr>
          <w:color w:val="222222"/>
          <w:sz w:val="28"/>
          <w:szCs w:val="28"/>
        </w:rPr>
      </w:pPr>
      <w:r w:rsidRPr="00C6064F">
        <w:rPr>
          <w:color w:val="222222"/>
          <w:sz w:val="28"/>
          <w:szCs w:val="28"/>
        </w:rPr>
        <w:t xml:space="preserve">– всі особові справи отримувачів соціальних послуг у всіх відділеннях містять діючий індивідуальний план; </w:t>
      </w:r>
    </w:p>
    <w:p w14:paraId="6BAEA16D" w14:textId="77777777" w:rsidR="00436778" w:rsidRPr="00C6064F" w:rsidRDefault="00436778" w:rsidP="00436778">
      <w:pPr>
        <w:pStyle w:val="a3"/>
        <w:numPr>
          <w:ilvl w:val="0"/>
          <w:numId w:val="1"/>
        </w:numPr>
        <w:spacing w:before="0" w:beforeAutospacing="0" w:after="0" w:afterAutospacing="0"/>
        <w:ind w:left="170" w:right="57" w:firstLine="709"/>
        <w:jc w:val="both"/>
        <w:rPr>
          <w:color w:val="222222"/>
          <w:sz w:val="28"/>
          <w:szCs w:val="28"/>
        </w:rPr>
      </w:pPr>
      <w:r w:rsidRPr="00C6064F">
        <w:rPr>
          <w:color w:val="222222"/>
          <w:sz w:val="28"/>
          <w:szCs w:val="28"/>
        </w:rPr>
        <w:t>індивідуальний план складався за формою згідно із додатком 3 Державного стандарту догляду вдома та додатком 2 Державного стандарту соціальна адаптація у двох примірниках (один примірник знаходиться у отримувача послуги, другий – в особовій справі);</w:t>
      </w:r>
    </w:p>
    <w:p w14:paraId="2573CD98" w14:textId="77777777" w:rsidR="00436778" w:rsidRPr="00C6064F" w:rsidRDefault="00436778" w:rsidP="00436778">
      <w:pPr>
        <w:pStyle w:val="a3"/>
        <w:numPr>
          <w:ilvl w:val="0"/>
          <w:numId w:val="1"/>
        </w:numPr>
        <w:spacing w:before="0" w:beforeAutospacing="0" w:after="0" w:afterAutospacing="0"/>
        <w:ind w:left="170" w:right="57" w:firstLine="709"/>
        <w:jc w:val="both"/>
        <w:rPr>
          <w:color w:val="222222"/>
          <w:sz w:val="28"/>
          <w:szCs w:val="28"/>
        </w:rPr>
      </w:pPr>
      <w:r w:rsidRPr="00C6064F">
        <w:rPr>
          <w:color w:val="222222"/>
          <w:sz w:val="28"/>
          <w:szCs w:val="28"/>
        </w:rPr>
        <w:t>відділення організації надання адресної натуральної та грошової допомоги обслуговує громадян, які відповідно до акту обстеження матеріально-побутових умов потребують натуральної допомоги та в своїй роботі використовує індивідуальний план за формою згідно із Додатком 2 Державного стандарту соціальної послуги натуральної допомоги (пункт 2 розділ IV)</w:t>
      </w:r>
    </w:p>
    <w:p w14:paraId="66A30D2B" w14:textId="77777777" w:rsidR="00436778" w:rsidRPr="00C6064F" w:rsidRDefault="00436778" w:rsidP="00436778">
      <w:pPr>
        <w:pStyle w:val="a3"/>
        <w:numPr>
          <w:ilvl w:val="0"/>
          <w:numId w:val="1"/>
        </w:numPr>
        <w:spacing w:before="0" w:beforeAutospacing="0" w:after="0" w:afterAutospacing="0"/>
        <w:ind w:left="170" w:right="57" w:firstLine="709"/>
        <w:jc w:val="both"/>
        <w:rPr>
          <w:color w:val="222222"/>
          <w:sz w:val="28"/>
          <w:szCs w:val="28"/>
        </w:rPr>
      </w:pPr>
      <w:r w:rsidRPr="00C6064F">
        <w:rPr>
          <w:color w:val="222222"/>
          <w:sz w:val="28"/>
          <w:szCs w:val="28"/>
        </w:rPr>
        <w:t>індивідуальний план переглядається відповідно до вимог Державного стандарту, за потреби вносяться зміни;</w:t>
      </w:r>
    </w:p>
    <w:p w14:paraId="183D195E" w14:textId="77777777" w:rsidR="00436778" w:rsidRPr="00C6064F" w:rsidRDefault="00436778" w:rsidP="00436778">
      <w:pPr>
        <w:pStyle w:val="a3"/>
        <w:spacing w:before="0" w:beforeAutospacing="0" w:after="0" w:afterAutospacing="0"/>
        <w:ind w:left="879" w:right="57"/>
        <w:jc w:val="both"/>
        <w:rPr>
          <w:color w:val="222222"/>
          <w:sz w:val="28"/>
          <w:szCs w:val="28"/>
        </w:rPr>
      </w:pPr>
      <w:r w:rsidRPr="00C6064F">
        <w:rPr>
          <w:color w:val="222222"/>
          <w:sz w:val="28"/>
          <w:szCs w:val="28"/>
        </w:rPr>
        <w:t>Відсотковий еквівалент складає 100%.</w:t>
      </w:r>
    </w:p>
    <w:p w14:paraId="7B02F074" w14:textId="77777777" w:rsidR="00436778" w:rsidRPr="00C6064F" w:rsidRDefault="00436778" w:rsidP="00436778">
      <w:pPr>
        <w:pStyle w:val="a3"/>
        <w:spacing w:before="370" w:beforeAutospacing="0" w:after="288" w:afterAutospacing="0"/>
        <w:rPr>
          <w:b/>
          <w:sz w:val="28"/>
          <w:szCs w:val="28"/>
        </w:rPr>
      </w:pPr>
      <w:r w:rsidRPr="00C6064F">
        <w:rPr>
          <w:b/>
          <w:sz w:val="28"/>
          <w:szCs w:val="28"/>
        </w:rPr>
        <w:t>Адресність та індивідуальний підхід ( статус «добре»).</w:t>
      </w:r>
    </w:p>
    <w:p w14:paraId="3ACF9305" w14:textId="77777777" w:rsidR="00436778" w:rsidRPr="00C6064F" w:rsidRDefault="00436778" w:rsidP="00436778">
      <w:pPr>
        <w:pStyle w:val="a3"/>
        <w:spacing w:before="0" w:beforeAutospacing="0" w:after="0" w:afterAutospacing="0"/>
        <w:ind w:left="170" w:right="57" w:firstLine="709"/>
        <w:jc w:val="both"/>
        <w:rPr>
          <w:b/>
          <w:color w:val="222222"/>
          <w:sz w:val="28"/>
          <w:szCs w:val="28"/>
        </w:rPr>
      </w:pPr>
      <w:r w:rsidRPr="00C6064F">
        <w:rPr>
          <w:b/>
          <w:color w:val="222222"/>
          <w:sz w:val="28"/>
          <w:szCs w:val="28"/>
        </w:rPr>
        <w:t>2. Р</w:t>
      </w:r>
      <w:r w:rsidRPr="00C6064F">
        <w:rPr>
          <w:rStyle w:val="a5"/>
          <w:color w:val="222222"/>
          <w:sz w:val="28"/>
          <w:szCs w:val="28"/>
        </w:rPr>
        <w:t>езультативність</w:t>
      </w:r>
      <w:r w:rsidRPr="00C6064F">
        <w:rPr>
          <w:b/>
          <w:color w:val="222222"/>
          <w:sz w:val="28"/>
          <w:szCs w:val="28"/>
        </w:rPr>
        <w:t>:</w:t>
      </w:r>
    </w:p>
    <w:p w14:paraId="4847EA7A" w14:textId="067D4229" w:rsidR="00436778" w:rsidRPr="00C6064F" w:rsidRDefault="00436778" w:rsidP="00436778">
      <w:pPr>
        <w:pStyle w:val="a3"/>
        <w:spacing w:before="0" w:beforeAutospacing="0" w:after="0" w:afterAutospacing="0"/>
        <w:ind w:left="170" w:right="57" w:firstLine="709"/>
        <w:jc w:val="both"/>
        <w:rPr>
          <w:color w:val="222222"/>
          <w:sz w:val="28"/>
          <w:szCs w:val="28"/>
        </w:rPr>
      </w:pPr>
      <w:r w:rsidRPr="00C6064F">
        <w:rPr>
          <w:color w:val="222222"/>
          <w:sz w:val="28"/>
          <w:szCs w:val="28"/>
        </w:rPr>
        <w:t xml:space="preserve">– протягом періоду проведено опитування </w:t>
      </w:r>
      <w:r w:rsidR="005C5278">
        <w:rPr>
          <w:color w:val="222222"/>
          <w:sz w:val="28"/>
          <w:szCs w:val="28"/>
        </w:rPr>
        <w:t>606</w:t>
      </w:r>
      <w:r w:rsidRPr="00C6064F">
        <w:rPr>
          <w:color w:val="222222"/>
          <w:sz w:val="28"/>
          <w:szCs w:val="28"/>
        </w:rPr>
        <w:t xml:space="preserve"> громадян, які отримують послугу. З них </w:t>
      </w:r>
      <w:r w:rsidR="005C5278">
        <w:rPr>
          <w:color w:val="222222"/>
          <w:sz w:val="28"/>
          <w:szCs w:val="28"/>
        </w:rPr>
        <w:t>598</w:t>
      </w:r>
      <w:r w:rsidRPr="00C6064F">
        <w:rPr>
          <w:color w:val="222222"/>
          <w:sz w:val="28"/>
          <w:szCs w:val="28"/>
        </w:rPr>
        <w:t xml:space="preserve"> повністю задоволені роботою соціальних працівників. Відсотковий еквівалент складає 94,7%;</w:t>
      </w:r>
    </w:p>
    <w:p w14:paraId="09FB24FD" w14:textId="77777777" w:rsidR="00436778" w:rsidRPr="00C6064F" w:rsidRDefault="00436778" w:rsidP="00436778">
      <w:pPr>
        <w:pStyle w:val="a3"/>
        <w:spacing w:before="0" w:beforeAutospacing="0" w:after="0" w:afterAutospacing="0"/>
        <w:ind w:left="170" w:right="57" w:firstLine="709"/>
        <w:jc w:val="both"/>
        <w:rPr>
          <w:color w:val="222222"/>
          <w:sz w:val="28"/>
          <w:szCs w:val="28"/>
        </w:rPr>
      </w:pPr>
      <w:r w:rsidRPr="00C6064F">
        <w:rPr>
          <w:color w:val="222222"/>
          <w:sz w:val="28"/>
          <w:szCs w:val="28"/>
        </w:rPr>
        <w:t>– отримувачі соціальної послуги догляду вдома, соціальної адаптації, адресної натуральної та грошової допомоги відчули покращення емоційного, психологічного, фізичного стану порівняно з періодом, коли соціальні послуги не надавались. Відсотковий еквівалент складає 100%;</w:t>
      </w:r>
    </w:p>
    <w:p w14:paraId="02C6A926" w14:textId="77777777" w:rsidR="00436778" w:rsidRPr="00C6064F" w:rsidRDefault="00436778" w:rsidP="00436778">
      <w:pPr>
        <w:pStyle w:val="a3"/>
        <w:spacing w:before="0" w:beforeAutospacing="0" w:after="0" w:afterAutospacing="0"/>
        <w:ind w:right="57"/>
        <w:jc w:val="both"/>
        <w:rPr>
          <w:b/>
          <w:sz w:val="28"/>
          <w:szCs w:val="28"/>
        </w:rPr>
      </w:pPr>
      <w:r w:rsidRPr="00C6064F">
        <w:rPr>
          <w:b/>
          <w:sz w:val="28"/>
          <w:szCs w:val="28"/>
        </w:rPr>
        <w:t>Результативність ( статус «Добре»).</w:t>
      </w:r>
    </w:p>
    <w:p w14:paraId="1A53C2DD" w14:textId="77777777" w:rsidR="00436778" w:rsidRPr="00C6064F" w:rsidRDefault="00436778" w:rsidP="00436778">
      <w:pPr>
        <w:pStyle w:val="a3"/>
        <w:spacing w:before="0" w:beforeAutospacing="0" w:after="0" w:afterAutospacing="0"/>
        <w:ind w:left="170" w:right="57" w:firstLine="709"/>
        <w:jc w:val="both"/>
        <w:rPr>
          <w:color w:val="222222"/>
          <w:sz w:val="28"/>
          <w:szCs w:val="28"/>
        </w:rPr>
      </w:pPr>
    </w:p>
    <w:p w14:paraId="1A676AA3" w14:textId="77777777" w:rsidR="00436778" w:rsidRPr="00C6064F" w:rsidRDefault="00436778" w:rsidP="00436778">
      <w:pPr>
        <w:pStyle w:val="a3"/>
        <w:spacing w:before="0" w:beforeAutospacing="0" w:after="0" w:afterAutospacing="0"/>
        <w:ind w:left="170" w:right="57" w:firstLine="709"/>
        <w:jc w:val="both"/>
        <w:rPr>
          <w:b/>
          <w:color w:val="222222"/>
          <w:sz w:val="28"/>
          <w:szCs w:val="28"/>
        </w:rPr>
      </w:pPr>
      <w:r w:rsidRPr="00C6064F">
        <w:rPr>
          <w:b/>
          <w:color w:val="222222"/>
          <w:sz w:val="28"/>
          <w:szCs w:val="28"/>
        </w:rPr>
        <w:t>3. С</w:t>
      </w:r>
      <w:r w:rsidRPr="00C6064F">
        <w:rPr>
          <w:rStyle w:val="a5"/>
          <w:color w:val="222222"/>
          <w:sz w:val="28"/>
          <w:szCs w:val="28"/>
        </w:rPr>
        <w:t>воєчасність</w:t>
      </w:r>
      <w:r w:rsidRPr="00C6064F">
        <w:rPr>
          <w:b/>
          <w:color w:val="222222"/>
          <w:sz w:val="28"/>
          <w:szCs w:val="28"/>
        </w:rPr>
        <w:t xml:space="preserve">: </w:t>
      </w:r>
    </w:p>
    <w:p w14:paraId="0C72AB3C" w14:textId="77777777" w:rsidR="00436778" w:rsidRPr="00C6064F" w:rsidRDefault="00436778" w:rsidP="00436778">
      <w:pPr>
        <w:spacing w:after="0" w:line="240" w:lineRule="auto"/>
        <w:ind w:left="170" w:right="57" w:firstLine="709"/>
        <w:jc w:val="both"/>
        <w:rPr>
          <w:rFonts w:ascii="Times New Roman" w:eastAsia="Times New Roman" w:hAnsi="Times New Roman"/>
          <w:sz w:val="28"/>
          <w:szCs w:val="28"/>
          <w:lang w:eastAsia="ru-RU"/>
        </w:rPr>
      </w:pPr>
      <w:r w:rsidRPr="00C6064F">
        <w:rPr>
          <w:rFonts w:ascii="Times New Roman" w:hAnsi="Times New Roman"/>
          <w:color w:val="222222"/>
          <w:sz w:val="28"/>
          <w:szCs w:val="28"/>
        </w:rPr>
        <w:t>–</w:t>
      </w:r>
      <w:r w:rsidRPr="00C6064F">
        <w:rPr>
          <w:rFonts w:ascii="Times New Roman" w:eastAsia="Times New Roman" w:hAnsi="Times New Roman"/>
          <w:sz w:val="28"/>
          <w:szCs w:val="28"/>
          <w:lang w:eastAsia="ru-RU"/>
        </w:rPr>
        <w:t xml:space="preserve"> всі звернення громадян були розглянуті з дотриманням термінів у прийнятті рішень щодо надання соціальної послуги, визначення індивідуальних потреб отримувача, підготовка індивідуального плану надання послуги у встановлений строк - 100%;</w:t>
      </w:r>
    </w:p>
    <w:p w14:paraId="261FE33B" w14:textId="77777777" w:rsidR="00436778" w:rsidRPr="00C6064F" w:rsidRDefault="00436778" w:rsidP="00436778">
      <w:pPr>
        <w:spacing w:after="0" w:line="240" w:lineRule="auto"/>
        <w:ind w:left="170" w:right="57" w:firstLine="709"/>
        <w:jc w:val="both"/>
        <w:rPr>
          <w:rFonts w:ascii="Times New Roman" w:eastAsia="Times New Roman" w:hAnsi="Times New Roman"/>
          <w:sz w:val="28"/>
          <w:szCs w:val="28"/>
          <w:lang w:eastAsia="ru-RU"/>
        </w:rPr>
      </w:pPr>
      <w:r w:rsidRPr="00C6064F">
        <w:rPr>
          <w:rFonts w:ascii="Times New Roman" w:hAnsi="Times New Roman"/>
          <w:color w:val="222222"/>
          <w:sz w:val="28"/>
          <w:szCs w:val="28"/>
        </w:rPr>
        <w:t>–</w:t>
      </w:r>
      <w:r w:rsidRPr="00C6064F">
        <w:rPr>
          <w:rFonts w:ascii="Times New Roman" w:eastAsia="Times New Roman" w:hAnsi="Times New Roman"/>
          <w:sz w:val="28"/>
          <w:szCs w:val="28"/>
          <w:lang w:eastAsia="ru-RU"/>
        </w:rPr>
        <w:t>договір на надання соціальної послуги оформляється у відповідності до вимог Державних стандартів та підписаний у двосторонньому порядку – 100%;</w:t>
      </w:r>
    </w:p>
    <w:p w14:paraId="305D1E62" w14:textId="77777777" w:rsidR="00436778" w:rsidRPr="00C6064F" w:rsidRDefault="00436778" w:rsidP="00436778">
      <w:pPr>
        <w:spacing w:after="0" w:line="240" w:lineRule="auto"/>
        <w:ind w:left="170" w:right="57" w:firstLine="709"/>
        <w:jc w:val="both"/>
        <w:rPr>
          <w:rFonts w:ascii="Times New Roman" w:eastAsia="Times New Roman" w:hAnsi="Times New Roman"/>
          <w:sz w:val="28"/>
          <w:szCs w:val="28"/>
          <w:lang w:eastAsia="ru-RU"/>
        </w:rPr>
      </w:pPr>
      <w:r w:rsidRPr="00C6064F">
        <w:rPr>
          <w:rFonts w:ascii="Times New Roman" w:hAnsi="Times New Roman"/>
          <w:color w:val="222222"/>
          <w:sz w:val="28"/>
          <w:szCs w:val="28"/>
        </w:rPr>
        <w:t>–</w:t>
      </w:r>
      <w:r w:rsidRPr="00C6064F">
        <w:rPr>
          <w:rFonts w:ascii="Times New Roman" w:eastAsia="Times New Roman" w:hAnsi="Times New Roman"/>
          <w:sz w:val="28"/>
          <w:szCs w:val="28"/>
          <w:lang w:eastAsia="ru-RU"/>
        </w:rPr>
        <w:t xml:space="preserve"> строки та терміни надання соціальної послуги відповідають зазначеним у договорі 100% – порушень не виявлено.</w:t>
      </w:r>
    </w:p>
    <w:p w14:paraId="7F63682B" w14:textId="77777777" w:rsidR="00436778" w:rsidRPr="00C6064F" w:rsidRDefault="00436778" w:rsidP="00436778">
      <w:pPr>
        <w:spacing w:after="0" w:line="240" w:lineRule="auto"/>
        <w:ind w:left="170" w:right="57" w:firstLine="709"/>
        <w:jc w:val="both"/>
        <w:rPr>
          <w:rFonts w:ascii="Times New Roman" w:eastAsia="Times New Roman" w:hAnsi="Times New Roman"/>
          <w:sz w:val="28"/>
          <w:szCs w:val="28"/>
          <w:lang w:eastAsia="ru-RU"/>
        </w:rPr>
      </w:pPr>
    </w:p>
    <w:p w14:paraId="23A04045" w14:textId="77777777" w:rsidR="00436778" w:rsidRPr="00C6064F" w:rsidRDefault="00436778" w:rsidP="00436778">
      <w:pPr>
        <w:spacing w:after="0" w:line="240" w:lineRule="auto"/>
        <w:ind w:right="57"/>
        <w:jc w:val="both"/>
        <w:rPr>
          <w:rFonts w:ascii="Times New Roman" w:eastAsia="Times New Roman" w:hAnsi="Times New Roman"/>
          <w:b/>
          <w:sz w:val="28"/>
          <w:szCs w:val="28"/>
          <w:lang w:eastAsia="ru-RU"/>
        </w:rPr>
      </w:pPr>
      <w:r w:rsidRPr="00C6064F">
        <w:rPr>
          <w:rFonts w:ascii="Times New Roman" w:hAnsi="Times New Roman"/>
          <w:b/>
          <w:sz w:val="28"/>
          <w:szCs w:val="28"/>
        </w:rPr>
        <w:t>Своєчасність (статус «Добре»).</w:t>
      </w:r>
    </w:p>
    <w:p w14:paraId="55CE5A47" w14:textId="77777777" w:rsidR="00436778" w:rsidRPr="00C6064F" w:rsidRDefault="00436778" w:rsidP="00436778">
      <w:pPr>
        <w:spacing w:after="0" w:line="240" w:lineRule="auto"/>
        <w:ind w:left="170" w:right="57" w:firstLine="709"/>
        <w:jc w:val="both"/>
        <w:rPr>
          <w:rFonts w:ascii="Times New Roman" w:eastAsia="Times New Roman" w:hAnsi="Times New Roman"/>
          <w:sz w:val="28"/>
          <w:szCs w:val="28"/>
          <w:lang w:eastAsia="ru-RU"/>
        </w:rPr>
      </w:pPr>
    </w:p>
    <w:p w14:paraId="686A2D02" w14:textId="77777777" w:rsidR="00436778" w:rsidRPr="00C6064F" w:rsidRDefault="00436778" w:rsidP="00436778">
      <w:pPr>
        <w:pStyle w:val="a3"/>
        <w:spacing w:before="0" w:beforeAutospacing="0" w:after="0" w:afterAutospacing="0"/>
        <w:ind w:left="170" w:right="57" w:firstLine="709"/>
        <w:jc w:val="both"/>
        <w:rPr>
          <w:b/>
          <w:color w:val="222222"/>
          <w:sz w:val="28"/>
          <w:szCs w:val="28"/>
        </w:rPr>
      </w:pPr>
      <w:r w:rsidRPr="00C6064F">
        <w:rPr>
          <w:b/>
          <w:color w:val="222222"/>
          <w:sz w:val="28"/>
          <w:szCs w:val="28"/>
        </w:rPr>
        <w:t>4. Д</w:t>
      </w:r>
      <w:r w:rsidRPr="00C6064F">
        <w:rPr>
          <w:rStyle w:val="a5"/>
          <w:color w:val="222222"/>
          <w:sz w:val="28"/>
          <w:szCs w:val="28"/>
        </w:rPr>
        <w:t>оступність та відкритість</w:t>
      </w:r>
      <w:r w:rsidRPr="00C6064F">
        <w:rPr>
          <w:b/>
          <w:color w:val="222222"/>
          <w:sz w:val="28"/>
          <w:szCs w:val="28"/>
        </w:rPr>
        <w:t>:</w:t>
      </w:r>
    </w:p>
    <w:p w14:paraId="4C4D900D" w14:textId="69644042" w:rsidR="00436778" w:rsidRPr="00C6064F" w:rsidRDefault="00436778" w:rsidP="00436778">
      <w:pPr>
        <w:pStyle w:val="a3"/>
        <w:spacing w:before="0" w:beforeAutospacing="0" w:after="0" w:afterAutospacing="0"/>
        <w:ind w:left="170" w:right="57" w:firstLine="709"/>
        <w:jc w:val="both"/>
        <w:rPr>
          <w:color w:val="222222"/>
          <w:sz w:val="28"/>
          <w:szCs w:val="28"/>
        </w:rPr>
      </w:pPr>
      <w:r w:rsidRPr="00C6064F">
        <w:rPr>
          <w:color w:val="222222"/>
          <w:sz w:val="28"/>
          <w:szCs w:val="28"/>
        </w:rPr>
        <w:t>– територіальний центр розміщений у одноповерховій будівлі площею 306,1 м</w:t>
      </w:r>
      <w:r w:rsidRPr="00C6064F">
        <w:rPr>
          <w:color w:val="222222"/>
          <w:sz w:val="28"/>
          <w:szCs w:val="28"/>
          <w:vertAlign w:val="superscript"/>
        </w:rPr>
        <w:t>.2</w:t>
      </w:r>
      <w:r w:rsidRPr="00C6064F">
        <w:rPr>
          <w:color w:val="222222"/>
          <w:sz w:val="28"/>
          <w:szCs w:val="28"/>
        </w:rPr>
        <w:t xml:space="preserve">, та облаштований пандусом. В установі відповідно до штатного розпису працює 74 фахівця та функціонує три відділення. Крім цього є </w:t>
      </w:r>
      <w:r w:rsidRPr="00C6064F">
        <w:rPr>
          <w:color w:val="222222"/>
          <w:sz w:val="28"/>
          <w:szCs w:val="28"/>
        </w:rPr>
        <w:lastRenderedPageBreak/>
        <w:t xml:space="preserve">кабінети масажу, профілактичної фізкультури та трудової адаптації. Працівники забезпечені комп’ютерною технікою, меблями та офісним приладдям. В приміщенні є централізоване теплопостачання, водопостачання та водовідведення. Заклад має легковий автомобіль, яким надаються транспортні послуги підопічним. Соціальні робітники забезпеченні спецодягом. Згідно плану навчання, двічі на рік, проводяться інструктажі по охороні праці. Раз у рік проводиться перевірка стану пожежної безпеки, спеціалістом </w:t>
      </w:r>
      <w:r w:rsidR="00F37A5B">
        <w:rPr>
          <w:color w:val="222222"/>
          <w:sz w:val="28"/>
          <w:szCs w:val="28"/>
        </w:rPr>
        <w:t>Звягельськ</w:t>
      </w:r>
      <w:r w:rsidR="00666F7E">
        <w:rPr>
          <w:color w:val="222222"/>
          <w:sz w:val="28"/>
          <w:szCs w:val="28"/>
        </w:rPr>
        <w:t>ого</w:t>
      </w:r>
      <w:r w:rsidRPr="00C6064F">
        <w:rPr>
          <w:color w:val="222222"/>
          <w:sz w:val="28"/>
          <w:szCs w:val="28"/>
        </w:rPr>
        <w:t xml:space="preserve"> міськрайонного відділу ДСНС в Житомирській області. В територіальному центрі ведеться паперова та електронна база отримувачів соціальних послуг. Відсотковий еквівалент складає 100%; В соціальній мережі Facebook знаходиться офіційна сторінка Територіального центру соціального обслуговування (надання соціальних послуг) </w:t>
      </w:r>
      <w:r w:rsidR="005C5278">
        <w:rPr>
          <w:color w:val="222222"/>
          <w:sz w:val="28"/>
          <w:szCs w:val="28"/>
        </w:rPr>
        <w:t>Звягельської</w:t>
      </w:r>
      <w:r w:rsidRPr="00C6064F">
        <w:rPr>
          <w:color w:val="222222"/>
          <w:sz w:val="28"/>
          <w:szCs w:val="28"/>
        </w:rPr>
        <w:t xml:space="preserve"> міської ради, де можна познайомитись зі всіма подіями які проходять у територіальному центрі.</w:t>
      </w:r>
    </w:p>
    <w:p w14:paraId="569C12E5" w14:textId="77777777" w:rsidR="00436778" w:rsidRPr="00C6064F" w:rsidRDefault="00436778" w:rsidP="00436778">
      <w:pPr>
        <w:pStyle w:val="a3"/>
        <w:spacing w:before="0" w:beforeAutospacing="0" w:after="0" w:afterAutospacing="0"/>
        <w:ind w:left="170" w:right="57" w:firstLine="709"/>
        <w:jc w:val="both"/>
        <w:rPr>
          <w:color w:val="222222"/>
          <w:sz w:val="28"/>
          <w:szCs w:val="28"/>
        </w:rPr>
      </w:pPr>
      <w:r w:rsidRPr="00C6064F">
        <w:rPr>
          <w:color w:val="222222"/>
          <w:sz w:val="28"/>
          <w:szCs w:val="28"/>
        </w:rPr>
        <w:t>– відділеннями постійно проводиться робота по інформуванню потенційних отримувачів про наявні послуги. Відповідна інформація розміщена на інформаційних стендах, засобах масової інформації, фахівцями відділення проводяться профілактичні бесіди серед отримувачів послуг. Відсотковий еквівалент складає 100%.</w:t>
      </w:r>
    </w:p>
    <w:p w14:paraId="3C8DC2AB" w14:textId="34B67CC0" w:rsidR="00436778" w:rsidRPr="00C6064F" w:rsidRDefault="00436778" w:rsidP="00436778">
      <w:pPr>
        <w:pStyle w:val="a3"/>
        <w:spacing w:before="0" w:beforeAutospacing="0" w:after="0" w:afterAutospacing="0"/>
        <w:ind w:left="170" w:right="57" w:firstLine="709"/>
        <w:jc w:val="both"/>
        <w:rPr>
          <w:color w:val="222222"/>
          <w:sz w:val="28"/>
          <w:szCs w:val="28"/>
        </w:rPr>
      </w:pPr>
      <w:r w:rsidRPr="00C6064F">
        <w:rPr>
          <w:color w:val="222222"/>
          <w:sz w:val="28"/>
          <w:szCs w:val="28"/>
        </w:rPr>
        <w:t xml:space="preserve">Згідно Указу Президента від 24.02.2022р. №64 «Про введення воєнного стану в Україні запроваджено військовий стан. Територіальний центр працює в посиленому штатному режимі. Соціальними робітниками та фахівцями здійснюється соціальний патронаж мешканців громади та евакуйованих громадян, з метою вивчення потреб в соціальних послугах та їх наданні. За цей період додатково обстежено </w:t>
      </w:r>
      <w:r w:rsidR="0068521F">
        <w:rPr>
          <w:color w:val="222222"/>
          <w:sz w:val="28"/>
          <w:szCs w:val="28"/>
        </w:rPr>
        <w:t>231</w:t>
      </w:r>
      <w:r w:rsidRPr="00C6064F">
        <w:rPr>
          <w:color w:val="222222"/>
          <w:sz w:val="28"/>
          <w:szCs w:val="28"/>
        </w:rPr>
        <w:t xml:space="preserve"> ос</w:t>
      </w:r>
      <w:r w:rsidR="00AF3382">
        <w:rPr>
          <w:color w:val="222222"/>
          <w:sz w:val="28"/>
          <w:szCs w:val="28"/>
        </w:rPr>
        <w:t>оба</w:t>
      </w:r>
      <w:r w:rsidRPr="00C6064F">
        <w:rPr>
          <w:color w:val="222222"/>
          <w:sz w:val="28"/>
          <w:szCs w:val="28"/>
        </w:rPr>
        <w:t xml:space="preserve">, із них взято на обслуговування </w:t>
      </w:r>
      <w:r w:rsidR="0068521F">
        <w:rPr>
          <w:color w:val="222222"/>
          <w:sz w:val="28"/>
          <w:szCs w:val="28"/>
        </w:rPr>
        <w:t>97</w:t>
      </w:r>
      <w:r w:rsidRPr="00C6064F">
        <w:rPr>
          <w:color w:val="222222"/>
          <w:sz w:val="28"/>
          <w:szCs w:val="28"/>
        </w:rPr>
        <w:t xml:space="preserve"> осіб у тому числі </w:t>
      </w:r>
      <w:r w:rsidR="001D72A4">
        <w:rPr>
          <w:color w:val="222222"/>
          <w:sz w:val="28"/>
          <w:szCs w:val="28"/>
        </w:rPr>
        <w:t>трьох</w:t>
      </w:r>
      <w:r w:rsidRPr="00C6064F">
        <w:rPr>
          <w:color w:val="222222"/>
          <w:sz w:val="28"/>
          <w:szCs w:val="28"/>
        </w:rPr>
        <w:t xml:space="preserve"> внутрішньо переміщен</w:t>
      </w:r>
      <w:r w:rsidR="001D72A4">
        <w:rPr>
          <w:color w:val="222222"/>
          <w:sz w:val="28"/>
          <w:szCs w:val="28"/>
        </w:rPr>
        <w:t>их</w:t>
      </w:r>
      <w:r w:rsidRPr="00C6064F">
        <w:rPr>
          <w:color w:val="222222"/>
          <w:sz w:val="28"/>
          <w:szCs w:val="28"/>
        </w:rPr>
        <w:t xml:space="preserve"> ос</w:t>
      </w:r>
      <w:r w:rsidR="001D72A4">
        <w:rPr>
          <w:color w:val="222222"/>
          <w:sz w:val="28"/>
          <w:szCs w:val="28"/>
        </w:rPr>
        <w:t>іб</w:t>
      </w:r>
      <w:r w:rsidRPr="00C6064F">
        <w:rPr>
          <w:color w:val="222222"/>
          <w:sz w:val="28"/>
          <w:szCs w:val="28"/>
        </w:rPr>
        <w:t xml:space="preserve">. </w:t>
      </w:r>
    </w:p>
    <w:p w14:paraId="2571EE0B" w14:textId="77777777" w:rsidR="00436778" w:rsidRPr="00C6064F" w:rsidRDefault="00436778" w:rsidP="00436778">
      <w:pPr>
        <w:pStyle w:val="a3"/>
        <w:spacing w:before="0" w:beforeAutospacing="0" w:after="0" w:afterAutospacing="0"/>
        <w:ind w:left="170" w:right="57" w:firstLine="709"/>
        <w:jc w:val="both"/>
        <w:rPr>
          <w:color w:val="222222"/>
          <w:sz w:val="28"/>
          <w:szCs w:val="28"/>
        </w:rPr>
      </w:pPr>
    </w:p>
    <w:p w14:paraId="1EC5E042" w14:textId="77777777" w:rsidR="00436778" w:rsidRPr="00C6064F" w:rsidRDefault="00436778" w:rsidP="00436778">
      <w:pPr>
        <w:pStyle w:val="a3"/>
        <w:spacing w:before="0" w:beforeAutospacing="0" w:after="0" w:afterAutospacing="0"/>
        <w:ind w:right="57"/>
        <w:jc w:val="both"/>
        <w:rPr>
          <w:b/>
          <w:sz w:val="28"/>
          <w:szCs w:val="28"/>
        </w:rPr>
      </w:pPr>
      <w:r w:rsidRPr="00C6064F">
        <w:rPr>
          <w:b/>
          <w:sz w:val="28"/>
          <w:szCs w:val="28"/>
        </w:rPr>
        <w:t>Доступність та відкритість (статус «Добре»).</w:t>
      </w:r>
    </w:p>
    <w:p w14:paraId="283909A9" w14:textId="77777777" w:rsidR="00436778" w:rsidRPr="00C6064F" w:rsidRDefault="00436778" w:rsidP="00436778">
      <w:pPr>
        <w:pStyle w:val="a3"/>
        <w:spacing w:before="0" w:beforeAutospacing="0" w:after="0" w:afterAutospacing="0"/>
        <w:ind w:right="57"/>
        <w:jc w:val="both"/>
        <w:rPr>
          <w:b/>
          <w:sz w:val="28"/>
          <w:szCs w:val="28"/>
        </w:rPr>
      </w:pPr>
    </w:p>
    <w:p w14:paraId="2F346F63" w14:textId="77777777" w:rsidR="00436778" w:rsidRPr="00C6064F" w:rsidRDefault="00436778" w:rsidP="00436778">
      <w:pPr>
        <w:pStyle w:val="a3"/>
        <w:spacing w:before="0" w:beforeAutospacing="0" w:after="0" w:afterAutospacing="0"/>
        <w:ind w:left="170" w:right="57" w:firstLine="709"/>
        <w:jc w:val="both"/>
        <w:rPr>
          <w:b/>
          <w:color w:val="222222"/>
          <w:sz w:val="28"/>
          <w:szCs w:val="28"/>
        </w:rPr>
      </w:pPr>
      <w:r w:rsidRPr="00C6064F">
        <w:rPr>
          <w:b/>
          <w:color w:val="222222"/>
          <w:sz w:val="28"/>
          <w:szCs w:val="28"/>
        </w:rPr>
        <w:t>5. П</w:t>
      </w:r>
      <w:r w:rsidRPr="00C6064F">
        <w:rPr>
          <w:rStyle w:val="a5"/>
          <w:color w:val="222222"/>
          <w:sz w:val="28"/>
          <w:szCs w:val="28"/>
        </w:rPr>
        <w:t>овага до гідності отримувача соціальної послуги</w:t>
      </w:r>
      <w:r w:rsidRPr="00C6064F">
        <w:rPr>
          <w:b/>
          <w:color w:val="222222"/>
          <w:sz w:val="28"/>
          <w:szCs w:val="28"/>
        </w:rPr>
        <w:t>:</w:t>
      </w:r>
    </w:p>
    <w:p w14:paraId="09A1FE63" w14:textId="77777777" w:rsidR="00436778" w:rsidRPr="00C6064F" w:rsidRDefault="00436778" w:rsidP="00436778">
      <w:pPr>
        <w:pStyle w:val="a3"/>
        <w:spacing w:before="0" w:beforeAutospacing="0" w:after="0" w:afterAutospacing="0"/>
        <w:ind w:left="170" w:right="57" w:firstLine="709"/>
        <w:jc w:val="both"/>
        <w:rPr>
          <w:color w:val="222222"/>
          <w:sz w:val="28"/>
          <w:szCs w:val="28"/>
        </w:rPr>
      </w:pPr>
      <w:r w:rsidRPr="00C6064F">
        <w:rPr>
          <w:color w:val="222222"/>
          <w:sz w:val="28"/>
          <w:szCs w:val="28"/>
        </w:rPr>
        <w:t>– отримувачі соціальних послуг задоволені ставленням до себе соціальними робітниками, скарги відсутні.  Відсотковий еквівалент складає – 100%;</w:t>
      </w:r>
    </w:p>
    <w:p w14:paraId="26A8D224" w14:textId="77777777" w:rsidR="00436778" w:rsidRPr="00C6064F" w:rsidRDefault="00436778" w:rsidP="00436778">
      <w:pPr>
        <w:pStyle w:val="a3"/>
        <w:spacing w:before="0" w:beforeAutospacing="0" w:after="0" w:afterAutospacing="0"/>
        <w:ind w:left="170" w:right="57" w:firstLine="709"/>
        <w:jc w:val="both"/>
        <w:rPr>
          <w:color w:val="222222"/>
          <w:sz w:val="28"/>
          <w:szCs w:val="28"/>
        </w:rPr>
      </w:pPr>
      <w:r w:rsidRPr="00C6064F">
        <w:rPr>
          <w:color w:val="222222"/>
          <w:sz w:val="28"/>
          <w:szCs w:val="28"/>
        </w:rPr>
        <w:t>– з усіма отримувачами укладено договори про надання соціальних послуг, в яких зазначені права та обов’язки отримувача та надавача. У договорі про соціальне обслуговування передбачено, що працівники відділення зобов’язуються бути ввічливими та коректними у спілкуванні з отримувачем при виконанні своїх посадових обов’язків, дотримуватися конфіденційності в роботі з інформацією, отриманою в процесі виконання службових обов’язків працівниками. Вживаються заходи щодо захисту персональних даних відповідно до вимог Закону України «Про захист персональних даних» та конфіденційності інформації щодо отримувачів послуги. Відсотковий еквівалент складає 100%;</w:t>
      </w:r>
    </w:p>
    <w:p w14:paraId="35926F11" w14:textId="77777777" w:rsidR="00436778" w:rsidRPr="00C6064F" w:rsidRDefault="00436778" w:rsidP="00436778">
      <w:pPr>
        <w:pStyle w:val="a3"/>
        <w:spacing w:before="0" w:beforeAutospacing="0" w:after="0" w:afterAutospacing="0"/>
        <w:ind w:right="57"/>
        <w:jc w:val="both"/>
        <w:rPr>
          <w:b/>
          <w:sz w:val="28"/>
          <w:szCs w:val="28"/>
        </w:rPr>
      </w:pPr>
      <w:r w:rsidRPr="00C6064F">
        <w:rPr>
          <w:color w:val="222222"/>
          <w:sz w:val="28"/>
          <w:szCs w:val="28"/>
        </w:rPr>
        <w:t xml:space="preserve">– соціальні робітники у своїй роботі використовують індивідуальний підхід (з урахуванням фізичного та психічного стану отримувача соціальної послуги) та з повагою ставляться до віку, статі, гідності отримувачів соціальної послуги та з </w:t>
      </w:r>
      <w:r w:rsidRPr="00C6064F">
        <w:rPr>
          <w:color w:val="222222"/>
          <w:sz w:val="28"/>
          <w:szCs w:val="28"/>
        </w:rPr>
        <w:lastRenderedPageBreak/>
        <w:t>недопущенням негуманних і дискримінаційних дій щодо них. Відсотковий еквівалент складає 100%.</w:t>
      </w:r>
    </w:p>
    <w:p w14:paraId="4DBBBDA9" w14:textId="77777777" w:rsidR="00436778" w:rsidRPr="00C6064F" w:rsidRDefault="00436778" w:rsidP="00436778">
      <w:pPr>
        <w:pStyle w:val="a3"/>
        <w:spacing w:before="370" w:beforeAutospacing="0" w:after="288" w:afterAutospacing="0"/>
        <w:rPr>
          <w:b/>
          <w:sz w:val="28"/>
          <w:szCs w:val="28"/>
        </w:rPr>
      </w:pPr>
      <w:r w:rsidRPr="00C6064F">
        <w:rPr>
          <w:b/>
          <w:sz w:val="28"/>
          <w:szCs w:val="28"/>
        </w:rPr>
        <w:t>Повага до гідності отримувача соціальної послуги (статус «Добре»).</w:t>
      </w:r>
    </w:p>
    <w:p w14:paraId="3667D81C" w14:textId="77777777" w:rsidR="00436778" w:rsidRPr="00C6064F" w:rsidRDefault="00436778" w:rsidP="00436778">
      <w:pPr>
        <w:pStyle w:val="a3"/>
        <w:spacing w:before="0" w:beforeAutospacing="0" w:after="0" w:afterAutospacing="0"/>
        <w:ind w:right="57"/>
        <w:jc w:val="both"/>
        <w:rPr>
          <w:color w:val="222222"/>
          <w:sz w:val="28"/>
          <w:szCs w:val="28"/>
        </w:rPr>
      </w:pPr>
    </w:p>
    <w:p w14:paraId="48DA6A3C" w14:textId="77777777" w:rsidR="00436778" w:rsidRPr="00C6064F" w:rsidRDefault="00436778" w:rsidP="00436778">
      <w:pPr>
        <w:pStyle w:val="a3"/>
        <w:spacing w:before="0" w:beforeAutospacing="0" w:after="0" w:afterAutospacing="0"/>
        <w:ind w:left="170" w:right="57" w:firstLine="709"/>
        <w:jc w:val="both"/>
        <w:rPr>
          <w:b/>
          <w:color w:val="222222"/>
          <w:sz w:val="28"/>
          <w:szCs w:val="28"/>
        </w:rPr>
      </w:pPr>
      <w:r w:rsidRPr="00C6064F">
        <w:rPr>
          <w:b/>
          <w:color w:val="222222"/>
          <w:sz w:val="28"/>
          <w:szCs w:val="28"/>
        </w:rPr>
        <w:t>6. П</w:t>
      </w:r>
      <w:r w:rsidRPr="00C6064F">
        <w:rPr>
          <w:rStyle w:val="a5"/>
          <w:color w:val="222222"/>
          <w:sz w:val="28"/>
          <w:szCs w:val="28"/>
        </w:rPr>
        <w:t>рофесійність</w:t>
      </w:r>
      <w:r w:rsidRPr="00C6064F">
        <w:rPr>
          <w:b/>
          <w:color w:val="222222"/>
          <w:sz w:val="28"/>
          <w:szCs w:val="28"/>
        </w:rPr>
        <w:t>:</w:t>
      </w:r>
    </w:p>
    <w:p w14:paraId="7E2A653F" w14:textId="77777777" w:rsidR="00436778" w:rsidRPr="00C6064F" w:rsidRDefault="00436778" w:rsidP="0043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firstLine="709"/>
        <w:jc w:val="both"/>
        <w:rPr>
          <w:rFonts w:ascii="Times New Roman" w:hAnsi="Times New Roman"/>
          <w:color w:val="222222"/>
          <w:sz w:val="28"/>
          <w:szCs w:val="28"/>
        </w:rPr>
      </w:pPr>
      <w:r w:rsidRPr="00C6064F">
        <w:rPr>
          <w:rFonts w:ascii="Times New Roman" w:hAnsi="Times New Roman"/>
          <w:color w:val="222222"/>
          <w:sz w:val="28"/>
          <w:szCs w:val="28"/>
        </w:rPr>
        <w:t>– штатний розпис сформовано відповідно до Наказу Міністерства соціальної політики України від 12.07.2016 №753 «</w:t>
      </w:r>
      <w:r w:rsidRPr="00C6064F">
        <w:rPr>
          <w:rFonts w:ascii="Times New Roman" w:hAnsi="Times New Roman"/>
          <w:bCs/>
          <w:color w:val="333333"/>
          <w:sz w:val="28"/>
          <w:szCs w:val="28"/>
          <w:shd w:val="clear" w:color="auto" w:fill="FFFFFF"/>
        </w:rPr>
        <w:t>Про затвердження Типового штатного нормативу чисельності працівників територіального центру соціального обслуговування (надання соціальних послуг)</w:t>
      </w:r>
      <w:r w:rsidRPr="00C6064F">
        <w:rPr>
          <w:rFonts w:ascii="Times New Roman" w:hAnsi="Times New Roman"/>
          <w:color w:val="222222"/>
          <w:sz w:val="28"/>
          <w:szCs w:val="28"/>
        </w:rPr>
        <w:t>. Р</w:t>
      </w:r>
      <w:r w:rsidRPr="00C6064F">
        <w:rPr>
          <w:rFonts w:ascii="Times New Roman" w:eastAsia="MS Mincho" w:hAnsi="Times New Roman"/>
          <w:sz w:val="28"/>
          <w:szCs w:val="28"/>
          <w:lang w:eastAsia="ja-JP"/>
        </w:rPr>
        <w:t xml:space="preserve">озроблені та затвердженні посадові інструкції. </w:t>
      </w:r>
      <w:r w:rsidRPr="00C6064F">
        <w:rPr>
          <w:rFonts w:ascii="Times New Roman" w:hAnsi="Times New Roman"/>
          <w:color w:val="222222"/>
          <w:sz w:val="28"/>
          <w:szCs w:val="28"/>
        </w:rPr>
        <w:t>Відсотковий еквівалент складає 100%;</w:t>
      </w:r>
    </w:p>
    <w:p w14:paraId="3B7B1FD7" w14:textId="77777777" w:rsidR="00436778" w:rsidRPr="00C6064F" w:rsidRDefault="00436778" w:rsidP="00436778">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firstLine="709"/>
        <w:jc w:val="both"/>
        <w:rPr>
          <w:rFonts w:ascii="Times New Roman" w:hAnsi="Times New Roman"/>
          <w:color w:val="222222"/>
          <w:sz w:val="28"/>
          <w:szCs w:val="28"/>
        </w:rPr>
      </w:pPr>
      <w:r w:rsidRPr="00C6064F">
        <w:rPr>
          <w:rFonts w:ascii="Times New Roman" w:hAnsi="Times New Roman"/>
          <w:color w:val="222222"/>
          <w:sz w:val="28"/>
          <w:szCs w:val="28"/>
        </w:rPr>
        <w:t>за професіоналізм та сумлінну працю вручено 17-ти працівникам  почесні грамоти та  подяки ;</w:t>
      </w:r>
    </w:p>
    <w:p w14:paraId="7D8161FB" w14:textId="77777777" w:rsidR="00436778" w:rsidRPr="00C6064F" w:rsidRDefault="00436778" w:rsidP="00436778">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firstLine="709"/>
        <w:jc w:val="both"/>
        <w:rPr>
          <w:rFonts w:ascii="Times New Roman" w:hAnsi="Times New Roman"/>
          <w:color w:val="222222"/>
          <w:sz w:val="28"/>
          <w:szCs w:val="28"/>
        </w:rPr>
      </w:pPr>
      <w:r w:rsidRPr="00C6064F">
        <w:rPr>
          <w:rFonts w:ascii="Times New Roman" w:hAnsi="Times New Roman"/>
          <w:color w:val="222222"/>
          <w:sz w:val="28"/>
          <w:szCs w:val="28"/>
        </w:rPr>
        <w:t>в особових справах працівників містяться документи про освіту (державного зразка). Відсотковий еквівалент складає 100%;</w:t>
      </w:r>
    </w:p>
    <w:p w14:paraId="6798C315" w14:textId="77777777" w:rsidR="00436778" w:rsidRPr="00C6064F" w:rsidRDefault="00436778" w:rsidP="0043677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firstLine="709"/>
        <w:jc w:val="both"/>
        <w:rPr>
          <w:rFonts w:ascii="Times New Roman" w:hAnsi="Times New Roman"/>
          <w:color w:val="222222"/>
          <w:sz w:val="28"/>
          <w:szCs w:val="28"/>
        </w:rPr>
      </w:pPr>
      <w:r w:rsidRPr="00C6064F">
        <w:rPr>
          <w:rFonts w:ascii="Times New Roman" w:hAnsi="Times New Roman"/>
          <w:color w:val="222222"/>
          <w:sz w:val="28"/>
          <w:szCs w:val="28"/>
        </w:rPr>
        <w:t xml:space="preserve">– </w:t>
      </w:r>
      <w:r w:rsidRPr="00C6064F">
        <w:rPr>
          <w:rFonts w:ascii="Times New Roman" w:eastAsia="MS Mincho" w:hAnsi="Times New Roman"/>
          <w:sz w:val="28"/>
          <w:szCs w:val="28"/>
          <w:lang w:eastAsia="ja-JP"/>
        </w:rPr>
        <w:t>проводиться стажування нових соціальних робітників згідно плану. Розроблені графіки та план навчання, що дає змогу підвищити рівень їх знань. Навчання соціальних робітників проводились згідно річного плану. Для проведення навчання були запрошенні працівники медичних установ, поліції, пожежної безпеки, правової допомоги</w:t>
      </w:r>
      <w:r w:rsidRPr="00C6064F">
        <w:rPr>
          <w:rFonts w:ascii="Times New Roman" w:hAnsi="Times New Roman"/>
          <w:color w:val="222222"/>
          <w:sz w:val="28"/>
          <w:szCs w:val="28"/>
        </w:rPr>
        <w:t>;</w:t>
      </w:r>
    </w:p>
    <w:p w14:paraId="6A80E1DB" w14:textId="77777777" w:rsidR="00436778" w:rsidRPr="00C6064F" w:rsidRDefault="00436778" w:rsidP="00436778">
      <w:pPr>
        <w:pStyle w:val="a3"/>
        <w:spacing w:before="0" w:beforeAutospacing="0" w:after="0" w:afterAutospacing="0"/>
        <w:ind w:left="170" w:right="57" w:firstLine="709"/>
        <w:jc w:val="both"/>
        <w:rPr>
          <w:color w:val="222222"/>
          <w:sz w:val="28"/>
          <w:szCs w:val="28"/>
        </w:rPr>
      </w:pPr>
      <w:r w:rsidRPr="00C6064F">
        <w:rPr>
          <w:color w:val="222222"/>
          <w:sz w:val="28"/>
          <w:szCs w:val="28"/>
        </w:rPr>
        <w:t>– всі соціальні робітники мають медичні книжки та пройшли обов’язковий медичний огляд. Відсотковий еквівалент складає 100%;</w:t>
      </w:r>
    </w:p>
    <w:p w14:paraId="6D65779B" w14:textId="77777777" w:rsidR="00436778" w:rsidRPr="00C6064F" w:rsidRDefault="00436778" w:rsidP="00436778">
      <w:pPr>
        <w:pStyle w:val="a3"/>
        <w:spacing w:before="0" w:beforeAutospacing="0" w:after="0" w:afterAutospacing="0"/>
        <w:ind w:left="170" w:right="57" w:firstLine="709"/>
        <w:jc w:val="both"/>
        <w:rPr>
          <w:color w:val="222222"/>
          <w:sz w:val="28"/>
          <w:szCs w:val="28"/>
        </w:rPr>
      </w:pPr>
      <w:r w:rsidRPr="00C6064F">
        <w:rPr>
          <w:color w:val="222222"/>
          <w:sz w:val="28"/>
          <w:szCs w:val="28"/>
        </w:rPr>
        <w:t>– у територіальному центрі проводяться наради з інформування персоналу щодо чинного законодавства та організації їх роботи відповідно до затвердженого плану. Відсотковий еквівалент складає 100%.</w:t>
      </w:r>
    </w:p>
    <w:p w14:paraId="68AA6879" w14:textId="77777777" w:rsidR="00436778" w:rsidRPr="00C6064F" w:rsidRDefault="00436778" w:rsidP="00436778">
      <w:pPr>
        <w:pStyle w:val="a3"/>
        <w:spacing w:before="370" w:beforeAutospacing="0" w:after="288" w:afterAutospacing="0"/>
        <w:rPr>
          <w:b/>
          <w:sz w:val="28"/>
          <w:szCs w:val="28"/>
        </w:rPr>
      </w:pPr>
      <w:r w:rsidRPr="00C6064F">
        <w:rPr>
          <w:b/>
          <w:sz w:val="28"/>
          <w:szCs w:val="28"/>
        </w:rPr>
        <w:t>Професійність (статус «Добре»).</w:t>
      </w:r>
    </w:p>
    <w:p w14:paraId="6C76CAD6" w14:textId="77777777" w:rsidR="00436778" w:rsidRPr="00C6064F" w:rsidRDefault="00436778" w:rsidP="00436778">
      <w:pPr>
        <w:pStyle w:val="a3"/>
        <w:spacing w:before="0" w:beforeAutospacing="0" w:after="0" w:afterAutospacing="0"/>
        <w:ind w:left="170" w:right="57" w:firstLine="709"/>
        <w:jc w:val="both"/>
        <w:rPr>
          <w:color w:val="222222"/>
          <w:sz w:val="28"/>
          <w:szCs w:val="28"/>
        </w:rPr>
      </w:pPr>
    </w:p>
    <w:p w14:paraId="24506EA0" w14:textId="54497DE5" w:rsidR="00436778" w:rsidRPr="00C6064F" w:rsidRDefault="00436778" w:rsidP="004367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firstLine="709"/>
        <w:jc w:val="both"/>
        <w:textAlignment w:val="baseline"/>
        <w:rPr>
          <w:rFonts w:ascii="Times New Roman" w:eastAsia="Times New Roman" w:hAnsi="Times New Roman"/>
          <w:b/>
          <w:sz w:val="28"/>
          <w:szCs w:val="28"/>
          <w:lang w:eastAsia="fr-FR"/>
        </w:rPr>
      </w:pPr>
      <w:r w:rsidRPr="00C6064F">
        <w:rPr>
          <w:rFonts w:ascii="Times New Roman" w:eastAsia="Times New Roman" w:hAnsi="Times New Roman"/>
          <w:bCs/>
          <w:sz w:val="28"/>
          <w:szCs w:val="28"/>
          <w:bdr w:val="none" w:sz="0" w:space="0" w:color="auto" w:frame="1"/>
          <w:lang w:eastAsia="ru-RU"/>
        </w:rPr>
        <w:t>За підсумками показників проведеного моніторингу та зовнішньої оцінки якості надання соціальних послуг у територіальному центрі в 202</w:t>
      </w:r>
      <w:r w:rsidR="00F37A5B">
        <w:rPr>
          <w:rFonts w:ascii="Times New Roman" w:eastAsia="Times New Roman" w:hAnsi="Times New Roman"/>
          <w:bCs/>
          <w:sz w:val="28"/>
          <w:szCs w:val="28"/>
          <w:bdr w:val="none" w:sz="0" w:space="0" w:color="auto" w:frame="1"/>
          <w:lang w:eastAsia="ru-RU"/>
        </w:rPr>
        <w:t>4</w:t>
      </w:r>
      <w:r w:rsidRPr="00C6064F">
        <w:rPr>
          <w:rFonts w:ascii="Times New Roman" w:eastAsia="Times New Roman" w:hAnsi="Times New Roman"/>
          <w:bCs/>
          <w:sz w:val="28"/>
          <w:szCs w:val="28"/>
          <w:bdr w:val="none" w:sz="0" w:space="0" w:color="auto" w:frame="1"/>
          <w:lang w:eastAsia="ru-RU"/>
        </w:rPr>
        <w:t xml:space="preserve"> році, комісією </w:t>
      </w:r>
      <w:r w:rsidRPr="00C6064F">
        <w:rPr>
          <w:rFonts w:ascii="Times New Roman" w:eastAsia="Times New Roman" w:hAnsi="Times New Roman"/>
          <w:sz w:val="28"/>
          <w:szCs w:val="28"/>
          <w:lang w:eastAsia="ru-RU"/>
        </w:rPr>
        <w:t xml:space="preserve">присвоєно узагальнений статус </w:t>
      </w:r>
      <w:r w:rsidRPr="00C6064F">
        <w:rPr>
          <w:rFonts w:ascii="Times New Roman" w:eastAsia="Times New Roman" w:hAnsi="Times New Roman"/>
          <w:sz w:val="28"/>
          <w:szCs w:val="28"/>
          <w:lang w:eastAsia="fr-FR"/>
        </w:rPr>
        <w:t xml:space="preserve"> </w:t>
      </w:r>
      <w:r w:rsidRPr="00C6064F">
        <w:rPr>
          <w:rFonts w:ascii="Times New Roman" w:eastAsia="Times New Roman" w:hAnsi="Times New Roman"/>
          <w:b/>
          <w:sz w:val="28"/>
          <w:szCs w:val="28"/>
          <w:lang w:eastAsia="fr-FR"/>
        </w:rPr>
        <w:t xml:space="preserve">«Добре». </w:t>
      </w:r>
    </w:p>
    <w:p w14:paraId="3CB0C5C5" w14:textId="77777777" w:rsidR="00436778" w:rsidRPr="00C6064F" w:rsidRDefault="00436778" w:rsidP="004367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firstLine="709"/>
        <w:jc w:val="both"/>
        <w:textAlignment w:val="baseline"/>
        <w:rPr>
          <w:rFonts w:ascii="Times New Roman" w:eastAsia="Times New Roman" w:hAnsi="Times New Roman"/>
          <w:b/>
          <w:sz w:val="28"/>
          <w:szCs w:val="28"/>
          <w:lang w:eastAsia="fr-FR"/>
        </w:rPr>
      </w:pPr>
    </w:p>
    <w:p w14:paraId="649FE1A5" w14:textId="77777777" w:rsidR="00436778" w:rsidRPr="00C6064F" w:rsidRDefault="00436778" w:rsidP="00436778">
      <w:pPr>
        <w:tabs>
          <w:tab w:val="left" w:pos="5325"/>
        </w:tabs>
        <w:spacing w:line="240" w:lineRule="auto"/>
        <w:jc w:val="both"/>
        <w:rPr>
          <w:rFonts w:ascii="Times New Roman" w:eastAsia="Times New Roman" w:hAnsi="Times New Roman"/>
          <w:sz w:val="28"/>
          <w:szCs w:val="28"/>
          <w:lang w:eastAsia="uk-UA"/>
        </w:rPr>
      </w:pPr>
      <w:r w:rsidRPr="00C6064F">
        <w:rPr>
          <w:rFonts w:ascii="Times New Roman" w:eastAsia="Times New Roman" w:hAnsi="Times New Roman"/>
          <w:sz w:val="28"/>
          <w:szCs w:val="28"/>
          <w:lang w:eastAsia="uk-UA"/>
        </w:rPr>
        <w:t>За результатами проведеної оцінки якості соціальних послуг визначено напрямки для покращення якості надання соціальних послуг:</w:t>
      </w:r>
    </w:p>
    <w:p w14:paraId="41AE60B5" w14:textId="7E591CCD" w:rsidR="00436778" w:rsidRDefault="009E7B7D" w:rsidP="009E7B7D">
      <w:pPr>
        <w:pStyle w:val="a3"/>
        <w:numPr>
          <w:ilvl w:val="0"/>
          <w:numId w:val="1"/>
        </w:numPr>
        <w:spacing w:before="0" w:beforeAutospacing="0" w:after="0" w:afterAutospacing="0"/>
        <w:ind w:right="57"/>
        <w:jc w:val="both"/>
        <w:rPr>
          <w:color w:val="222222"/>
          <w:sz w:val="28"/>
          <w:szCs w:val="28"/>
        </w:rPr>
      </w:pPr>
      <w:r>
        <w:rPr>
          <w:color w:val="222222"/>
          <w:sz w:val="28"/>
          <w:szCs w:val="28"/>
        </w:rPr>
        <w:t>продовжувати дотримуватися вимог до соціальних послуг встановлених Державним стандартом;</w:t>
      </w:r>
    </w:p>
    <w:p w14:paraId="6DA2659D" w14:textId="2B0C170F" w:rsidR="009E7B7D" w:rsidRDefault="009E7B7D" w:rsidP="009E7B7D">
      <w:pPr>
        <w:pStyle w:val="a3"/>
        <w:numPr>
          <w:ilvl w:val="0"/>
          <w:numId w:val="1"/>
        </w:numPr>
        <w:spacing w:before="0" w:beforeAutospacing="0" w:after="0" w:afterAutospacing="0"/>
        <w:ind w:right="57"/>
        <w:jc w:val="both"/>
        <w:rPr>
          <w:color w:val="222222"/>
          <w:sz w:val="28"/>
          <w:szCs w:val="28"/>
        </w:rPr>
      </w:pPr>
      <w:r>
        <w:rPr>
          <w:color w:val="222222"/>
          <w:sz w:val="28"/>
          <w:szCs w:val="28"/>
        </w:rPr>
        <w:t xml:space="preserve">продовжувати працювати у </w:t>
      </w:r>
      <w:r w:rsidR="002D0B12">
        <w:rPr>
          <w:color w:val="222222"/>
          <w:sz w:val="28"/>
          <w:szCs w:val="28"/>
        </w:rPr>
        <w:t>напрямку</w:t>
      </w:r>
      <w:r>
        <w:rPr>
          <w:color w:val="222222"/>
          <w:sz w:val="28"/>
          <w:szCs w:val="28"/>
        </w:rPr>
        <w:t xml:space="preserve"> надання</w:t>
      </w:r>
      <w:r w:rsidR="002D0B12">
        <w:rPr>
          <w:color w:val="222222"/>
          <w:sz w:val="28"/>
          <w:szCs w:val="28"/>
        </w:rPr>
        <w:t xml:space="preserve"> соц. Послуг та вивченням потреб </w:t>
      </w:r>
      <w:r>
        <w:rPr>
          <w:color w:val="222222"/>
          <w:sz w:val="28"/>
          <w:szCs w:val="28"/>
        </w:rPr>
        <w:t>внутрішньо переміщен</w:t>
      </w:r>
      <w:r w:rsidR="002D0B12">
        <w:rPr>
          <w:color w:val="222222"/>
          <w:sz w:val="28"/>
          <w:szCs w:val="28"/>
        </w:rPr>
        <w:t>их</w:t>
      </w:r>
      <w:r>
        <w:rPr>
          <w:color w:val="222222"/>
          <w:sz w:val="28"/>
          <w:szCs w:val="28"/>
        </w:rPr>
        <w:t xml:space="preserve"> ос</w:t>
      </w:r>
      <w:r w:rsidR="002D0B12">
        <w:rPr>
          <w:color w:val="222222"/>
          <w:sz w:val="28"/>
          <w:szCs w:val="28"/>
        </w:rPr>
        <w:t>іб</w:t>
      </w:r>
      <w:r>
        <w:rPr>
          <w:color w:val="222222"/>
          <w:sz w:val="28"/>
          <w:szCs w:val="28"/>
        </w:rPr>
        <w:t>, ветеран</w:t>
      </w:r>
      <w:r w:rsidR="002D0B12">
        <w:rPr>
          <w:color w:val="222222"/>
          <w:sz w:val="28"/>
          <w:szCs w:val="28"/>
        </w:rPr>
        <w:t>ів</w:t>
      </w:r>
      <w:bookmarkStart w:id="0" w:name="_GoBack"/>
      <w:bookmarkEnd w:id="0"/>
      <w:r>
        <w:rPr>
          <w:color w:val="222222"/>
          <w:sz w:val="28"/>
          <w:szCs w:val="28"/>
        </w:rPr>
        <w:t xml:space="preserve"> російсько-української війни;</w:t>
      </w:r>
    </w:p>
    <w:p w14:paraId="71062627" w14:textId="3257DD10" w:rsidR="009E7B7D" w:rsidRDefault="009E7B7D" w:rsidP="009E7B7D">
      <w:pPr>
        <w:pStyle w:val="a3"/>
        <w:numPr>
          <w:ilvl w:val="0"/>
          <w:numId w:val="1"/>
        </w:numPr>
        <w:spacing w:before="0" w:beforeAutospacing="0" w:after="0" w:afterAutospacing="0"/>
        <w:ind w:right="57"/>
        <w:jc w:val="both"/>
        <w:rPr>
          <w:color w:val="222222"/>
          <w:sz w:val="28"/>
          <w:szCs w:val="28"/>
        </w:rPr>
      </w:pPr>
      <w:r>
        <w:rPr>
          <w:color w:val="222222"/>
          <w:sz w:val="28"/>
          <w:szCs w:val="28"/>
        </w:rPr>
        <w:t>продовжувати роботу щодо виявлення одиноких громадян та осіб з обмеженими фізичними можливостями;</w:t>
      </w:r>
    </w:p>
    <w:p w14:paraId="6FC87205" w14:textId="606C1EB8" w:rsidR="009E7B7D" w:rsidRDefault="009E7B7D" w:rsidP="009E7B7D">
      <w:pPr>
        <w:pStyle w:val="a3"/>
        <w:numPr>
          <w:ilvl w:val="0"/>
          <w:numId w:val="1"/>
        </w:numPr>
        <w:spacing w:before="0" w:beforeAutospacing="0" w:after="0" w:afterAutospacing="0"/>
        <w:ind w:right="57"/>
        <w:jc w:val="both"/>
        <w:rPr>
          <w:color w:val="222222"/>
          <w:sz w:val="28"/>
          <w:szCs w:val="28"/>
        </w:rPr>
      </w:pPr>
      <w:r>
        <w:rPr>
          <w:color w:val="222222"/>
          <w:sz w:val="28"/>
          <w:szCs w:val="28"/>
        </w:rPr>
        <w:t>підвищувати рівень квал</w:t>
      </w:r>
      <w:r w:rsidR="00F35249">
        <w:rPr>
          <w:color w:val="222222"/>
          <w:sz w:val="28"/>
          <w:szCs w:val="28"/>
        </w:rPr>
        <w:t>іфікації соціальних робітників за допомогою навчальних семінарів у 2025 році;</w:t>
      </w:r>
    </w:p>
    <w:p w14:paraId="2EE36591" w14:textId="638A0277" w:rsidR="00F35249" w:rsidRDefault="00F35249" w:rsidP="009E7B7D">
      <w:pPr>
        <w:pStyle w:val="a3"/>
        <w:numPr>
          <w:ilvl w:val="0"/>
          <w:numId w:val="1"/>
        </w:numPr>
        <w:spacing w:before="0" w:beforeAutospacing="0" w:after="0" w:afterAutospacing="0"/>
        <w:ind w:right="57"/>
        <w:jc w:val="both"/>
        <w:rPr>
          <w:color w:val="222222"/>
          <w:sz w:val="28"/>
          <w:szCs w:val="28"/>
        </w:rPr>
      </w:pPr>
      <w:r>
        <w:rPr>
          <w:color w:val="222222"/>
          <w:sz w:val="28"/>
          <w:szCs w:val="28"/>
        </w:rPr>
        <w:lastRenderedPageBreak/>
        <w:t>продовжувати активно надавати такі соціальні послуги як допомога в самообслуговуванні, навчання навичкам самообслуговування;</w:t>
      </w:r>
    </w:p>
    <w:p w14:paraId="1DEA6728" w14:textId="12BCC246" w:rsidR="009E7B7D" w:rsidRDefault="00F35249" w:rsidP="009E7B7D">
      <w:pPr>
        <w:pStyle w:val="a3"/>
        <w:numPr>
          <w:ilvl w:val="0"/>
          <w:numId w:val="1"/>
        </w:numPr>
        <w:spacing w:before="0" w:beforeAutospacing="0" w:after="0" w:afterAutospacing="0"/>
        <w:ind w:right="57"/>
        <w:jc w:val="both"/>
        <w:rPr>
          <w:color w:val="222222"/>
          <w:sz w:val="28"/>
          <w:szCs w:val="28"/>
        </w:rPr>
      </w:pPr>
      <w:r>
        <w:rPr>
          <w:color w:val="222222"/>
          <w:sz w:val="28"/>
          <w:szCs w:val="28"/>
        </w:rPr>
        <w:t>п</w:t>
      </w:r>
      <w:r w:rsidR="009E7B7D">
        <w:rPr>
          <w:color w:val="222222"/>
          <w:sz w:val="28"/>
          <w:szCs w:val="28"/>
        </w:rPr>
        <w:t xml:space="preserve">роводити відповідну роботу, спрямовану на своєчасність та результативність </w:t>
      </w:r>
      <w:r>
        <w:rPr>
          <w:color w:val="222222"/>
          <w:sz w:val="28"/>
          <w:szCs w:val="28"/>
        </w:rPr>
        <w:t>розгляду скарг і звернень отримувачів соціальних послуг.</w:t>
      </w:r>
    </w:p>
    <w:p w14:paraId="6C5EBC94" w14:textId="097566DD" w:rsidR="009E7B7D" w:rsidRDefault="009E7B7D" w:rsidP="009E7B7D">
      <w:pPr>
        <w:pStyle w:val="a3"/>
        <w:spacing w:before="0" w:beforeAutospacing="0" w:after="0" w:afterAutospacing="0"/>
        <w:ind w:right="57"/>
        <w:jc w:val="both"/>
        <w:rPr>
          <w:color w:val="222222"/>
          <w:sz w:val="28"/>
          <w:szCs w:val="28"/>
        </w:rPr>
      </w:pPr>
    </w:p>
    <w:p w14:paraId="77F7F1BE" w14:textId="7E01EE78" w:rsidR="009E7B7D" w:rsidRDefault="009E7B7D" w:rsidP="009E7B7D">
      <w:pPr>
        <w:pStyle w:val="a3"/>
        <w:spacing w:before="0" w:beforeAutospacing="0" w:after="0" w:afterAutospacing="0"/>
        <w:ind w:right="57"/>
        <w:jc w:val="both"/>
        <w:rPr>
          <w:color w:val="222222"/>
          <w:sz w:val="28"/>
          <w:szCs w:val="28"/>
        </w:rPr>
      </w:pPr>
    </w:p>
    <w:p w14:paraId="2B2679E4" w14:textId="7E1EE2E3" w:rsidR="009E7B7D" w:rsidRDefault="009E7B7D" w:rsidP="009E7B7D">
      <w:pPr>
        <w:pStyle w:val="a3"/>
        <w:spacing w:before="0" w:beforeAutospacing="0" w:after="0" w:afterAutospacing="0"/>
        <w:ind w:right="57"/>
        <w:jc w:val="both"/>
        <w:rPr>
          <w:color w:val="222222"/>
          <w:sz w:val="28"/>
          <w:szCs w:val="28"/>
        </w:rPr>
      </w:pPr>
    </w:p>
    <w:p w14:paraId="01F30E1D" w14:textId="64711486" w:rsidR="009E7B7D" w:rsidRDefault="009E7B7D" w:rsidP="009E7B7D">
      <w:pPr>
        <w:pStyle w:val="a3"/>
        <w:spacing w:before="0" w:beforeAutospacing="0" w:after="0" w:afterAutospacing="0"/>
        <w:ind w:right="57"/>
        <w:jc w:val="both"/>
        <w:rPr>
          <w:color w:val="222222"/>
          <w:sz w:val="28"/>
          <w:szCs w:val="28"/>
        </w:rPr>
      </w:pPr>
    </w:p>
    <w:p w14:paraId="612D360A" w14:textId="1E7F1AEA" w:rsidR="009E7B7D" w:rsidRDefault="009E7B7D" w:rsidP="009E7B7D">
      <w:pPr>
        <w:pStyle w:val="a3"/>
        <w:spacing w:before="0" w:beforeAutospacing="0" w:after="0" w:afterAutospacing="0"/>
        <w:ind w:right="57"/>
        <w:jc w:val="both"/>
        <w:rPr>
          <w:color w:val="222222"/>
          <w:sz w:val="28"/>
          <w:szCs w:val="28"/>
        </w:rPr>
      </w:pPr>
    </w:p>
    <w:p w14:paraId="0D385176" w14:textId="77777777" w:rsidR="009E7B7D" w:rsidRPr="00C6064F" w:rsidRDefault="009E7B7D" w:rsidP="009E7B7D">
      <w:pPr>
        <w:pStyle w:val="a3"/>
        <w:spacing w:before="0" w:beforeAutospacing="0" w:after="0" w:afterAutospacing="0"/>
        <w:ind w:right="57"/>
        <w:jc w:val="both"/>
        <w:rPr>
          <w:color w:val="222222"/>
          <w:sz w:val="28"/>
          <w:szCs w:val="28"/>
        </w:rPr>
      </w:pPr>
    </w:p>
    <w:p w14:paraId="59C0DF70" w14:textId="77777777" w:rsidR="00436778" w:rsidRDefault="00436778" w:rsidP="00436778">
      <w:pPr>
        <w:pStyle w:val="a3"/>
        <w:spacing w:before="0" w:beforeAutospacing="0" w:after="0" w:afterAutospacing="0"/>
        <w:ind w:left="170" w:right="57"/>
        <w:jc w:val="both"/>
        <w:rPr>
          <w:color w:val="222222"/>
          <w:sz w:val="28"/>
          <w:szCs w:val="28"/>
        </w:rPr>
      </w:pPr>
      <w:r w:rsidRPr="00C6064F">
        <w:rPr>
          <w:color w:val="222222"/>
          <w:sz w:val="28"/>
          <w:szCs w:val="28"/>
        </w:rPr>
        <w:t xml:space="preserve">Голова комісії </w:t>
      </w:r>
      <w:r w:rsidRPr="00C6064F">
        <w:rPr>
          <w:color w:val="222222"/>
          <w:sz w:val="28"/>
          <w:szCs w:val="28"/>
        </w:rPr>
        <w:tab/>
      </w:r>
      <w:r w:rsidRPr="00C6064F">
        <w:rPr>
          <w:color w:val="222222"/>
          <w:sz w:val="28"/>
          <w:szCs w:val="28"/>
        </w:rPr>
        <w:tab/>
      </w:r>
      <w:r w:rsidRPr="00C6064F">
        <w:rPr>
          <w:color w:val="222222"/>
          <w:sz w:val="28"/>
          <w:szCs w:val="28"/>
        </w:rPr>
        <w:tab/>
      </w:r>
      <w:r w:rsidRPr="00C6064F">
        <w:rPr>
          <w:color w:val="222222"/>
          <w:sz w:val="28"/>
          <w:szCs w:val="28"/>
        </w:rPr>
        <w:tab/>
      </w:r>
      <w:r w:rsidRPr="00C6064F">
        <w:rPr>
          <w:color w:val="222222"/>
          <w:sz w:val="28"/>
          <w:szCs w:val="28"/>
        </w:rPr>
        <w:tab/>
      </w:r>
      <w:r w:rsidRPr="00C6064F">
        <w:rPr>
          <w:color w:val="222222"/>
          <w:sz w:val="28"/>
          <w:szCs w:val="28"/>
        </w:rPr>
        <w:tab/>
      </w:r>
      <w:r w:rsidRPr="00C6064F">
        <w:rPr>
          <w:color w:val="222222"/>
          <w:sz w:val="28"/>
          <w:szCs w:val="28"/>
        </w:rPr>
        <w:tab/>
      </w:r>
      <w:r w:rsidRPr="00C6064F">
        <w:rPr>
          <w:color w:val="222222"/>
          <w:sz w:val="28"/>
          <w:szCs w:val="28"/>
        </w:rPr>
        <w:tab/>
        <w:t>Шатило Н.Ю.</w:t>
      </w:r>
    </w:p>
    <w:p w14:paraId="5748A3CD" w14:textId="77777777" w:rsidR="00436778" w:rsidRPr="00C6064F" w:rsidRDefault="00436778" w:rsidP="00436778">
      <w:pPr>
        <w:pStyle w:val="a3"/>
        <w:spacing w:before="0" w:beforeAutospacing="0" w:after="0" w:afterAutospacing="0"/>
        <w:ind w:left="170" w:right="57"/>
        <w:jc w:val="both"/>
        <w:rPr>
          <w:color w:val="222222"/>
          <w:sz w:val="28"/>
          <w:szCs w:val="28"/>
        </w:rPr>
      </w:pPr>
    </w:p>
    <w:p w14:paraId="18C0E0B1" w14:textId="77777777" w:rsidR="00436778" w:rsidRPr="00C6064F" w:rsidRDefault="00436778" w:rsidP="00436778">
      <w:pPr>
        <w:pStyle w:val="a3"/>
        <w:spacing w:before="0" w:beforeAutospacing="0" w:after="0" w:afterAutospacing="0"/>
        <w:ind w:left="170" w:right="57"/>
        <w:jc w:val="both"/>
        <w:rPr>
          <w:color w:val="222222"/>
          <w:sz w:val="28"/>
          <w:szCs w:val="28"/>
        </w:rPr>
      </w:pPr>
    </w:p>
    <w:p w14:paraId="3A78AB63" w14:textId="77777777" w:rsidR="00436778" w:rsidRPr="00C6064F" w:rsidRDefault="00436778" w:rsidP="00436778">
      <w:pPr>
        <w:pStyle w:val="a3"/>
        <w:spacing w:before="0" w:beforeAutospacing="0" w:after="0" w:afterAutospacing="0"/>
        <w:ind w:left="170" w:right="57"/>
        <w:jc w:val="both"/>
        <w:rPr>
          <w:color w:val="222222"/>
          <w:sz w:val="28"/>
          <w:szCs w:val="28"/>
        </w:rPr>
      </w:pPr>
      <w:r w:rsidRPr="00C6064F">
        <w:rPr>
          <w:color w:val="222222"/>
          <w:sz w:val="28"/>
          <w:szCs w:val="28"/>
        </w:rPr>
        <w:t>Секретар комісії</w:t>
      </w:r>
      <w:r>
        <w:rPr>
          <w:color w:val="222222"/>
          <w:sz w:val="28"/>
          <w:szCs w:val="28"/>
        </w:rPr>
        <w:t xml:space="preserve"> </w:t>
      </w:r>
      <w:r>
        <w:rPr>
          <w:color w:val="222222"/>
          <w:sz w:val="28"/>
          <w:szCs w:val="28"/>
        </w:rPr>
        <w:tab/>
      </w:r>
      <w:r>
        <w:rPr>
          <w:color w:val="222222"/>
          <w:sz w:val="28"/>
          <w:szCs w:val="28"/>
        </w:rPr>
        <w:tab/>
      </w:r>
      <w:r>
        <w:rPr>
          <w:color w:val="222222"/>
          <w:sz w:val="28"/>
          <w:szCs w:val="28"/>
        </w:rPr>
        <w:tab/>
      </w:r>
      <w:r>
        <w:rPr>
          <w:color w:val="222222"/>
          <w:sz w:val="28"/>
          <w:szCs w:val="28"/>
        </w:rPr>
        <w:tab/>
      </w:r>
      <w:r>
        <w:rPr>
          <w:color w:val="222222"/>
          <w:sz w:val="28"/>
          <w:szCs w:val="28"/>
        </w:rPr>
        <w:tab/>
      </w:r>
      <w:r>
        <w:rPr>
          <w:color w:val="222222"/>
          <w:sz w:val="28"/>
          <w:szCs w:val="28"/>
        </w:rPr>
        <w:tab/>
      </w:r>
      <w:r>
        <w:rPr>
          <w:color w:val="222222"/>
          <w:sz w:val="28"/>
          <w:szCs w:val="28"/>
        </w:rPr>
        <w:tab/>
      </w:r>
      <w:r w:rsidRPr="00C6064F">
        <w:rPr>
          <w:color w:val="222222"/>
          <w:sz w:val="28"/>
          <w:szCs w:val="28"/>
        </w:rPr>
        <w:t>Прокошин О.В.</w:t>
      </w:r>
    </w:p>
    <w:p w14:paraId="4253BA93" w14:textId="77777777" w:rsidR="00436778" w:rsidRPr="00C6064F" w:rsidRDefault="00436778" w:rsidP="00436778">
      <w:pPr>
        <w:pStyle w:val="a3"/>
        <w:spacing w:before="0" w:beforeAutospacing="0" w:after="0" w:afterAutospacing="0"/>
        <w:ind w:left="170" w:right="57"/>
        <w:jc w:val="both"/>
        <w:rPr>
          <w:color w:val="222222"/>
          <w:sz w:val="28"/>
          <w:szCs w:val="28"/>
        </w:rPr>
      </w:pPr>
    </w:p>
    <w:p w14:paraId="2129696E" w14:textId="77777777" w:rsidR="00436778" w:rsidRPr="00C6064F" w:rsidRDefault="00436778" w:rsidP="00436778">
      <w:pPr>
        <w:rPr>
          <w:rFonts w:ascii="Times New Roman" w:hAnsi="Times New Roman"/>
          <w:sz w:val="28"/>
          <w:szCs w:val="28"/>
        </w:rPr>
      </w:pPr>
    </w:p>
    <w:p w14:paraId="4CBE5423" w14:textId="77777777" w:rsidR="00436778" w:rsidRPr="00C6064F" w:rsidRDefault="00436778" w:rsidP="00436778">
      <w:pPr>
        <w:rPr>
          <w:rFonts w:ascii="Times New Roman" w:hAnsi="Times New Roman"/>
          <w:sz w:val="28"/>
          <w:szCs w:val="28"/>
        </w:rPr>
      </w:pPr>
    </w:p>
    <w:p w14:paraId="3CAE9EE1" w14:textId="77777777" w:rsidR="00436778" w:rsidRPr="00C6064F" w:rsidRDefault="00436778" w:rsidP="00436778">
      <w:pPr>
        <w:rPr>
          <w:rFonts w:ascii="Times New Roman" w:hAnsi="Times New Roman"/>
          <w:sz w:val="28"/>
          <w:szCs w:val="28"/>
        </w:rPr>
      </w:pPr>
    </w:p>
    <w:p w14:paraId="1EA6D9E1" w14:textId="77777777" w:rsidR="009E2E57" w:rsidRDefault="009E2E57"/>
    <w:sectPr w:rsidR="009E2E57" w:rsidSect="006C1DCF">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E2906"/>
    <w:multiLevelType w:val="hybridMultilevel"/>
    <w:tmpl w:val="5394E904"/>
    <w:lvl w:ilvl="0" w:tplc="849A98B8">
      <w:start w:val="2"/>
      <w:numFmt w:val="bullet"/>
      <w:lvlText w:val="-"/>
      <w:lvlJc w:val="left"/>
      <w:pPr>
        <w:ind w:left="1239"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15:restartNumberingAfterBreak="0">
    <w:nsid w:val="298E56F8"/>
    <w:multiLevelType w:val="hybridMultilevel"/>
    <w:tmpl w:val="4D12FE50"/>
    <w:lvl w:ilvl="0" w:tplc="D37029CE">
      <w:start w:val="6"/>
      <w:numFmt w:val="bullet"/>
      <w:lvlText w:val="–"/>
      <w:lvlJc w:val="left"/>
      <w:pPr>
        <w:ind w:left="1260" w:hanging="360"/>
      </w:pPr>
      <w:rPr>
        <w:rFonts w:ascii="Calibri" w:eastAsia="Calibri" w:hAnsi="Calibri" w:cs="Calibri"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 w15:restartNumberingAfterBreak="0">
    <w:nsid w:val="7734498B"/>
    <w:multiLevelType w:val="hybridMultilevel"/>
    <w:tmpl w:val="AAAE51A6"/>
    <w:lvl w:ilvl="0" w:tplc="BE02CCA6">
      <w:numFmt w:val="bullet"/>
      <w:lvlText w:val="-"/>
      <w:lvlJc w:val="left"/>
      <w:pPr>
        <w:ind w:left="1200" w:hanging="360"/>
      </w:pPr>
      <w:rPr>
        <w:rFonts w:ascii="Times New Roman" w:eastAsia="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662"/>
    <w:rsid w:val="00010662"/>
    <w:rsid w:val="000727F6"/>
    <w:rsid w:val="00184362"/>
    <w:rsid w:val="001D72A4"/>
    <w:rsid w:val="002D0B12"/>
    <w:rsid w:val="00436778"/>
    <w:rsid w:val="005C5278"/>
    <w:rsid w:val="00666F7E"/>
    <w:rsid w:val="0068521F"/>
    <w:rsid w:val="009E2E57"/>
    <w:rsid w:val="009E7B7D"/>
    <w:rsid w:val="00AF3382"/>
    <w:rsid w:val="00F35249"/>
    <w:rsid w:val="00F37A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E140"/>
  <w15:chartTrackingRefBased/>
  <w15:docId w15:val="{48275BFA-421A-4E58-8850-8C6AE54F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367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6778"/>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List Paragraph"/>
    <w:basedOn w:val="a"/>
    <w:uiPriority w:val="34"/>
    <w:qFormat/>
    <w:rsid w:val="00436778"/>
    <w:pPr>
      <w:ind w:left="720"/>
      <w:contextualSpacing/>
    </w:pPr>
  </w:style>
  <w:style w:type="character" w:customStyle="1" w:styleId="d2edcug0">
    <w:name w:val="d2edcug0"/>
    <w:basedOn w:val="a0"/>
    <w:rsid w:val="00436778"/>
  </w:style>
  <w:style w:type="character" w:styleId="a5">
    <w:name w:val="Strong"/>
    <w:basedOn w:val="a0"/>
    <w:uiPriority w:val="22"/>
    <w:qFormat/>
    <w:rsid w:val="004367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6608</Words>
  <Characters>3767</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2024-12-24T08:32:00Z</dcterms:created>
  <dcterms:modified xsi:type="dcterms:W3CDTF">2024-12-30T08:05:00Z</dcterms:modified>
</cp:coreProperties>
</file>