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92" w:rsidRPr="00CB399C" w:rsidRDefault="00462592" w:rsidP="00462592">
      <w:pPr>
        <w:ind w:left="-426" w:right="-284" w:firstLine="426"/>
        <w:jc w:val="center"/>
        <w:rPr>
          <w:rFonts w:eastAsia="Arial Unicode MS"/>
          <w:b/>
          <w:sz w:val="32"/>
          <w:szCs w:val="27"/>
          <w:lang w:val="uk-UA"/>
        </w:rPr>
      </w:pPr>
      <w:r w:rsidRPr="00CB399C">
        <w:rPr>
          <w:rFonts w:eastAsia="Arial Unicode MS"/>
          <w:b/>
          <w:sz w:val="32"/>
          <w:szCs w:val="27"/>
          <w:lang w:val="uk-UA"/>
        </w:rPr>
        <w:t>Звіт про свою роботу</w:t>
      </w:r>
    </w:p>
    <w:p w:rsidR="00CB399C" w:rsidRDefault="00462592" w:rsidP="00462592">
      <w:pPr>
        <w:ind w:left="-426" w:right="-284" w:firstLine="426"/>
        <w:jc w:val="center"/>
        <w:rPr>
          <w:b/>
          <w:sz w:val="32"/>
          <w:szCs w:val="27"/>
          <w:lang w:val="uk-UA"/>
        </w:rPr>
      </w:pPr>
      <w:r w:rsidRPr="00CB399C">
        <w:rPr>
          <w:rFonts w:eastAsia="Arial Unicode MS"/>
          <w:b/>
          <w:sz w:val="32"/>
          <w:szCs w:val="27"/>
          <w:lang w:val="uk-UA"/>
        </w:rPr>
        <w:t xml:space="preserve">   старости </w:t>
      </w:r>
      <w:proofErr w:type="spellStart"/>
      <w:r w:rsidRPr="00CB399C">
        <w:rPr>
          <w:b/>
          <w:sz w:val="32"/>
          <w:szCs w:val="27"/>
          <w:lang w:val="uk-UA"/>
        </w:rPr>
        <w:t>Великомолодьківського</w:t>
      </w:r>
      <w:proofErr w:type="spellEnd"/>
      <w:r w:rsidRPr="00CB399C">
        <w:rPr>
          <w:b/>
          <w:sz w:val="32"/>
          <w:szCs w:val="27"/>
          <w:lang w:val="uk-UA"/>
        </w:rPr>
        <w:t xml:space="preserve"> </w:t>
      </w:r>
      <w:proofErr w:type="spellStart"/>
      <w:r w:rsidRPr="00CB399C">
        <w:rPr>
          <w:b/>
          <w:sz w:val="32"/>
          <w:szCs w:val="27"/>
          <w:lang w:val="uk-UA"/>
        </w:rPr>
        <w:t>старостинського</w:t>
      </w:r>
      <w:proofErr w:type="spellEnd"/>
      <w:r w:rsidRPr="00CB399C">
        <w:rPr>
          <w:b/>
          <w:sz w:val="32"/>
          <w:szCs w:val="27"/>
          <w:lang w:val="uk-UA"/>
        </w:rPr>
        <w:t xml:space="preserve"> округу </w:t>
      </w:r>
    </w:p>
    <w:p w:rsidR="00462592" w:rsidRPr="00CB399C" w:rsidRDefault="00462592" w:rsidP="00462592">
      <w:pPr>
        <w:ind w:left="-426" w:right="-284" w:firstLine="426"/>
        <w:jc w:val="center"/>
        <w:rPr>
          <w:rFonts w:eastAsia="Arial Unicode MS"/>
          <w:b/>
          <w:sz w:val="32"/>
          <w:szCs w:val="27"/>
          <w:lang w:val="uk-UA"/>
        </w:rPr>
      </w:pPr>
      <w:r w:rsidRPr="00CB399C">
        <w:rPr>
          <w:b/>
          <w:sz w:val="32"/>
          <w:szCs w:val="27"/>
          <w:lang w:val="uk-UA"/>
        </w:rPr>
        <w:t>Левчук Л.Є. за 2024 рік</w:t>
      </w:r>
    </w:p>
    <w:p w:rsidR="00462592" w:rsidRPr="0007486F" w:rsidRDefault="00462592" w:rsidP="00462592">
      <w:pPr>
        <w:jc w:val="center"/>
        <w:rPr>
          <w:sz w:val="27"/>
          <w:szCs w:val="27"/>
          <w:lang w:val="uk-UA"/>
        </w:rPr>
      </w:pP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Керуючись Конституцією та Законами України, актами Президента України, Кабінету Міністрів, Положенням про старосту, рішенням  Новоград-Волинської міської ради № 336 від 21.10.2021 року,  іншими нормативно-правовими актами, що визначають порядок його діяльності, звітую про свою роботу на посаді старости </w:t>
      </w:r>
      <w:proofErr w:type="spellStart"/>
      <w:r w:rsidRPr="0007486F">
        <w:rPr>
          <w:sz w:val="27"/>
          <w:szCs w:val="27"/>
          <w:lang w:val="uk-UA"/>
        </w:rPr>
        <w:t>Великомолодьківського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за 2024 рік.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Я, як староста є посадовою особою місцевого самоврядування. Представляю інтереси жителів села в територіальній громаді, здійснюю комунікацію між владою та громадою села, організовую заходи в селі, відслідковую проблеми громади та пропоную варіанти їх вирішення, працюю з місцевими громадськими об’єднаннями та аграрним сектором.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Прийом громадян здійснюється за місцем роботи в межах робочого часу та в позаурочний час за місцем проживання жителів сіл.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Протягом року організовано активну участь в соціально-економічному та культурному житті громади, забезпечено благоустрій території округу.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Протягом року були організовані робочі зустрічі жителів сіл громади з міським головою.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Повноваження </w:t>
      </w:r>
      <w:proofErr w:type="spellStart"/>
      <w:r w:rsidRPr="0007486F">
        <w:rPr>
          <w:sz w:val="27"/>
          <w:szCs w:val="27"/>
          <w:lang w:val="uk-UA"/>
        </w:rPr>
        <w:t>старост</w:t>
      </w:r>
      <w:proofErr w:type="spellEnd"/>
      <w:r w:rsidRPr="0007486F">
        <w:rPr>
          <w:sz w:val="27"/>
          <w:szCs w:val="27"/>
          <w:lang w:val="uk-UA"/>
        </w:rPr>
        <w:t xml:space="preserve"> під час воєнного стану фактично залишилися незмінними і виконувалися в межах норм чинного законодавства.  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Загальна територія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складає 4999,4 га. До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входять 3 населені пункти: села Великий </w:t>
      </w:r>
      <w:proofErr w:type="spellStart"/>
      <w:r w:rsidRPr="0007486F">
        <w:rPr>
          <w:sz w:val="27"/>
          <w:szCs w:val="27"/>
          <w:lang w:val="uk-UA"/>
        </w:rPr>
        <w:t>Молодьків</w:t>
      </w:r>
      <w:proofErr w:type="spellEnd"/>
      <w:r w:rsidRPr="0007486F">
        <w:rPr>
          <w:sz w:val="27"/>
          <w:szCs w:val="27"/>
          <w:lang w:val="uk-UA"/>
        </w:rPr>
        <w:t>, Груд, Багате.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 території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проживає  1131 особа.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Проводиться оповіщення призовників та військовозобов’язаних про необхідність явки до територіального центру комплектування та соціальної підтримки 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Налагоджена співпраця з службою у справах дітей, спільно проводились перевірки та рейди в сім’ях, які  опинилися у складних життєвих обставинах.   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Проводилася робота по допомозі внутрішньо переміщеним особам. Також  благодійний фонд «Світ на долоні» неодноразово надавав гуманітарну допомогу  для  жителів пільгових категорій 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округу.  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 зимовий період була проведена значна робота по очистці від снігу всіх  вулиць населених пунктів  між селами . До роботи долучались місцеві підприємці:   ФГ «Золотий Нектар» (</w:t>
      </w:r>
      <w:proofErr w:type="spellStart"/>
      <w:r w:rsidRPr="0007486F">
        <w:rPr>
          <w:sz w:val="27"/>
          <w:szCs w:val="27"/>
          <w:lang w:val="uk-UA"/>
        </w:rPr>
        <w:t>Черевко</w:t>
      </w:r>
      <w:proofErr w:type="spellEnd"/>
      <w:r w:rsidRPr="0007486F">
        <w:rPr>
          <w:sz w:val="27"/>
          <w:szCs w:val="27"/>
          <w:lang w:val="uk-UA"/>
        </w:rPr>
        <w:t xml:space="preserve"> В.В.),  ФГ БАУР-ММ» (Медведєв О.М.).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Проведено благоустрій території: прибирання, обкошування 2-х кладовищ. </w:t>
      </w:r>
      <w:proofErr w:type="spellStart"/>
      <w:r w:rsidRPr="0007486F">
        <w:rPr>
          <w:sz w:val="27"/>
          <w:szCs w:val="27"/>
          <w:lang w:val="uk-UA"/>
        </w:rPr>
        <w:t>Грейдерування</w:t>
      </w:r>
      <w:proofErr w:type="spellEnd"/>
      <w:r w:rsidRPr="0007486F">
        <w:rPr>
          <w:sz w:val="27"/>
          <w:szCs w:val="27"/>
          <w:lang w:val="uk-UA"/>
        </w:rPr>
        <w:t xml:space="preserve"> доріг з частковою підсипкою  вулиць проведено за рахунок коштів громади.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Налагоджено вивіз сміття від жителів сіл Груд, </w:t>
      </w:r>
      <w:proofErr w:type="spellStart"/>
      <w:r w:rsidRPr="0007486F">
        <w:rPr>
          <w:sz w:val="27"/>
          <w:szCs w:val="27"/>
          <w:lang w:val="uk-UA"/>
        </w:rPr>
        <w:t>В.Молодьків</w:t>
      </w:r>
      <w:proofErr w:type="spellEnd"/>
      <w:r w:rsidRPr="0007486F">
        <w:rPr>
          <w:sz w:val="27"/>
          <w:szCs w:val="27"/>
          <w:lang w:val="uk-UA"/>
        </w:rPr>
        <w:t xml:space="preserve"> та  встановлено частково сміттєві баки.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У 2024 році видано 413 довідок, проведено 50 нотаріальні дії, в </w:t>
      </w:r>
      <w:proofErr w:type="spellStart"/>
      <w:r w:rsidRPr="0007486F">
        <w:rPr>
          <w:sz w:val="27"/>
          <w:szCs w:val="27"/>
          <w:lang w:val="uk-UA"/>
        </w:rPr>
        <w:t>т.ч</w:t>
      </w:r>
      <w:proofErr w:type="spellEnd"/>
      <w:r w:rsidRPr="0007486F">
        <w:rPr>
          <w:sz w:val="27"/>
          <w:szCs w:val="27"/>
          <w:lang w:val="uk-UA"/>
        </w:rPr>
        <w:t>. – 16 заповітів, проведено та надано  75 актів  обстеження.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У </w:t>
      </w:r>
      <w:proofErr w:type="spellStart"/>
      <w:r w:rsidRPr="0007486F">
        <w:rPr>
          <w:sz w:val="27"/>
          <w:szCs w:val="27"/>
          <w:lang w:val="uk-UA"/>
        </w:rPr>
        <w:t>Великомолодьківському</w:t>
      </w:r>
      <w:proofErr w:type="spellEnd"/>
      <w:r w:rsidRPr="0007486F">
        <w:rPr>
          <w:sz w:val="27"/>
          <w:szCs w:val="27"/>
          <w:lang w:val="uk-UA"/>
        </w:rPr>
        <w:t xml:space="preserve"> </w:t>
      </w:r>
      <w:proofErr w:type="spellStart"/>
      <w:r w:rsidRPr="0007486F">
        <w:rPr>
          <w:sz w:val="27"/>
          <w:szCs w:val="27"/>
          <w:lang w:val="uk-UA"/>
        </w:rPr>
        <w:t>старостинському</w:t>
      </w:r>
      <w:proofErr w:type="spellEnd"/>
      <w:r w:rsidRPr="0007486F">
        <w:rPr>
          <w:sz w:val="27"/>
          <w:szCs w:val="27"/>
          <w:lang w:val="uk-UA"/>
        </w:rPr>
        <w:t xml:space="preserve"> окрузі народилося 9 осіб, померло – 18 осіб .</w:t>
      </w:r>
    </w:p>
    <w:p w:rsidR="00462592" w:rsidRPr="0007486F" w:rsidRDefault="00462592" w:rsidP="00462592">
      <w:pPr>
        <w:ind w:firstLine="708"/>
        <w:jc w:val="both"/>
        <w:rPr>
          <w:b/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Вдалося здійснити низку робіт за рахунок коштів бюджету міської територіальної громади у закладах :</w:t>
      </w:r>
    </w:p>
    <w:p w:rsidR="00462592" w:rsidRPr="00A85028" w:rsidRDefault="00462592" w:rsidP="00462592">
      <w:pPr>
        <w:ind w:firstLine="708"/>
        <w:jc w:val="center"/>
        <w:rPr>
          <w:b/>
          <w:sz w:val="27"/>
          <w:szCs w:val="27"/>
          <w:lang w:val="uk-UA"/>
        </w:rPr>
      </w:pPr>
      <w:r w:rsidRPr="00A85028">
        <w:rPr>
          <w:b/>
          <w:sz w:val="27"/>
          <w:szCs w:val="27"/>
          <w:lang w:val="uk-UA"/>
        </w:rPr>
        <w:lastRenderedPageBreak/>
        <w:t>Освіта</w:t>
      </w:r>
    </w:p>
    <w:p w:rsidR="00462592" w:rsidRDefault="00462592" w:rsidP="00462592">
      <w:pPr>
        <w:ind w:firstLine="426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Для </w:t>
      </w:r>
      <w:proofErr w:type="spellStart"/>
      <w:r w:rsidRPr="0007486F">
        <w:rPr>
          <w:sz w:val="27"/>
          <w:szCs w:val="27"/>
          <w:lang w:val="uk-UA"/>
        </w:rPr>
        <w:t>Великомолодьківської</w:t>
      </w:r>
      <w:proofErr w:type="spellEnd"/>
      <w:r w:rsidRPr="0007486F">
        <w:rPr>
          <w:sz w:val="27"/>
          <w:szCs w:val="27"/>
          <w:lang w:val="uk-UA"/>
        </w:rPr>
        <w:t xml:space="preserve"> гімназії придбано димосос та насосну станцію, закуплено кухонний посуд та двері в актову залу В рамках освітньої субвенції придбано обладнання.</w:t>
      </w:r>
    </w:p>
    <w:p w:rsidR="00462592" w:rsidRPr="0007486F" w:rsidRDefault="00462592" w:rsidP="00462592">
      <w:pPr>
        <w:ind w:firstLine="426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Місцевими меценатами  ФГ «Золотий Нектар» (</w:t>
      </w:r>
      <w:proofErr w:type="spellStart"/>
      <w:r w:rsidRPr="0007486F">
        <w:rPr>
          <w:sz w:val="27"/>
          <w:szCs w:val="27"/>
          <w:lang w:val="uk-UA"/>
        </w:rPr>
        <w:t>Черевко</w:t>
      </w:r>
      <w:proofErr w:type="spellEnd"/>
      <w:r w:rsidRPr="0007486F">
        <w:rPr>
          <w:sz w:val="27"/>
          <w:szCs w:val="27"/>
          <w:lang w:val="uk-UA"/>
        </w:rPr>
        <w:t xml:space="preserve"> В.В.), ФГ  «БАУР-ММ» (Медведєв О.М.), П(ПО)СП «Світоч «</w:t>
      </w:r>
      <w:proofErr w:type="spellStart"/>
      <w:r w:rsidRPr="0007486F">
        <w:rPr>
          <w:sz w:val="27"/>
          <w:szCs w:val="27"/>
          <w:lang w:val="uk-UA"/>
        </w:rPr>
        <w:t>Черевко</w:t>
      </w:r>
      <w:proofErr w:type="spellEnd"/>
      <w:r w:rsidRPr="0007486F">
        <w:rPr>
          <w:sz w:val="27"/>
          <w:szCs w:val="27"/>
          <w:lang w:val="uk-UA"/>
        </w:rPr>
        <w:t xml:space="preserve"> В.В.) була </w:t>
      </w:r>
      <w:proofErr w:type="spellStart"/>
      <w:r w:rsidRPr="0007486F">
        <w:rPr>
          <w:sz w:val="27"/>
          <w:szCs w:val="27"/>
          <w:lang w:val="uk-UA"/>
        </w:rPr>
        <w:t>наданя</w:t>
      </w:r>
      <w:proofErr w:type="spellEnd"/>
      <w:r w:rsidRPr="0007486F">
        <w:rPr>
          <w:sz w:val="27"/>
          <w:szCs w:val="27"/>
          <w:lang w:val="uk-UA"/>
        </w:rPr>
        <w:t xml:space="preserve"> спонсорська допомога на поточний ремонт класних кімнат та придбання жалюзі, проектора для актової зали, новорічні подарунки для  учнів гімназії та вихованців для ЗДО «Сонечко».  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М’ячі для початкових класів придбані за рахунок спонсорської допомоги старости  Левчук Л.Є. 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proofErr w:type="spellStart"/>
      <w:r w:rsidRPr="0007486F">
        <w:rPr>
          <w:sz w:val="27"/>
          <w:szCs w:val="27"/>
          <w:lang w:val="uk-UA"/>
        </w:rPr>
        <w:t>Великомолодьківською</w:t>
      </w:r>
      <w:proofErr w:type="spellEnd"/>
      <w:r w:rsidRPr="0007486F">
        <w:rPr>
          <w:sz w:val="27"/>
          <w:szCs w:val="27"/>
          <w:lang w:val="uk-UA"/>
        </w:rPr>
        <w:t xml:space="preserve"> гімназією проводяться заходи, присвячені пам’яті загиблих захисників України, відкрито три світлини  Героям України .</w:t>
      </w:r>
    </w:p>
    <w:p w:rsidR="00462592" w:rsidRPr="00A85028" w:rsidRDefault="00462592" w:rsidP="00462592">
      <w:pPr>
        <w:jc w:val="center"/>
        <w:rPr>
          <w:b/>
          <w:sz w:val="27"/>
          <w:szCs w:val="27"/>
          <w:lang w:val="uk-UA"/>
        </w:rPr>
      </w:pPr>
      <w:r w:rsidRPr="00A85028">
        <w:rPr>
          <w:b/>
          <w:sz w:val="27"/>
          <w:szCs w:val="27"/>
          <w:lang w:val="uk-UA"/>
        </w:rPr>
        <w:t>Культура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Для </w:t>
      </w:r>
      <w:proofErr w:type="spellStart"/>
      <w:r w:rsidRPr="0007486F">
        <w:rPr>
          <w:sz w:val="27"/>
          <w:szCs w:val="27"/>
          <w:lang w:val="uk-UA"/>
        </w:rPr>
        <w:t>бібліопростору</w:t>
      </w:r>
      <w:proofErr w:type="spellEnd"/>
      <w:r w:rsidRPr="0007486F">
        <w:rPr>
          <w:sz w:val="27"/>
          <w:szCs w:val="27"/>
          <w:lang w:val="uk-UA"/>
        </w:rPr>
        <w:t xml:space="preserve"> «ПАЗЛ» в </w:t>
      </w:r>
      <w:proofErr w:type="spellStart"/>
      <w:r w:rsidRPr="0007486F">
        <w:rPr>
          <w:sz w:val="27"/>
          <w:szCs w:val="27"/>
          <w:lang w:val="uk-UA"/>
        </w:rPr>
        <w:t>с.В.Молодьків</w:t>
      </w:r>
      <w:proofErr w:type="spellEnd"/>
      <w:r w:rsidRPr="0007486F">
        <w:rPr>
          <w:sz w:val="27"/>
          <w:szCs w:val="27"/>
          <w:lang w:val="uk-UA"/>
        </w:rPr>
        <w:t xml:space="preserve"> було залучено грантові інвестиції  та  відкритий молодіжний сучасний простір «Молодь діє». Передплачено періодичні  видання  та придбано 167 примірників книг.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Закладом культури протягом року проводилися благодійні концерти. Зібрані кошти передавалися на підтримку наших захисників 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Спільними зусиллями жителів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округу, підприємців та управлінням культури і туризму міської ради було встановлено дві меморіальні стели загиблим Героям біля пам’ятника «Матері»  в селі Великий  </w:t>
      </w:r>
      <w:proofErr w:type="spellStart"/>
      <w:r w:rsidRPr="0007486F">
        <w:rPr>
          <w:sz w:val="27"/>
          <w:szCs w:val="27"/>
          <w:lang w:val="uk-UA"/>
        </w:rPr>
        <w:t>Молодьків</w:t>
      </w:r>
      <w:proofErr w:type="spellEnd"/>
      <w:r w:rsidRPr="0007486F">
        <w:rPr>
          <w:sz w:val="27"/>
          <w:szCs w:val="27"/>
          <w:lang w:val="uk-UA"/>
        </w:rPr>
        <w:t xml:space="preserve"> .</w:t>
      </w:r>
    </w:p>
    <w:p w:rsidR="00462592" w:rsidRPr="00A85028" w:rsidRDefault="00462592" w:rsidP="00462592">
      <w:pPr>
        <w:ind w:firstLine="708"/>
        <w:jc w:val="center"/>
        <w:rPr>
          <w:b/>
          <w:sz w:val="27"/>
          <w:szCs w:val="27"/>
          <w:lang w:val="uk-UA"/>
        </w:rPr>
      </w:pPr>
      <w:bookmarkStart w:id="0" w:name="_GoBack"/>
      <w:r w:rsidRPr="00A85028">
        <w:rPr>
          <w:b/>
          <w:sz w:val="27"/>
          <w:szCs w:val="27"/>
          <w:lang w:val="uk-UA"/>
        </w:rPr>
        <w:t>Медицина</w:t>
      </w:r>
    </w:p>
    <w:bookmarkEnd w:id="0"/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Неодноразово було організовано виїзні прийоми Центру контролю та профілактики </w:t>
      </w:r>
      <w:proofErr w:type="spellStart"/>
      <w:r w:rsidRPr="0007486F">
        <w:rPr>
          <w:sz w:val="27"/>
          <w:szCs w:val="27"/>
          <w:lang w:val="uk-UA"/>
        </w:rPr>
        <w:t>хвороб</w:t>
      </w:r>
      <w:proofErr w:type="spellEnd"/>
      <w:r w:rsidRPr="0007486F">
        <w:rPr>
          <w:sz w:val="27"/>
          <w:szCs w:val="27"/>
          <w:lang w:val="uk-UA"/>
        </w:rPr>
        <w:t xml:space="preserve"> Житомирської обласної ради, вузьких спеціалістів, так звані точки «Здоров’я».</w:t>
      </w:r>
    </w:p>
    <w:p w:rsidR="00462592" w:rsidRPr="0007486F" w:rsidRDefault="00462592" w:rsidP="00462592">
      <w:pPr>
        <w:ind w:firstLine="708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В рамках заходів гуманітарного реагування UNFPA фонду ООН у галузі народонаселення здійснювалася співпраця з БФ «Інститут розвитку сім’ї та дитини» за фінансової підтримки Європейського союзу. Відбулися візити фахівців </w:t>
      </w:r>
      <w:proofErr w:type="spellStart"/>
      <w:r w:rsidRPr="0007486F">
        <w:rPr>
          <w:sz w:val="27"/>
          <w:szCs w:val="27"/>
          <w:lang w:val="uk-UA"/>
        </w:rPr>
        <w:t>міжпрофесійної</w:t>
      </w:r>
      <w:proofErr w:type="spellEnd"/>
      <w:r w:rsidRPr="0007486F">
        <w:rPr>
          <w:sz w:val="27"/>
          <w:szCs w:val="27"/>
          <w:lang w:val="uk-UA"/>
        </w:rPr>
        <w:t xml:space="preserve"> взаємодії: гінеколог, лікар сімейної медицини, медичні сестри, проводилося УЗД, надавалася консультація  з питань жіночого здоров’я 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На території округу працює один соціальний працівник територіального центру соціального обслуговування (надання соціальних послуг), який обслуговує 10 одиноких громадян.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Працює відділення міського центру фізичного здоров’я населення «Спорт для всіх». Відбувалися фізкультурно-оздоровчі заходи, змагання та тренування молоді з різних видів спорту за участі ГО спортивного клубу «Молодість».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До вшанування пам’яті загиблих воїнів проводилися спортивні заходи за участі гімназистів та  ГО клубу  «Молодість» </w:t>
      </w:r>
    </w:p>
    <w:p w:rsidR="00462592" w:rsidRPr="0007486F" w:rsidRDefault="00462592" w:rsidP="00462592">
      <w:pPr>
        <w:ind w:firstLine="426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Починаючи з 24 лютого 2022 року жителі громади, підприємці, фермери, релігійні організації, волонтери надалі активно підтримують ЗСУ (ФГ «Золотий Нектар», ФГ «БАУР-ММ», П(ПО)СП «Світоч», ПП Марчук С.М., заклади торгівлі та жителі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округу): придбано (відремонтовано) автомобілі, паливно-мастильні матеріали, перераховуються кошти на </w:t>
      </w:r>
      <w:proofErr w:type="spellStart"/>
      <w:r w:rsidRPr="0007486F">
        <w:rPr>
          <w:sz w:val="27"/>
          <w:szCs w:val="27"/>
          <w:lang w:val="uk-UA"/>
        </w:rPr>
        <w:t>дрони</w:t>
      </w:r>
      <w:proofErr w:type="spellEnd"/>
      <w:r w:rsidRPr="0007486F">
        <w:rPr>
          <w:sz w:val="27"/>
          <w:szCs w:val="27"/>
          <w:lang w:val="uk-UA"/>
        </w:rPr>
        <w:t>, одяг, продукти харчування, медикаменти, надана допомога потерпілому населенню від ракетного обстрілу, реабілітацію військових, придбано медобладнання для КНП «</w:t>
      </w:r>
      <w:proofErr w:type="spellStart"/>
      <w:r w:rsidRPr="0007486F">
        <w:rPr>
          <w:sz w:val="27"/>
          <w:szCs w:val="27"/>
          <w:lang w:val="uk-UA"/>
        </w:rPr>
        <w:t>Звягельска</w:t>
      </w:r>
      <w:proofErr w:type="spellEnd"/>
      <w:r w:rsidRPr="0007486F">
        <w:rPr>
          <w:sz w:val="27"/>
          <w:szCs w:val="27"/>
          <w:lang w:val="uk-UA"/>
        </w:rPr>
        <w:t xml:space="preserve"> багатопрофільна лікарня».</w:t>
      </w:r>
    </w:p>
    <w:p w:rsidR="00462592" w:rsidRPr="0007486F" w:rsidRDefault="00462592" w:rsidP="00462592">
      <w:pPr>
        <w:ind w:left="-567"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lastRenderedPageBreak/>
        <w:t xml:space="preserve">Жителі </w:t>
      </w:r>
      <w:proofErr w:type="spellStart"/>
      <w:r w:rsidRPr="0007486F">
        <w:rPr>
          <w:sz w:val="27"/>
          <w:szCs w:val="27"/>
          <w:lang w:val="uk-UA"/>
        </w:rPr>
        <w:t>старостинського</w:t>
      </w:r>
      <w:proofErr w:type="spellEnd"/>
      <w:r w:rsidRPr="0007486F">
        <w:rPr>
          <w:sz w:val="27"/>
          <w:szCs w:val="27"/>
          <w:lang w:val="uk-UA"/>
        </w:rPr>
        <w:t xml:space="preserve"> округу беруть участь у заходах, </w:t>
      </w:r>
      <w:proofErr w:type="spellStart"/>
      <w:r w:rsidRPr="0007486F">
        <w:rPr>
          <w:sz w:val="27"/>
          <w:szCs w:val="27"/>
          <w:lang w:val="uk-UA"/>
        </w:rPr>
        <w:t>гастро</w:t>
      </w:r>
      <w:proofErr w:type="spellEnd"/>
      <w:r w:rsidRPr="0007486F">
        <w:rPr>
          <w:sz w:val="27"/>
          <w:szCs w:val="27"/>
          <w:lang w:val="uk-UA"/>
        </w:rPr>
        <w:t>-фестивалях, які проводилися  закладами культури і туризму.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 xml:space="preserve">Щиро дякую за все, що зроблено за звітний період, що є результатом  спільної роботи міського голови, депутатського корпусу, виконавчому комітету міської ради, керівників всіх галузей .  </w:t>
      </w:r>
    </w:p>
    <w:p w:rsidR="00462592" w:rsidRPr="0007486F" w:rsidRDefault="00462592" w:rsidP="00462592">
      <w:pPr>
        <w:ind w:firstLine="567"/>
        <w:jc w:val="both"/>
        <w:rPr>
          <w:sz w:val="27"/>
          <w:szCs w:val="27"/>
          <w:lang w:val="uk-UA"/>
        </w:rPr>
      </w:pPr>
      <w:r w:rsidRPr="0007486F">
        <w:rPr>
          <w:sz w:val="27"/>
          <w:szCs w:val="27"/>
          <w:lang w:val="uk-UA"/>
        </w:rPr>
        <w:t>Вірю , що 2025 рік стане переможним для України. І нехай ця  непохитна віра спонукає кожного на добрі справи щодня.</w:t>
      </w:r>
    </w:p>
    <w:p w:rsidR="00462592" w:rsidRPr="0007486F" w:rsidRDefault="00462592" w:rsidP="00462592">
      <w:pPr>
        <w:jc w:val="both"/>
        <w:rPr>
          <w:sz w:val="27"/>
          <w:szCs w:val="27"/>
          <w:lang w:val="uk-UA"/>
        </w:rPr>
      </w:pPr>
    </w:p>
    <w:p w:rsidR="00462592" w:rsidRPr="0007486F" w:rsidRDefault="00462592" w:rsidP="00462592">
      <w:pPr>
        <w:jc w:val="both"/>
        <w:rPr>
          <w:sz w:val="27"/>
          <w:szCs w:val="27"/>
          <w:lang w:val="uk-UA"/>
        </w:rPr>
      </w:pPr>
      <w:r w:rsidRPr="0007486F">
        <w:rPr>
          <w:rFonts w:eastAsia="Arial Unicode MS"/>
          <w:sz w:val="27"/>
          <w:szCs w:val="27"/>
          <w:lang w:val="uk-UA"/>
        </w:rPr>
        <w:t xml:space="preserve">Староста                                       </w:t>
      </w:r>
      <w:r>
        <w:rPr>
          <w:rFonts w:eastAsia="Arial Unicode MS"/>
          <w:sz w:val="27"/>
          <w:szCs w:val="27"/>
          <w:lang w:val="uk-UA"/>
        </w:rPr>
        <w:t xml:space="preserve">              </w:t>
      </w:r>
      <w:r w:rsidRPr="0007486F">
        <w:rPr>
          <w:rFonts w:eastAsia="Arial Unicode MS"/>
          <w:sz w:val="27"/>
          <w:szCs w:val="27"/>
          <w:lang w:val="uk-UA"/>
        </w:rPr>
        <w:t xml:space="preserve">                                                       </w:t>
      </w:r>
      <w:r w:rsidRPr="0007486F">
        <w:rPr>
          <w:sz w:val="27"/>
          <w:szCs w:val="27"/>
          <w:lang w:val="uk-UA"/>
        </w:rPr>
        <w:t>Лариса ЛЕВЧУК</w:t>
      </w:r>
    </w:p>
    <w:p w:rsidR="00EE4CF1" w:rsidRDefault="00A85028"/>
    <w:sectPr w:rsidR="00EE4C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7C"/>
    <w:rsid w:val="00157B37"/>
    <w:rsid w:val="002A0E7C"/>
    <w:rsid w:val="00462592"/>
    <w:rsid w:val="00A85028"/>
    <w:rsid w:val="00CB399C"/>
    <w:rsid w:val="00F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8893"/>
  <w15:chartTrackingRefBased/>
  <w15:docId w15:val="{E5C24E9D-8C0C-4DEB-A1BC-F40A0CD8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3950</Words>
  <Characters>2252</Characters>
  <Application>Microsoft Office Word</Application>
  <DocSecurity>0</DocSecurity>
  <Lines>18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k1-3</dc:creator>
  <cp:keywords/>
  <dc:description/>
  <cp:lastModifiedBy>k1-3</cp:lastModifiedBy>
  <cp:revision>4</cp:revision>
  <dcterms:created xsi:type="dcterms:W3CDTF">2025-02-26T09:29:00Z</dcterms:created>
  <dcterms:modified xsi:type="dcterms:W3CDTF">2025-02-26T09:30:00Z</dcterms:modified>
</cp:coreProperties>
</file>