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94D" w:rsidRPr="00405B7F" w:rsidRDefault="0051594D" w:rsidP="00557E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1594D" w:rsidRPr="00405B7F" w:rsidRDefault="0051594D" w:rsidP="00557E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10B01" w:rsidRPr="00405B7F" w:rsidRDefault="00CF3909" w:rsidP="00557E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05B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459D" w:rsidRPr="00405B7F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AD11D7" w:rsidRPr="00405B7F" w:rsidRDefault="00AD11D7" w:rsidP="00844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p w:rsidR="00FC3AC6" w:rsidRPr="00405B7F" w:rsidRDefault="00A74525" w:rsidP="00844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ОБҐРУНТУВАННЯ </w:t>
      </w:r>
      <w:r w:rsidR="00404541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ТЕХНІЧНИХ ТА </w:t>
      </w:r>
    </w:p>
    <w:p w:rsidR="00FC3AC6" w:rsidRPr="00405B7F" w:rsidRDefault="00404541" w:rsidP="008449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ЯКІСНИХ ХАРАКТЕРИСТИК ЗАКУПІВЛІ</w:t>
      </w:r>
      <w:bookmarkStart w:id="1" w:name="_Hlk118885690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  <w:r w:rsidR="00C844A5" w:rsidRPr="00405B7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9957F9" w:rsidRPr="00405B7F" w:rsidRDefault="0084498C" w:rsidP="00613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_Hlk134437031"/>
      <w:bookmarkEnd w:id="1"/>
      <w:r w:rsidRPr="00405B7F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7E1B61" w:rsidRPr="007E1B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Капітальний ремонт вулиці Лесі Українки в місті </w:t>
      </w:r>
      <w:proofErr w:type="spellStart"/>
      <w:r w:rsidR="007E1B61" w:rsidRPr="007E1B6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Звягель</w:t>
      </w:r>
      <w:proofErr w:type="spellEnd"/>
      <w:r w:rsidR="007E1B61" w:rsidRPr="007E1B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proofErr w:type="spellStart"/>
      <w:r w:rsidR="007E1B61" w:rsidRPr="007E1B6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Звягельського</w:t>
      </w:r>
      <w:proofErr w:type="spellEnd"/>
      <w:r w:rsidR="007E1B61" w:rsidRPr="007E1B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району, Житомирської області (ІІ черга будівництва)</w:t>
      </w:r>
      <w:r w:rsidRPr="00405B7F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bookmarkEnd w:id="2"/>
      <w:r w:rsidR="00A74525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</w:p>
    <w:p w:rsidR="009957F9" w:rsidRPr="00405B7F" w:rsidRDefault="00A74525" w:rsidP="00FC3A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розміру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бюджетного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очікуваної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вартості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предмета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закупівлі</w:t>
      </w:r>
      <w:proofErr w:type="spellEnd"/>
      <w:r w:rsidR="00C844A5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оприлюднюється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FC3AC6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постанови КМУ № 710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11.10.2016</w:t>
      </w:r>
      <w:r w:rsidR="00FC3AC6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A74525" w:rsidRPr="00405B7F" w:rsidRDefault="00A74525" w:rsidP="00FC3A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«Про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ефективне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державних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коштів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змінами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844A5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).</w:t>
      </w:r>
    </w:p>
    <w:p w:rsidR="00FC3AC6" w:rsidRPr="00405B7F" w:rsidRDefault="00FC3AC6" w:rsidP="00C844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AB192D" w:rsidRPr="00405B7F" w:rsidRDefault="00A74525" w:rsidP="00C844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404541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УПРАВЛІННЯ ЖИТЛОВО-КОМУНАЛЬНОГО ГОСПОДАРСТВА ТА ЕКОЛОГІЇ ЗВЯГЕЛЬСЬКОЇ МІСЬКОЇ РАДИ</w:t>
      </w: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ЄДРПОУ</w:t>
      </w:r>
      <w:r w:rsidR="00404541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 34648973</w:t>
      </w: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</w:p>
    <w:p w:rsidR="00AB192D" w:rsidRPr="00405B7F" w:rsidRDefault="00A74525" w:rsidP="00C844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місцезнаходження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404541" w:rsidRPr="00405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11700, </w:t>
      </w:r>
      <w:r w:rsidR="00404541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Житомир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ська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</w:t>
      </w:r>
      <w:r w:rsidR="00404541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Start"/>
      <w:r w:rsidR="00946268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істо</w:t>
      </w:r>
      <w:proofErr w:type="spellEnd"/>
      <w:r w:rsidR="00946268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404541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Звягель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04541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вул</w:t>
      </w:r>
      <w:r w:rsidR="00946268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иця</w:t>
      </w:r>
      <w:r w:rsidR="00404541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Шевченка, буд</w:t>
      </w:r>
      <w:r w:rsidR="00946268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инок</w:t>
      </w:r>
      <w:r w:rsidR="00404541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№16.</w:t>
      </w:r>
    </w:p>
    <w:p w:rsidR="00A74525" w:rsidRPr="00405B7F" w:rsidRDefault="00A74525" w:rsidP="00C844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категорія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замовника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перша, орган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498C" w:rsidRPr="00405B7F" w:rsidRDefault="00A74525" w:rsidP="00C84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предмета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закупівлі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із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зазначенням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коду за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Єдиним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закупівельним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словником (у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разі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поділу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лоти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такі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відомості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повинні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зазначатися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стосовно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кожного лота) та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назви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відповідних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класифікаторів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предмета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закупівлі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й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частин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предмета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закупівлі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лотів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(за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наявності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): </w:t>
      </w:r>
      <w:r w:rsidR="0084498C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 w:rsidR="007E1B61" w:rsidRPr="007E1B61"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Капітальний ремонт вулиці Лесі Українки в місті </w:t>
      </w:r>
      <w:proofErr w:type="spellStart"/>
      <w:r w:rsidR="007E1B61" w:rsidRPr="007E1B61">
        <w:rPr>
          <w:rFonts w:ascii="Times New Roman" w:hAnsi="Times New Roman" w:cs="Times New Roman"/>
          <w:sz w:val="28"/>
          <w:szCs w:val="28"/>
          <w:lang w:val="uk-UA"/>
        </w:rPr>
        <w:t>Звягель</w:t>
      </w:r>
      <w:proofErr w:type="spellEnd"/>
      <w:r w:rsidR="007E1B61" w:rsidRPr="007E1B6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E1B61" w:rsidRPr="007E1B61">
        <w:rPr>
          <w:rFonts w:ascii="Times New Roman" w:hAnsi="Times New Roman" w:cs="Times New Roman"/>
          <w:sz w:val="28"/>
          <w:szCs w:val="28"/>
          <w:lang w:val="uk-UA"/>
        </w:rPr>
        <w:t>Звягельського</w:t>
      </w:r>
      <w:proofErr w:type="spellEnd"/>
      <w:r w:rsidR="007E1B61" w:rsidRPr="007E1B61">
        <w:rPr>
          <w:rFonts w:ascii="Times New Roman" w:hAnsi="Times New Roman" w:cs="Times New Roman"/>
          <w:sz w:val="28"/>
          <w:szCs w:val="28"/>
          <w:lang w:val="uk-UA"/>
        </w:rPr>
        <w:t xml:space="preserve"> району, Житомирської області (ІІ черга будівництва)</w:t>
      </w:r>
      <w:r w:rsidR="0084498C" w:rsidRPr="00405B7F"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="00C844A5" w:rsidRPr="00405B7F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</w:t>
      </w:r>
    </w:p>
    <w:p w:rsidR="00A74525" w:rsidRPr="00405B7F" w:rsidRDefault="00C844A5" w:rsidP="00C84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5B7F">
        <w:rPr>
          <w:rFonts w:ascii="Times New Roman" w:hAnsi="Times New Roman" w:cs="Times New Roman"/>
          <w:sz w:val="28"/>
          <w:szCs w:val="28"/>
        </w:rPr>
        <w:t>(ДК 021:2015</w:t>
      </w:r>
      <w:r w:rsidR="0084498C" w:rsidRPr="00405B7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91E2F" w:rsidRPr="00405B7F">
        <w:rPr>
          <w:rFonts w:ascii="Times New Roman" w:hAnsi="Times New Roman" w:cs="Times New Roman"/>
          <w:sz w:val="28"/>
          <w:szCs w:val="28"/>
        </w:rPr>
        <w:t xml:space="preserve"> </w:t>
      </w:r>
      <w:r w:rsidR="00091E2F" w:rsidRPr="00405B7F">
        <w:rPr>
          <w:rFonts w:ascii="Times New Roman" w:hAnsi="Times New Roman" w:cs="Times New Roman"/>
          <w:sz w:val="28"/>
          <w:szCs w:val="28"/>
          <w:lang w:val="uk-UA"/>
        </w:rPr>
        <w:t>45230000-8 Будівництво трубопроводів, ліній зв’язку та електропередач, шосе, доріг, аеродромів і залізничних доріг; вирівнювання поверхонь</w:t>
      </w:r>
      <w:r w:rsidRPr="00405B7F">
        <w:rPr>
          <w:rFonts w:ascii="Times New Roman" w:hAnsi="Times New Roman" w:cs="Times New Roman"/>
          <w:sz w:val="28"/>
          <w:szCs w:val="28"/>
        </w:rPr>
        <w:t>)</w:t>
      </w:r>
      <w:r w:rsidR="0084498C" w:rsidRPr="00405B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3738" w:rsidRPr="00405B7F" w:rsidRDefault="00F93738" w:rsidP="002912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Предмет закупівлі визначений в порядку, встановленому наказом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Мінекономрозвитку</w:t>
      </w:r>
      <w:proofErr w:type="spellEnd"/>
      <w:r w:rsidR="00FC3AC6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№708 від 15.04.2020 року, відповідно до пункту 27 частини 1 статті 1 Закону України “Про публічні закупівлі” за об'єктом будівництва з урахуванням </w:t>
      </w:r>
      <w:r w:rsidR="00291259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ДБН А.2.2-3:2014 “Склад та зміст проектної документації на будівництво”</w:t>
      </w:r>
      <w:r w:rsidR="00542106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(зі змінами)</w:t>
      </w:r>
      <w:r w:rsidR="00291259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КНУ «Н</w:t>
      </w:r>
      <w:r w:rsidR="0035760E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астанова</w:t>
      </w:r>
      <w:r w:rsidR="00291259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 визначення вартості будівництва»</w:t>
      </w:r>
      <w:r w:rsidR="00542106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інших нормативно-правових актів в галузі будівництва,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із застосуванням Єдиного закупівельного словника </w:t>
      </w:r>
      <w:r w:rsidR="00FC3AC6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–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національного класифікатора України ДК 021:2015.</w:t>
      </w:r>
    </w:p>
    <w:p w:rsidR="007B459D" w:rsidRPr="00405B7F" w:rsidRDefault="007B459D" w:rsidP="002912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A74525" w:rsidRPr="00405B7F" w:rsidRDefault="008E6B16" w:rsidP="00FC3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proofErr w:type="spellStart"/>
      <w:r w:rsidR="00A74525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дентифікатор</w:t>
      </w:r>
      <w:proofErr w:type="spellEnd"/>
      <w:r w:rsidR="00A74525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4525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процедури</w:t>
      </w:r>
      <w:proofErr w:type="spellEnd"/>
      <w:r w:rsidR="00A74525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74525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закупівлі</w:t>
      </w:r>
      <w:proofErr w:type="spellEnd"/>
      <w:r w:rsidR="00A74525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B6B61" w:rsidRPr="00405B7F">
        <w:rPr>
          <w:rFonts w:ascii="Times New Roman" w:hAnsi="Times New Roman" w:cs="Times New Roman"/>
          <w:sz w:val="28"/>
          <w:szCs w:val="28"/>
        </w:rPr>
        <w:t xml:space="preserve"> </w:t>
      </w:r>
      <w:r w:rsidR="007E1B61" w:rsidRPr="007E1B61">
        <w:rPr>
          <w:rFonts w:ascii="Times New Roman" w:eastAsia="Times New Roman" w:hAnsi="Times New Roman" w:cs="Times New Roman"/>
          <w:sz w:val="28"/>
          <w:szCs w:val="28"/>
          <w:lang w:eastAsia="ru-RU"/>
        </w:rPr>
        <w:t>UA-2025-09-25-009234-a</w:t>
      </w:r>
    </w:p>
    <w:p w:rsidR="00756068" w:rsidRPr="00405B7F" w:rsidRDefault="00756068" w:rsidP="00FC3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Очікуваний обсяг закупівлі</w:t>
      </w:r>
      <w:r w:rsidR="008E6B16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C844A5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 робота</w:t>
      </w:r>
    </w:p>
    <w:p w:rsidR="00A74525" w:rsidRPr="00405B7F" w:rsidRDefault="00A74525" w:rsidP="00FC3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Очікувана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вартість</w:t>
      </w:r>
      <w:proofErr w:type="spellEnd"/>
      <w:r w:rsidR="00616DB6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предмета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закупівл</w:t>
      </w:r>
      <w:proofErr w:type="spellEnd"/>
      <w:r w:rsidR="008E6B16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bookmarkStart w:id="3" w:name="_Hlk118899920"/>
      <w:r w:rsidR="007E1B61" w:rsidRPr="007E1B61">
        <w:rPr>
          <w:rFonts w:ascii="Times New Roman" w:hAnsi="Times New Roman" w:cs="Times New Roman"/>
          <w:color w:val="000000"/>
          <w:sz w:val="28"/>
          <w:szCs w:val="28"/>
        </w:rPr>
        <w:t>21 863 488</w:t>
      </w:r>
      <w:r w:rsidR="00507EC1" w:rsidRPr="00405B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bookmarkEnd w:id="3"/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4498C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23911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DE7D5F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0C632F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коп.</w:t>
      </w: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ПДВ.</w:t>
      </w: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756068" w:rsidRPr="00405B7F" w:rsidRDefault="00A74525" w:rsidP="00FC3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Розмір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бюджетного </w:t>
      </w:r>
      <w:proofErr w:type="spellStart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призначення</w:t>
      </w:r>
      <w:proofErr w:type="spellEnd"/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E6B16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7E1B61" w:rsidRPr="007E1B61">
        <w:rPr>
          <w:rFonts w:ascii="Times New Roman" w:hAnsi="Times New Roman" w:cs="Times New Roman"/>
          <w:color w:val="000000"/>
          <w:sz w:val="28"/>
          <w:szCs w:val="28"/>
          <w:lang w:val="uk-UA"/>
        </w:rPr>
        <w:t>21 863 488</w:t>
      </w:r>
      <w:r w:rsidR="0020507D" w:rsidRPr="00405B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23911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грн.</w:t>
      </w:r>
      <w:r w:rsidR="00623911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0</w:t>
      </w:r>
      <w:r w:rsidR="00DE7D5F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623911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коп.</w:t>
      </w:r>
      <w:r w:rsidR="00623911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ПДВ.</w:t>
      </w:r>
    </w:p>
    <w:p w:rsidR="00255BD4" w:rsidRPr="00405B7F" w:rsidRDefault="00255BD4" w:rsidP="00FC3A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Термін постачання</w:t>
      </w: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- </w:t>
      </w: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</w:t>
      </w:r>
      <w:r w:rsidR="00564B1F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C16F26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507EC1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="007E1B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20507D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507EC1"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405B7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р.</w:t>
      </w:r>
    </w:p>
    <w:p w:rsidR="009957F9" w:rsidRPr="00405B7F" w:rsidRDefault="009957F9" w:rsidP="00270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B459D" w:rsidRPr="00405B7F" w:rsidRDefault="00A74525" w:rsidP="002709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Нормативно-правове регулювання</w:t>
      </w:r>
      <w:r w:rsidR="00C16F8D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  <w:r w:rsidR="00EA22AF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:rsidR="00AB192D" w:rsidRPr="00405B7F" w:rsidRDefault="00EA22AF" w:rsidP="00270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5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Закупівля здійснюється в порядку Закону України «Про публічні закупівлі» №922-</w:t>
      </w:r>
      <w:r w:rsidRPr="00405B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05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ІІІ від 25.12.2015 року зі змінами (далі – Закон) та Особливостей </w:t>
      </w:r>
      <w:r w:rsidRPr="00405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№1178 від 12.10.2022р. (далі</w:t>
      </w:r>
      <w:r w:rsidR="00623911" w:rsidRPr="00405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05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623911" w:rsidRPr="00405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05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Особливості)</w:t>
      </w:r>
      <w:r w:rsidR="00FC3AC6" w:rsidRPr="00405B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B459D" w:rsidRPr="00405B7F" w:rsidRDefault="007B459D" w:rsidP="00270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40A85" w:rsidRPr="00405B7F" w:rsidRDefault="00A74525" w:rsidP="003576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Обґрунтування технічних</w:t>
      </w:r>
      <w:r w:rsidR="00040A85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та якісних</w:t>
      </w:r>
      <w:r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характеристик</w:t>
      </w:r>
      <w:bookmarkStart w:id="4" w:name="_Hlk118898381"/>
      <w:r w:rsidR="00255BD4" w:rsidRPr="00405B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</w:p>
    <w:bookmarkEnd w:id="4"/>
    <w:p w:rsidR="007C53CE" w:rsidRPr="00405B7F" w:rsidRDefault="00F93738" w:rsidP="003576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Технічні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якісні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характеристики предмета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закупівлі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визначено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відповідно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потреб у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закупівлі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урахуванням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вимог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законодавства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Технічні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якісні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кількісні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характеристики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відображені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проектній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документації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5" w:name="_Hlk118899876"/>
      <w:r w:rsidR="00CB378B" w:rsidRPr="00405B7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C0F89" w:rsidRPr="007E1B61"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Капітальний ремонт вулиці Лесі Українки в місті </w:t>
      </w:r>
      <w:proofErr w:type="spellStart"/>
      <w:r w:rsidR="003C0F89" w:rsidRPr="007E1B61">
        <w:rPr>
          <w:rFonts w:ascii="Times New Roman" w:hAnsi="Times New Roman" w:cs="Times New Roman"/>
          <w:sz w:val="28"/>
          <w:szCs w:val="28"/>
          <w:lang w:val="uk-UA"/>
        </w:rPr>
        <w:t>Звягель</w:t>
      </w:r>
      <w:proofErr w:type="spellEnd"/>
      <w:r w:rsidR="003C0F89" w:rsidRPr="007E1B6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C0F89" w:rsidRPr="007E1B61">
        <w:rPr>
          <w:rFonts w:ascii="Times New Roman" w:hAnsi="Times New Roman" w:cs="Times New Roman"/>
          <w:sz w:val="28"/>
          <w:szCs w:val="28"/>
          <w:lang w:val="uk-UA"/>
        </w:rPr>
        <w:t>Звягельського</w:t>
      </w:r>
      <w:proofErr w:type="spellEnd"/>
      <w:r w:rsidR="003C0F89" w:rsidRPr="007E1B61">
        <w:rPr>
          <w:rFonts w:ascii="Times New Roman" w:hAnsi="Times New Roman" w:cs="Times New Roman"/>
          <w:sz w:val="28"/>
          <w:szCs w:val="28"/>
          <w:lang w:val="uk-UA"/>
        </w:rPr>
        <w:t xml:space="preserve"> району, Житомирської області (ІІ черга будівництва)</w:t>
      </w:r>
      <w:r w:rsidR="00CB378B" w:rsidRPr="00405B7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bookmarkEnd w:id="5"/>
      <w:r w:rsidR="00542106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розробленої</w:t>
      </w:r>
      <w:r w:rsidR="00291259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1259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згідно</w:t>
      </w:r>
      <w:proofErr w:type="spellEnd"/>
      <w:r w:rsidR="00291259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91259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КНУ «Н</w:t>
      </w:r>
      <w:r w:rsidR="00FC3AC6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астанови</w:t>
      </w:r>
      <w:r w:rsidR="00291259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з визначення вартості будівництва»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ДБН А.2.2-3:2014 “Склад та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зміст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проектної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документації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будівництво</w:t>
      </w:r>
      <w:bookmarkStart w:id="6" w:name="_Hlk118899334"/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”</w:t>
      </w:r>
      <w:bookmarkEnd w:id="6"/>
      <w:r w:rsidR="006F7B69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542106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(зі змінами)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інших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нормативних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документів</w:t>
      </w:r>
      <w:proofErr w:type="spellEnd"/>
      <w:r w:rsidR="00291259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 галузі будівництва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="00FC3AC6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Проєктна</w:t>
      </w:r>
      <w:proofErr w:type="spellEnd"/>
      <w:r w:rsidR="00FC3AC6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окументація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пройшла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експертизу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отримано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позитивний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експертний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звіт</w:t>
      </w:r>
      <w:proofErr w:type="spellEnd"/>
      <w:r w:rsidR="00FC3AC6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від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07EC1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ТОВ «Українська міжрегіональна будівельна експертиза»</w:t>
      </w:r>
      <w:r w:rsidR="00564B1F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="0020507D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03490-25</w:t>
      </w:r>
      <w:r w:rsidR="004A2CCF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</w:t>
      </w:r>
      <w:proofErr w:type="spellEnd"/>
      <w:r w:rsidR="008D6F7E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20507D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19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61319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0</w:t>
      </w:r>
      <w:r w:rsidR="0020507D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.202</w:t>
      </w:r>
      <w:r w:rsidR="0020507D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5</w:t>
      </w:r>
      <w:r w:rsidR="000C632F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року. </w:t>
      </w:r>
      <w:proofErr w:type="spellStart"/>
      <w:r w:rsidR="000C632F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Проєктна</w:t>
      </w:r>
      <w:proofErr w:type="spellEnd"/>
      <w:r w:rsidR="000C632F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окументація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затверджена</w:t>
      </w:r>
      <w:proofErr w:type="spellEnd"/>
      <w:r w:rsidR="00564B1F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5C28FD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наказом</w:t>
      </w:r>
      <w:r w:rsidR="00564B1F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5C28FD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начальника управління житлово-комунального господарства та екології </w:t>
      </w:r>
      <w:proofErr w:type="spellStart"/>
      <w:r w:rsidR="005C28FD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Звягельської</w:t>
      </w:r>
      <w:proofErr w:type="spellEnd"/>
      <w:r w:rsidR="005C28FD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міської </w:t>
      </w:r>
      <w:r w:rsidR="005C28FD" w:rsidRPr="00405B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ради </w:t>
      </w:r>
      <w:r w:rsidRPr="00405B7F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20507D" w:rsidRPr="00405B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25/1</w:t>
      </w:r>
      <w:r w:rsidR="000C632F" w:rsidRPr="00405B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05B7F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Pr="00405B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0507D" w:rsidRPr="00405B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19</w:t>
      </w:r>
      <w:r w:rsidRPr="00405B7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91259" w:rsidRPr="00405B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</w:t>
      </w:r>
      <w:r w:rsidR="0020507D" w:rsidRPr="00405B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Pr="00405B7F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20507D" w:rsidRPr="00405B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405B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</w:t>
      </w:r>
      <w:r w:rsidR="00BC37C2" w:rsidRPr="00405B7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C37C2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 установленому порядку</w:t>
      </w:r>
      <w:r w:rsidR="00542106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визначеному </w:t>
      </w:r>
      <w:r w:rsidR="0020507D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</w:t>
      </w:r>
      <w:r w:rsidR="00542106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остановою Кабінету Міністрів України від 11 травня 2011 р. №560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623911" w:rsidRPr="00405B7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 про</w:t>
      </w:r>
      <w:r w:rsidR="00DE7D5F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е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ктній документації міститься детальний опис робіт, що закуповуються, технічні вимоги, обсяги та види цих робіт. Роботи повинні виконуватись згідно з затвердженим проектом з дотриманням вимог діючих нормативних документів та відповідно до вимог щодо термінів закінчення робіт, технології виконання робіт за проектом, якості будівельно-монтажних робіт, які виконуються з дотриманням діючих норм і</w:t>
      </w:r>
      <w:r w:rsidR="00542106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правил та безпечних умов праці.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Роботи пов</w:t>
      </w:r>
      <w:r w:rsidR="007C53CE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инні виконуватись із матеріалів, відповідати </w:t>
      </w:r>
      <w:r w:rsidR="00542106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їх </w:t>
      </w:r>
      <w:r w:rsidR="007C53CE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якісним та кількісним характеристикам.</w:t>
      </w:r>
    </w:p>
    <w:p w:rsidR="007B459D" w:rsidRPr="00405B7F" w:rsidRDefault="007B459D" w:rsidP="003576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F93738" w:rsidRPr="00405B7F" w:rsidRDefault="00FC3AC6" w:rsidP="0035760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uk-UA"/>
        </w:rPr>
      </w:pPr>
      <w:r w:rsidRPr="00405B7F">
        <w:rPr>
          <w:rStyle w:val="a7"/>
          <w:color w:val="000000" w:themeColor="text1"/>
          <w:sz w:val="28"/>
          <w:szCs w:val="28"/>
          <w:lang w:val="uk-UA"/>
        </w:rPr>
        <w:t>Обґрунтування</w:t>
      </w:r>
      <w:r w:rsidR="00F93738" w:rsidRPr="00405B7F">
        <w:rPr>
          <w:rStyle w:val="a7"/>
          <w:color w:val="000000" w:themeColor="text1"/>
          <w:sz w:val="28"/>
          <w:szCs w:val="28"/>
          <w:lang w:val="uk-UA"/>
        </w:rPr>
        <w:t xml:space="preserve"> розміру бюджетного призначення:</w:t>
      </w:r>
    </w:p>
    <w:p w:rsidR="00A42335" w:rsidRPr="00405B7F" w:rsidRDefault="00A42335" w:rsidP="00A42335">
      <w:pPr>
        <w:pStyle w:val="22"/>
        <w:shd w:val="clear" w:color="auto" w:fill="auto"/>
        <w:spacing w:before="0" w:after="345" w:line="322" w:lineRule="exact"/>
        <w:ind w:firstLine="320"/>
        <w:rPr>
          <w:rFonts w:ascii="Times New Roman" w:hAnsi="Times New Roman" w:cs="Times New Roman"/>
          <w:sz w:val="28"/>
          <w:szCs w:val="28"/>
          <w:lang w:val="uk-UA"/>
        </w:rPr>
      </w:pP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Розмір бюджетного призначення визначено згідно рішення сесії </w:t>
      </w:r>
      <w:proofErr w:type="spellStart"/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Звягельської</w:t>
      </w:r>
      <w:proofErr w:type="spellEnd"/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міської ради №1520 від 05.06.2025 року «Про внесення змін до бюджет Новоград-Волинської міської територіальної громади на 2025 рік», при цьому відповідно до річного плану закупівлі передба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>чається часткове фінансування закупівлі протягом 2025 року з визначенням джерела фінансування, а так само проект договору підряду складено з урахуванням ст. 48 Бюджетного кодексу, зокрема щодо виконання та оплати протягом 2025 року відповідних обсягів робіт в межах затверджених у встановленому порядку бюджетних асигнувань на 2025 рік, та виконання умов договору протягом в тому числі 2026 року після затвердження у наступному бюджетному періоді асигнувань.</w:t>
      </w:r>
    </w:p>
    <w:p w:rsidR="00F93738" w:rsidRPr="00405B7F" w:rsidRDefault="00F93738" w:rsidP="00F93738">
      <w:pPr>
        <w:tabs>
          <w:tab w:val="left" w:pos="735"/>
          <w:tab w:val="center" w:pos="4677"/>
        </w:tabs>
        <w:autoSpaceDE w:val="0"/>
        <w:autoSpaceDN w:val="0"/>
        <w:adjustRightInd w:val="0"/>
        <w:spacing w:after="0"/>
        <w:jc w:val="both"/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405B7F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Обгрунтування</w:t>
      </w:r>
      <w:proofErr w:type="spellEnd"/>
      <w:r w:rsidRPr="00405B7F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розміру</w:t>
      </w:r>
      <w:proofErr w:type="spellEnd"/>
      <w:r w:rsidRPr="00405B7F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очікуваної</w:t>
      </w:r>
      <w:proofErr w:type="spellEnd"/>
      <w:r w:rsidRPr="00405B7F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вартості</w:t>
      </w:r>
      <w:proofErr w:type="spellEnd"/>
      <w:r w:rsidRPr="00405B7F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предмета </w:t>
      </w:r>
      <w:proofErr w:type="spellStart"/>
      <w:r w:rsidRPr="00405B7F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закупівлі</w:t>
      </w:r>
      <w:proofErr w:type="spellEnd"/>
      <w:r w:rsidRPr="00405B7F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0C632F" w:rsidRPr="00405B7F" w:rsidRDefault="00A42156" w:rsidP="00255BD4">
      <w:pPr>
        <w:tabs>
          <w:tab w:val="left" w:pos="735"/>
          <w:tab w:val="center" w:pos="46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Розмір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очікуваної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вартості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предмета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закупівлі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визначено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відповідно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до 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Наказу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Мінрегіону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«Про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кошторисних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норм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будівництві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35760E"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01.11.2021 р. № 281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та</w:t>
      </w:r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згідно</w:t>
      </w:r>
      <w:proofErr w:type="spellEnd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із</w:t>
      </w:r>
      <w:proofErr w:type="spellEnd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Зведеним</w:t>
      </w:r>
      <w:proofErr w:type="spellEnd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кошторисним</w:t>
      </w:r>
      <w:proofErr w:type="spellEnd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розрахунком</w:t>
      </w:r>
      <w:proofErr w:type="spellEnd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який</w:t>
      </w:r>
      <w:proofErr w:type="spellEnd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знаходиться</w:t>
      </w:r>
      <w:proofErr w:type="spellEnd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складі</w:t>
      </w:r>
      <w:proofErr w:type="spellEnd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</w:t>
      </w:r>
      <w:r w:rsidR="000C632F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є</w:t>
      </w:r>
      <w:proofErr w:type="spellStart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ктної</w:t>
      </w:r>
      <w:proofErr w:type="spellEnd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документації</w:t>
      </w:r>
      <w:proofErr w:type="spellEnd"/>
      <w:r w:rsidR="00FC3AC6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об’єкту</w:t>
      </w:r>
      <w:r w:rsidR="00F93738"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0C632F" w:rsidRPr="00405B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38E1" w:rsidRPr="00405B7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C0F89" w:rsidRPr="007E1B61"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Капітальний ремонт вулиці Лесі Українки в місті </w:t>
      </w:r>
      <w:proofErr w:type="spellStart"/>
      <w:r w:rsidR="003C0F89" w:rsidRPr="007E1B61">
        <w:rPr>
          <w:rFonts w:ascii="Times New Roman" w:hAnsi="Times New Roman" w:cs="Times New Roman"/>
          <w:sz w:val="28"/>
          <w:szCs w:val="28"/>
          <w:lang w:val="uk-UA"/>
        </w:rPr>
        <w:t>Звягель</w:t>
      </w:r>
      <w:proofErr w:type="spellEnd"/>
      <w:r w:rsidR="003C0F89" w:rsidRPr="007E1B6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C0F89" w:rsidRPr="007E1B61">
        <w:rPr>
          <w:rFonts w:ascii="Times New Roman" w:hAnsi="Times New Roman" w:cs="Times New Roman"/>
          <w:sz w:val="28"/>
          <w:szCs w:val="28"/>
          <w:lang w:val="uk-UA"/>
        </w:rPr>
        <w:t>Звягельського</w:t>
      </w:r>
      <w:proofErr w:type="spellEnd"/>
      <w:r w:rsidR="003C0F89" w:rsidRPr="007E1B61">
        <w:rPr>
          <w:rFonts w:ascii="Times New Roman" w:hAnsi="Times New Roman" w:cs="Times New Roman"/>
          <w:sz w:val="28"/>
          <w:szCs w:val="28"/>
          <w:lang w:val="uk-UA"/>
        </w:rPr>
        <w:t xml:space="preserve"> району, Житомирської області (ІІ черга будівництва)</w:t>
      </w:r>
      <w:r w:rsidR="003238E1" w:rsidRPr="00405B7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238E1" w:rsidRPr="00405B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A42335" w:rsidRPr="00405B7F" w:rsidRDefault="00A42335" w:rsidP="00A42335">
      <w:pPr>
        <w:tabs>
          <w:tab w:val="left" w:pos="735"/>
          <w:tab w:val="center" w:pos="467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Очікувану вартість закупівлі робіт згідно об’єкту капітального ремонту в сумі </w:t>
      </w:r>
      <w:r w:rsidR="00E87A12" w:rsidRPr="007E1B61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E87A1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87A12" w:rsidRPr="007E1B61">
        <w:rPr>
          <w:rFonts w:ascii="Times New Roman" w:hAnsi="Times New Roman" w:cs="Times New Roman"/>
          <w:color w:val="000000"/>
          <w:sz w:val="28"/>
          <w:szCs w:val="28"/>
        </w:rPr>
        <w:t>863</w:t>
      </w:r>
      <w:r w:rsidR="00E87A1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E87A12" w:rsidRPr="007E1B61">
        <w:rPr>
          <w:rFonts w:ascii="Times New Roman" w:hAnsi="Times New Roman" w:cs="Times New Roman"/>
          <w:color w:val="000000"/>
          <w:sz w:val="28"/>
          <w:szCs w:val="28"/>
        </w:rPr>
        <w:t> 488</w:t>
      </w:r>
      <w:r w:rsidRPr="00405B7F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грн. </w:t>
      </w:r>
      <w:r w:rsidRPr="00405B7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(Двадцять </w:t>
      </w:r>
      <w:r w:rsidR="00E87A12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>один</w:t>
      </w:r>
      <w:r w:rsidRPr="00405B7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E87A12" w:rsidRPr="00E87A12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>вісімсот шістдесят три тисячі чотириста вісімдесят вісім гривень, 00 копійок</w:t>
      </w:r>
      <w:r w:rsidRPr="00405B7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uk-UA"/>
        </w:rPr>
        <w:t>)</w:t>
      </w:r>
      <w:r w:rsidRPr="00405B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в тому числі ПДВ 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розраховано наступним чином:</w:t>
      </w:r>
    </w:p>
    <w:p w:rsidR="00A42335" w:rsidRPr="00405B7F" w:rsidRDefault="00A42335" w:rsidP="00A42335">
      <w:pPr>
        <w:pStyle w:val="22"/>
        <w:shd w:val="clear" w:color="auto" w:fill="auto"/>
        <w:spacing w:before="0" w:after="0" w:line="322" w:lineRule="exact"/>
        <w:rPr>
          <w:rFonts w:ascii="Times New Roman" w:hAnsi="Times New Roman" w:cs="Times New Roman"/>
          <w:sz w:val="28"/>
          <w:szCs w:val="28"/>
        </w:rPr>
      </w:pP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Зведеним кошторисним розрахунком (без урахування раніше понесених замовником витрат за об’єктом) вартості будівництва (ЗКР) передбачено наступні витрати, що враховано в очікуваній вартості предмету закупівлі:</w:t>
      </w:r>
    </w:p>
    <w:p w:rsidR="00A42335" w:rsidRPr="00405B7F" w:rsidRDefault="00A42335" w:rsidP="00A42335">
      <w:pPr>
        <w:pStyle w:val="22"/>
        <w:numPr>
          <w:ilvl w:val="0"/>
          <w:numId w:val="2"/>
        </w:numPr>
        <w:shd w:val="clear" w:color="auto" w:fill="auto"/>
        <w:tabs>
          <w:tab w:val="left" w:pos="608"/>
        </w:tabs>
        <w:spacing w:before="0" w:after="0" w:line="322" w:lineRule="exact"/>
        <w:rPr>
          <w:rFonts w:ascii="Times New Roman" w:hAnsi="Times New Roman" w:cs="Times New Roman"/>
          <w:sz w:val="28"/>
          <w:szCs w:val="28"/>
        </w:rPr>
      </w:pP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глави 1-9 ЗКР (об’єкти основного призначення) </w:t>
      </w:r>
      <w:r w:rsidRPr="00405B7F">
        <w:rPr>
          <w:rFonts w:ascii="Times New Roman" w:hAnsi="Times New Roman" w:cs="Times New Roman"/>
          <w:sz w:val="28"/>
          <w:szCs w:val="28"/>
        </w:rPr>
        <w:t>–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E92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A10B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92348">
        <w:rPr>
          <w:rFonts w:ascii="Times New Roman" w:hAnsi="Times New Roman" w:cs="Times New Roman"/>
          <w:sz w:val="28"/>
          <w:szCs w:val="28"/>
          <w:lang w:val="uk-UA"/>
        </w:rPr>
        <w:t> 889,077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тис. грн. без ПДВ;</w:t>
      </w:r>
    </w:p>
    <w:p w:rsidR="00A42335" w:rsidRPr="00405B7F" w:rsidRDefault="00A42335" w:rsidP="00A42335">
      <w:pPr>
        <w:pStyle w:val="22"/>
        <w:numPr>
          <w:ilvl w:val="0"/>
          <w:numId w:val="2"/>
        </w:numPr>
        <w:shd w:val="clear" w:color="auto" w:fill="auto"/>
        <w:tabs>
          <w:tab w:val="left" w:pos="681"/>
        </w:tabs>
        <w:spacing w:before="0" w:after="0" w:line="322" w:lineRule="exact"/>
        <w:rPr>
          <w:rFonts w:ascii="Times New Roman" w:hAnsi="Times New Roman" w:cs="Times New Roman"/>
          <w:sz w:val="28"/>
          <w:szCs w:val="28"/>
        </w:rPr>
      </w:pP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кошторисний прибуток (П) </w:t>
      </w:r>
      <w:r w:rsidRPr="00405B7F">
        <w:rPr>
          <w:rFonts w:ascii="Times New Roman" w:hAnsi="Times New Roman" w:cs="Times New Roman"/>
          <w:sz w:val="28"/>
          <w:szCs w:val="28"/>
        </w:rPr>
        <w:t>–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405B7F">
        <w:rPr>
          <w:rFonts w:ascii="Times New Roman" w:hAnsi="Times New Roman" w:cs="Times New Roman"/>
          <w:sz w:val="28"/>
          <w:szCs w:val="28"/>
        </w:rPr>
        <w:t>1</w:t>
      </w:r>
      <w:r w:rsidR="00E92348">
        <w:rPr>
          <w:rFonts w:ascii="Times New Roman" w:hAnsi="Times New Roman" w:cs="Times New Roman"/>
          <w:sz w:val="28"/>
          <w:szCs w:val="28"/>
          <w:lang w:val="uk-UA"/>
        </w:rPr>
        <w:t>62</w:t>
      </w:r>
      <w:r w:rsidRPr="00405B7F">
        <w:rPr>
          <w:rFonts w:ascii="Times New Roman" w:hAnsi="Times New Roman" w:cs="Times New Roman"/>
          <w:sz w:val="28"/>
          <w:szCs w:val="28"/>
        </w:rPr>
        <w:t>,</w:t>
      </w:r>
      <w:r w:rsidR="00E92348">
        <w:rPr>
          <w:rFonts w:ascii="Times New Roman" w:hAnsi="Times New Roman" w:cs="Times New Roman"/>
          <w:sz w:val="28"/>
          <w:szCs w:val="28"/>
          <w:lang w:val="uk-UA"/>
        </w:rPr>
        <w:t>101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тис. грн. без ПДВ;</w:t>
      </w:r>
    </w:p>
    <w:p w:rsidR="00A42335" w:rsidRPr="00405B7F" w:rsidRDefault="00A42335" w:rsidP="00A42335">
      <w:pPr>
        <w:pStyle w:val="22"/>
        <w:numPr>
          <w:ilvl w:val="0"/>
          <w:numId w:val="2"/>
        </w:numPr>
        <w:shd w:val="clear" w:color="auto" w:fill="auto"/>
        <w:tabs>
          <w:tab w:val="left" w:pos="630"/>
        </w:tabs>
        <w:spacing w:before="0" w:after="0" w:line="322" w:lineRule="exact"/>
        <w:rPr>
          <w:rFonts w:ascii="Times New Roman" w:hAnsi="Times New Roman" w:cs="Times New Roman"/>
          <w:sz w:val="28"/>
          <w:szCs w:val="28"/>
        </w:rPr>
      </w:pP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кошти на покриття адміністративних витрат будівельних організацій (АВ) </w:t>
      </w:r>
      <w:r w:rsidRPr="00405B7F">
        <w:rPr>
          <w:rFonts w:ascii="Times New Roman" w:hAnsi="Times New Roman" w:cs="Times New Roman"/>
          <w:sz w:val="28"/>
          <w:szCs w:val="28"/>
        </w:rPr>
        <w:t>–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E92348">
        <w:rPr>
          <w:rFonts w:ascii="Times New Roman" w:hAnsi="Times New Roman" w:cs="Times New Roman"/>
          <w:sz w:val="28"/>
          <w:szCs w:val="28"/>
          <w:lang w:val="uk-UA"/>
        </w:rPr>
        <w:t>82</w:t>
      </w:r>
      <w:r w:rsidRPr="00405B7F">
        <w:rPr>
          <w:rFonts w:ascii="Times New Roman" w:hAnsi="Times New Roman" w:cs="Times New Roman"/>
          <w:sz w:val="28"/>
          <w:szCs w:val="28"/>
        </w:rPr>
        <w:t>,4</w:t>
      </w:r>
      <w:r w:rsidR="00E92348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тис. грн. без ПДВ;</w:t>
      </w:r>
    </w:p>
    <w:p w:rsidR="00A42335" w:rsidRPr="00405B7F" w:rsidRDefault="00A42335" w:rsidP="00A42335">
      <w:pPr>
        <w:pStyle w:val="22"/>
        <w:numPr>
          <w:ilvl w:val="0"/>
          <w:numId w:val="2"/>
        </w:numPr>
        <w:shd w:val="clear" w:color="auto" w:fill="auto"/>
        <w:tabs>
          <w:tab w:val="left" w:pos="644"/>
        </w:tabs>
        <w:spacing w:before="0" w:after="0" w:line="322" w:lineRule="exact"/>
        <w:rPr>
          <w:rFonts w:ascii="Times New Roman" w:hAnsi="Times New Roman" w:cs="Times New Roman"/>
          <w:sz w:val="28"/>
          <w:szCs w:val="28"/>
        </w:rPr>
      </w:pP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кошти на покриття ризику всіх учасників будівництва </w:t>
      </w:r>
      <w:r w:rsidRPr="00405B7F">
        <w:rPr>
          <w:rFonts w:ascii="Times New Roman" w:hAnsi="Times New Roman" w:cs="Times New Roman"/>
          <w:sz w:val="28"/>
          <w:szCs w:val="28"/>
        </w:rPr>
        <w:t>–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AA10BC">
        <w:rPr>
          <w:rFonts w:ascii="Times New Roman" w:hAnsi="Times New Roman" w:cs="Times New Roman"/>
          <w:sz w:val="28"/>
          <w:szCs w:val="28"/>
          <w:lang w:val="uk-UA"/>
        </w:rPr>
        <w:t>253,336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тис. гр</w:t>
      </w:r>
      <w:r w:rsidR="00405B7F"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н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. без ПДВ (даний показник враховано пропорційно з перерахунку 1,5 </w:t>
      </w:r>
      <w:r w:rsidRPr="00405B7F">
        <w:rPr>
          <w:rStyle w:val="2Consolas"/>
          <w:rFonts w:ascii="Times New Roman" w:hAnsi="Times New Roman" w:cs="Times New Roman"/>
          <w:sz w:val="28"/>
          <w:szCs w:val="28"/>
        </w:rPr>
        <w:t xml:space="preserve">% 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для підрядника згідно п. 5.31. кошторисних норм України для твердої до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>говірної ціни, та згідно прийнятого до розрахунку у складі зведеного кошто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 xml:space="preserve">рисного розрахунку показника витрат на покриття ризику всіх учасників будівництва в розмірі </w:t>
      </w:r>
      <w:r w:rsidR="00B045D3"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2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="00B045D3"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0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% (</w:t>
      </w:r>
      <w:r w:rsidR="00E92348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350,884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тис. грн. без ПДВ) від підсумку глав 1-12 ЗКР;</w:t>
      </w:r>
    </w:p>
    <w:p w:rsidR="00A42335" w:rsidRPr="00405B7F" w:rsidRDefault="00A42335" w:rsidP="00A42335">
      <w:pPr>
        <w:pStyle w:val="22"/>
        <w:numPr>
          <w:ilvl w:val="0"/>
          <w:numId w:val="2"/>
        </w:numPr>
        <w:shd w:val="clear" w:color="auto" w:fill="auto"/>
        <w:tabs>
          <w:tab w:val="left" w:pos="654"/>
        </w:tabs>
        <w:spacing w:before="0" w:after="0" w:line="322" w:lineRule="exact"/>
        <w:rPr>
          <w:rFonts w:ascii="Times New Roman" w:hAnsi="Times New Roman" w:cs="Times New Roman"/>
          <w:sz w:val="28"/>
          <w:szCs w:val="28"/>
        </w:rPr>
      </w:pP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кошти на покриття додаткових витрат, пов’язаних з інфляційними процесами (І) </w:t>
      </w:r>
      <w:r w:rsidRPr="00405B7F">
        <w:rPr>
          <w:rFonts w:ascii="Times New Roman" w:hAnsi="Times New Roman" w:cs="Times New Roman"/>
          <w:sz w:val="28"/>
          <w:szCs w:val="28"/>
        </w:rPr>
        <w:t>–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E92348">
        <w:rPr>
          <w:rFonts w:ascii="Times New Roman" w:hAnsi="Times New Roman" w:cs="Times New Roman"/>
          <w:sz w:val="28"/>
          <w:szCs w:val="28"/>
          <w:lang w:val="uk-UA"/>
        </w:rPr>
        <w:t>832,631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тис. грн. без ПДВ (з урахуванням </w:t>
      </w:r>
      <w:proofErr w:type="spellStart"/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абз</w:t>
      </w:r>
      <w:proofErr w:type="spellEnd"/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. 2 п. 33 КНУ «Настанова з визначення вартості будівництва» у разі якщо затвердженою проектною документацією передбачені кошти на покриття додаткових ви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>трат, пов’язаних з інфляційними процесами, замовник може враховувати їх в очікуваній вартості та встановлювати вимоги щодо обов’язковості їх пе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>редбачення у складі договірної ціни)</w:t>
      </w:r>
      <w:r w:rsidR="00B045D3"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A42335" w:rsidRPr="00405B7F" w:rsidRDefault="00405B7F" w:rsidP="00405B7F">
      <w:pPr>
        <w:pStyle w:val="22"/>
        <w:numPr>
          <w:ilvl w:val="0"/>
          <w:numId w:val="2"/>
        </w:numPr>
        <w:shd w:val="clear" w:color="auto" w:fill="auto"/>
        <w:spacing w:before="0" w:after="0" w:line="322" w:lineRule="exact"/>
        <w:rPr>
          <w:rFonts w:ascii="Times New Roman" w:hAnsi="Times New Roman" w:cs="Times New Roman"/>
          <w:sz w:val="28"/>
          <w:szCs w:val="28"/>
        </w:rPr>
      </w:pP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Також нарахування </w:t>
      </w:r>
      <w:r w:rsidR="00A42335"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20 </w:t>
      </w:r>
      <w:r w:rsidR="00A42335" w:rsidRPr="00405B7F">
        <w:rPr>
          <w:rStyle w:val="2Consolas"/>
          <w:rFonts w:ascii="Times New Roman" w:hAnsi="Times New Roman" w:cs="Times New Roman"/>
          <w:sz w:val="28"/>
          <w:szCs w:val="28"/>
        </w:rPr>
        <w:t>%</w:t>
      </w:r>
      <w:r w:rsidR="00A42335"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ПДВ на вказані вище витрати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– сума податку складає: </w:t>
      </w:r>
      <w:r w:rsidR="00AA10BC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3 643,915</w:t>
      </w:r>
      <w:r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тис. грн</w:t>
      </w:r>
      <w:r w:rsidR="00A42335" w:rsidRPr="00405B7F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A42335" w:rsidRPr="00405B7F" w:rsidRDefault="00A42335" w:rsidP="00255BD4">
      <w:pPr>
        <w:tabs>
          <w:tab w:val="left" w:pos="735"/>
          <w:tab w:val="center" w:pos="46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D11D7" w:rsidRPr="00405B7F" w:rsidRDefault="00AD11D7" w:rsidP="00507EC1">
      <w:pPr>
        <w:tabs>
          <w:tab w:val="left" w:pos="735"/>
          <w:tab w:val="center" w:pos="467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AD11D7" w:rsidRPr="00405B7F" w:rsidSect="00AA10B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3656"/>
    <w:multiLevelType w:val="multilevel"/>
    <w:tmpl w:val="6A689062"/>
    <w:lvl w:ilvl="0">
      <w:start w:val="1"/>
      <w:numFmt w:val="decimal"/>
      <w:lvlText w:val="%1)"/>
      <w:lvlJc w:val="left"/>
      <w:rPr>
        <w:rFonts w:ascii="Times New Roman" w:eastAsia="Georg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786813"/>
    <w:multiLevelType w:val="multilevel"/>
    <w:tmpl w:val="D982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9C"/>
    <w:rsid w:val="00040A85"/>
    <w:rsid w:val="00054025"/>
    <w:rsid w:val="00062024"/>
    <w:rsid w:val="000641DF"/>
    <w:rsid w:val="0008760F"/>
    <w:rsid w:val="00091E2F"/>
    <w:rsid w:val="000B5C5A"/>
    <w:rsid w:val="000C632F"/>
    <w:rsid w:val="00110B01"/>
    <w:rsid w:val="00184E2F"/>
    <w:rsid w:val="001870CC"/>
    <w:rsid w:val="00196E6F"/>
    <w:rsid w:val="001C383F"/>
    <w:rsid w:val="001E0B9C"/>
    <w:rsid w:val="001F007B"/>
    <w:rsid w:val="0020507D"/>
    <w:rsid w:val="002349AB"/>
    <w:rsid w:val="00244DF3"/>
    <w:rsid w:val="00255BD4"/>
    <w:rsid w:val="0027091C"/>
    <w:rsid w:val="00291259"/>
    <w:rsid w:val="003113E6"/>
    <w:rsid w:val="003238E1"/>
    <w:rsid w:val="00330951"/>
    <w:rsid w:val="0035760E"/>
    <w:rsid w:val="00367104"/>
    <w:rsid w:val="003A5684"/>
    <w:rsid w:val="003A6802"/>
    <w:rsid w:val="003C0F89"/>
    <w:rsid w:val="00404541"/>
    <w:rsid w:val="00405B7F"/>
    <w:rsid w:val="0041548D"/>
    <w:rsid w:val="00437D4F"/>
    <w:rsid w:val="00467FBF"/>
    <w:rsid w:val="004840CF"/>
    <w:rsid w:val="004A2CCF"/>
    <w:rsid w:val="004C3044"/>
    <w:rsid w:val="00507EC1"/>
    <w:rsid w:val="0051594D"/>
    <w:rsid w:val="00515D9E"/>
    <w:rsid w:val="00533B51"/>
    <w:rsid w:val="00542106"/>
    <w:rsid w:val="00543232"/>
    <w:rsid w:val="00555428"/>
    <w:rsid w:val="00557E43"/>
    <w:rsid w:val="005609E3"/>
    <w:rsid w:val="00564B1F"/>
    <w:rsid w:val="00575FBB"/>
    <w:rsid w:val="005B0335"/>
    <w:rsid w:val="005B76F5"/>
    <w:rsid w:val="005C28FD"/>
    <w:rsid w:val="005E13FF"/>
    <w:rsid w:val="006139D2"/>
    <w:rsid w:val="00616DB6"/>
    <w:rsid w:val="00623911"/>
    <w:rsid w:val="00632D6D"/>
    <w:rsid w:val="00650BE9"/>
    <w:rsid w:val="006607A9"/>
    <w:rsid w:val="006A687E"/>
    <w:rsid w:val="006B13DB"/>
    <w:rsid w:val="006D24A6"/>
    <w:rsid w:val="006E7B35"/>
    <w:rsid w:val="006F7B69"/>
    <w:rsid w:val="007412A1"/>
    <w:rsid w:val="00742282"/>
    <w:rsid w:val="00756068"/>
    <w:rsid w:val="0077573F"/>
    <w:rsid w:val="007B459D"/>
    <w:rsid w:val="007B7A93"/>
    <w:rsid w:val="007C53CE"/>
    <w:rsid w:val="007D547D"/>
    <w:rsid w:val="007E1B61"/>
    <w:rsid w:val="00816FB1"/>
    <w:rsid w:val="0084498C"/>
    <w:rsid w:val="00861319"/>
    <w:rsid w:val="00870882"/>
    <w:rsid w:val="00890E90"/>
    <w:rsid w:val="008D6F7E"/>
    <w:rsid w:val="008E6B16"/>
    <w:rsid w:val="00904545"/>
    <w:rsid w:val="00905900"/>
    <w:rsid w:val="00910419"/>
    <w:rsid w:val="00925FBA"/>
    <w:rsid w:val="00946268"/>
    <w:rsid w:val="00993798"/>
    <w:rsid w:val="009957F9"/>
    <w:rsid w:val="00995E48"/>
    <w:rsid w:val="009B2D73"/>
    <w:rsid w:val="009F1CED"/>
    <w:rsid w:val="00A05799"/>
    <w:rsid w:val="00A341F8"/>
    <w:rsid w:val="00A42156"/>
    <w:rsid w:val="00A42335"/>
    <w:rsid w:val="00A65FB8"/>
    <w:rsid w:val="00A70490"/>
    <w:rsid w:val="00A74525"/>
    <w:rsid w:val="00AA0F36"/>
    <w:rsid w:val="00AA10BC"/>
    <w:rsid w:val="00AB192D"/>
    <w:rsid w:val="00AB5966"/>
    <w:rsid w:val="00AD11D7"/>
    <w:rsid w:val="00AD44A5"/>
    <w:rsid w:val="00B045D3"/>
    <w:rsid w:val="00B40BC1"/>
    <w:rsid w:val="00B900ED"/>
    <w:rsid w:val="00BC37C2"/>
    <w:rsid w:val="00C049D3"/>
    <w:rsid w:val="00C16F26"/>
    <w:rsid w:val="00C16F8D"/>
    <w:rsid w:val="00C43CEE"/>
    <w:rsid w:val="00C52087"/>
    <w:rsid w:val="00C76285"/>
    <w:rsid w:val="00C844A5"/>
    <w:rsid w:val="00CA30E0"/>
    <w:rsid w:val="00CB378B"/>
    <w:rsid w:val="00CB6B61"/>
    <w:rsid w:val="00CC007D"/>
    <w:rsid w:val="00CD28D9"/>
    <w:rsid w:val="00CE0CF6"/>
    <w:rsid w:val="00CF3909"/>
    <w:rsid w:val="00D17CB0"/>
    <w:rsid w:val="00D207CE"/>
    <w:rsid w:val="00D5515F"/>
    <w:rsid w:val="00DC6086"/>
    <w:rsid w:val="00DE7D5F"/>
    <w:rsid w:val="00E23DE7"/>
    <w:rsid w:val="00E41944"/>
    <w:rsid w:val="00E41FEE"/>
    <w:rsid w:val="00E508BA"/>
    <w:rsid w:val="00E87A12"/>
    <w:rsid w:val="00E92348"/>
    <w:rsid w:val="00EA22AF"/>
    <w:rsid w:val="00EA401E"/>
    <w:rsid w:val="00EC669B"/>
    <w:rsid w:val="00EF3932"/>
    <w:rsid w:val="00F26B0F"/>
    <w:rsid w:val="00F40034"/>
    <w:rsid w:val="00F865EF"/>
    <w:rsid w:val="00F93738"/>
    <w:rsid w:val="00FA33BD"/>
    <w:rsid w:val="00FC3AC6"/>
    <w:rsid w:val="00FE0E46"/>
    <w:rsid w:val="00FF2A13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E2850-2EF8-436B-9073-898BB03D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0ED"/>
  </w:style>
  <w:style w:type="paragraph" w:styleId="1">
    <w:name w:val="heading 1"/>
    <w:basedOn w:val="a"/>
    <w:link w:val="10"/>
    <w:uiPriority w:val="9"/>
    <w:qFormat/>
    <w:rsid w:val="00FF2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A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A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aliases w:val="Обычный (веб) Знак,Обычный (веб) Знак Знак1,Обычный (Web) Знак Знак Знак Знак,Обычный (веб) Знак Знак Знак,Обычный (веб) Знак2 Знак Знак,Обычный (веб) Знак Знак1 Знак Знак,Обычный (веб) Знак1 Знак Знак Знак Знак"/>
    <w:basedOn w:val="a"/>
    <w:link w:val="11"/>
    <w:uiPriority w:val="99"/>
    <w:unhideWhenUsed/>
    <w:qFormat/>
    <w:rsid w:val="00FF2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aliases w:val="Обычный (веб) Знак Знак,Обычный (веб) Знак Знак1 Знак,Обычный (Web) Знак Знак Знак Знак Знак,Обычный (веб) Знак Знак Знак Знак,Обычный (веб) Знак2 Знак Знак Знак,Обычный (веб) Знак Знак1 Знак Знак Знак"/>
    <w:link w:val="a3"/>
    <w:locked/>
    <w:rsid w:val="00FF2C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rsid w:val="00FF2CD3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F2CD3"/>
    <w:pPr>
      <w:widowControl w:val="0"/>
      <w:shd w:val="clear" w:color="auto" w:fill="FFFFFF"/>
      <w:spacing w:after="0" w:line="274" w:lineRule="exact"/>
      <w:ind w:hanging="1580"/>
    </w:pPr>
    <w:rPr>
      <w:rFonts w:ascii="Times New Roman" w:hAnsi="Times New Roman"/>
      <w:i/>
      <w:iCs/>
    </w:rPr>
  </w:style>
  <w:style w:type="character" w:customStyle="1" w:styleId="42">
    <w:name w:val="Заголовок №4 (2)_"/>
    <w:link w:val="420"/>
    <w:rsid w:val="00FF2CD3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420">
    <w:name w:val="Заголовок №4 (2)"/>
    <w:basedOn w:val="a"/>
    <w:link w:val="42"/>
    <w:rsid w:val="00FF2CD3"/>
    <w:pPr>
      <w:widowControl w:val="0"/>
      <w:shd w:val="clear" w:color="auto" w:fill="FFFFFF"/>
      <w:spacing w:after="0" w:line="274" w:lineRule="exact"/>
      <w:outlineLvl w:val="3"/>
    </w:pPr>
    <w:rPr>
      <w:rFonts w:ascii="Times New Roman" w:eastAsia="Times New Roman" w:hAnsi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5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025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a0"/>
    <w:rsid w:val="00A74525"/>
  </w:style>
  <w:style w:type="character" w:styleId="a6">
    <w:name w:val="Hyperlink"/>
    <w:basedOn w:val="a0"/>
    <w:uiPriority w:val="99"/>
    <w:semiHidden/>
    <w:unhideWhenUsed/>
    <w:rsid w:val="00A74525"/>
    <w:rPr>
      <w:color w:val="0000FF"/>
      <w:u w:val="single"/>
    </w:rPr>
  </w:style>
  <w:style w:type="character" w:styleId="a7">
    <w:name w:val="Strong"/>
    <w:basedOn w:val="a0"/>
    <w:uiPriority w:val="22"/>
    <w:qFormat/>
    <w:rsid w:val="00F93738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F93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738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B7A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21">
    <w:name w:val="Основной текст (2)_"/>
    <w:basedOn w:val="a0"/>
    <w:link w:val="22"/>
    <w:rsid w:val="00A42335"/>
    <w:rPr>
      <w:rFonts w:ascii="Georgia" w:eastAsia="Georgia" w:hAnsi="Georgia" w:cs="Georgia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2335"/>
    <w:pPr>
      <w:widowControl w:val="0"/>
      <w:shd w:val="clear" w:color="auto" w:fill="FFFFFF"/>
      <w:spacing w:before="240" w:after="240" w:line="326" w:lineRule="exact"/>
      <w:jc w:val="both"/>
    </w:pPr>
    <w:rPr>
      <w:rFonts w:ascii="Georgia" w:eastAsia="Georgia" w:hAnsi="Georgia" w:cs="Georgia"/>
      <w:sz w:val="26"/>
      <w:szCs w:val="26"/>
    </w:rPr>
  </w:style>
  <w:style w:type="character" w:customStyle="1" w:styleId="2Consolas">
    <w:name w:val="Основной текст (2) + Consolas;Курсив"/>
    <w:basedOn w:val="21"/>
    <w:rsid w:val="00A42335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F71EF-539C-466D-8ABF-8126E51F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4567</Words>
  <Characters>2604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k1-2</cp:lastModifiedBy>
  <cp:revision>3</cp:revision>
  <cp:lastPrinted>2025-09-26T07:55:00Z</cp:lastPrinted>
  <dcterms:created xsi:type="dcterms:W3CDTF">2025-09-26T10:09:00Z</dcterms:created>
  <dcterms:modified xsi:type="dcterms:W3CDTF">2025-09-26T10:11:00Z</dcterms:modified>
</cp:coreProperties>
</file>