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2E6" w:rsidRDefault="008062E6" w:rsidP="008062E6">
      <w:pPr>
        <w:jc w:val="center"/>
        <w:rPr>
          <w:b/>
          <w:sz w:val="48"/>
          <w:szCs w:val="48"/>
          <w:lang w:val="uk-UA"/>
        </w:rPr>
      </w:pPr>
    </w:p>
    <w:p w:rsidR="008062E6" w:rsidRDefault="008062E6" w:rsidP="008062E6">
      <w:pPr>
        <w:jc w:val="center"/>
        <w:rPr>
          <w:b/>
          <w:sz w:val="48"/>
          <w:szCs w:val="48"/>
          <w:lang w:val="uk-UA"/>
        </w:rPr>
      </w:pPr>
    </w:p>
    <w:p w:rsidR="008062E6" w:rsidRDefault="008062E6" w:rsidP="008062E6">
      <w:pPr>
        <w:jc w:val="center"/>
        <w:rPr>
          <w:b/>
          <w:sz w:val="48"/>
          <w:szCs w:val="48"/>
          <w:lang w:val="uk-UA"/>
        </w:rPr>
      </w:pPr>
    </w:p>
    <w:p w:rsidR="008062E6" w:rsidRDefault="008062E6" w:rsidP="008062E6">
      <w:pPr>
        <w:jc w:val="center"/>
        <w:rPr>
          <w:b/>
          <w:sz w:val="48"/>
          <w:szCs w:val="48"/>
          <w:lang w:val="uk-UA"/>
        </w:rPr>
      </w:pPr>
    </w:p>
    <w:p w:rsidR="008062E6" w:rsidRDefault="008062E6" w:rsidP="008062E6">
      <w:pPr>
        <w:jc w:val="center"/>
        <w:rPr>
          <w:b/>
          <w:sz w:val="48"/>
          <w:szCs w:val="48"/>
          <w:lang w:val="uk-UA"/>
        </w:rPr>
      </w:pPr>
    </w:p>
    <w:p w:rsidR="008062E6" w:rsidRDefault="008062E6" w:rsidP="008062E6">
      <w:pPr>
        <w:spacing w:after="0"/>
        <w:jc w:val="center"/>
        <w:rPr>
          <w:b/>
          <w:sz w:val="48"/>
          <w:szCs w:val="48"/>
          <w:lang w:val="uk-UA"/>
        </w:rPr>
      </w:pPr>
      <w:r>
        <w:rPr>
          <w:b/>
          <w:sz w:val="48"/>
          <w:szCs w:val="48"/>
          <w:lang w:val="uk-UA"/>
        </w:rPr>
        <w:t>ЗМІНИ та ДОПОВНЕННЯ</w:t>
      </w:r>
    </w:p>
    <w:p w:rsidR="008062E6" w:rsidRDefault="008062E6" w:rsidP="008062E6">
      <w:pPr>
        <w:spacing w:after="0"/>
        <w:jc w:val="center"/>
        <w:rPr>
          <w:b/>
          <w:sz w:val="48"/>
          <w:szCs w:val="48"/>
          <w:lang w:val="uk-UA"/>
        </w:rPr>
      </w:pPr>
      <w:r>
        <w:rPr>
          <w:b/>
          <w:sz w:val="48"/>
          <w:szCs w:val="48"/>
          <w:lang w:val="uk-UA"/>
        </w:rPr>
        <w:t>до</w:t>
      </w:r>
    </w:p>
    <w:p w:rsidR="008062E6" w:rsidRDefault="008062E6" w:rsidP="008062E6">
      <w:pPr>
        <w:spacing w:after="0"/>
        <w:jc w:val="center"/>
        <w:rPr>
          <w:b/>
          <w:sz w:val="48"/>
          <w:szCs w:val="48"/>
          <w:lang w:val="uk-UA"/>
        </w:rPr>
      </w:pPr>
      <w:r>
        <w:rPr>
          <w:b/>
          <w:sz w:val="48"/>
          <w:szCs w:val="48"/>
          <w:lang w:val="uk-UA"/>
        </w:rPr>
        <w:t xml:space="preserve">КОЛЕКТИВНОГО ДОГОВОРУ </w:t>
      </w:r>
    </w:p>
    <w:p w:rsidR="00C66240" w:rsidRDefault="008062E6" w:rsidP="008062E6">
      <w:pPr>
        <w:spacing w:after="0" w:line="240" w:lineRule="auto"/>
        <w:jc w:val="center"/>
        <w:rPr>
          <w:b/>
          <w:sz w:val="44"/>
          <w:szCs w:val="44"/>
          <w:lang w:val="uk-UA"/>
        </w:rPr>
      </w:pPr>
      <w:r w:rsidRPr="008062E6">
        <w:rPr>
          <w:b/>
          <w:sz w:val="44"/>
          <w:szCs w:val="44"/>
          <w:lang w:val="uk-UA"/>
        </w:rPr>
        <w:t xml:space="preserve">між працівниками трудового колективу </w:t>
      </w:r>
      <w:r w:rsidR="00AD05C5" w:rsidRPr="008062E6">
        <w:rPr>
          <w:b/>
          <w:sz w:val="44"/>
          <w:szCs w:val="44"/>
          <w:lang w:val="uk-UA"/>
        </w:rPr>
        <w:t>військової частини А2925</w:t>
      </w:r>
      <w:r w:rsidR="00AD05C5">
        <w:rPr>
          <w:b/>
          <w:sz w:val="44"/>
          <w:szCs w:val="44"/>
          <w:lang w:val="uk-UA"/>
        </w:rPr>
        <w:t xml:space="preserve"> </w:t>
      </w:r>
      <w:r w:rsidRPr="008062E6">
        <w:rPr>
          <w:b/>
          <w:sz w:val="44"/>
          <w:szCs w:val="44"/>
          <w:lang w:val="uk-UA"/>
        </w:rPr>
        <w:t>та командуванням військової частини А2925</w:t>
      </w: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Default="00D340B7" w:rsidP="008062E6">
      <w:pPr>
        <w:spacing w:after="0" w:line="240" w:lineRule="auto"/>
        <w:jc w:val="center"/>
        <w:rPr>
          <w:b/>
          <w:sz w:val="44"/>
          <w:szCs w:val="44"/>
          <w:lang w:val="uk-UA"/>
        </w:rPr>
      </w:pPr>
    </w:p>
    <w:p w:rsidR="00D340B7" w:rsidRPr="00D340B7" w:rsidRDefault="00D340B7" w:rsidP="008062E6">
      <w:pPr>
        <w:spacing w:after="0" w:line="240" w:lineRule="auto"/>
        <w:jc w:val="center"/>
        <w:rPr>
          <w:b/>
          <w:szCs w:val="28"/>
          <w:lang w:val="uk-UA"/>
        </w:rPr>
      </w:pPr>
    </w:p>
    <w:p w:rsidR="00D340B7" w:rsidRPr="00D340B7" w:rsidRDefault="00D340B7" w:rsidP="00D340B7">
      <w:pPr>
        <w:spacing w:after="0" w:line="240" w:lineRule="auto"/>
        <w:jc w:val="center"/>
        <w:rPr>
          <w:b/>
          <w:szCs w:val="28"/>
          <w:lang w:val="uk-UA"/>
        </w:rPr>
      </w:pPr>
      <w:r w:rsidRPr="00D340B7">
        <w:rPr>
          <w:b/>
          <w:szCs w:val="28"/>
          <w:lang w:val="uk-UA"/>
        </w:rPr>
        <w:t>ЗМІНИ та ДОПОВНЕННЯ</w:t>
      </w:r>
    </w:p>
    <w:p w:rsidR="00D340B7" w:rsidRPr="00D340B7" w:rsidRDefault="00D340B7" w:rsidP="00D340B7">
      <w:pPr>
        <w:spacing w:after="0" w:line="240" w:lineRule="auto"/>
        <w:jc w:val="center"/>
        <w:rPr>
          <w:b/>
          <w:szCs w:val="28"/>
          <w:lang w:val="uk-UA"/>
        </w:rPr>
      </w:pPr>
      <w:r w:rsidRPr="00D340B7">
        <w:rPr>
          <w:b/>
          <w:szCs w:val="28"/>
          <w:lang w:val="uk-UA"/>
        </w:rPr>
        <w:t>до</w:t>
      </w:r>
    </w:p>
    <w:p w:rsidR="00D340B7" w:rsidRPr="00D340B7" w:rsidRDefault="00D340B7" w:rsidP="00D340B7">
      <w:pPr>
        <w:spacing w:after="0" w:line="240" w:lineRule="auto"/>
        <w:jc w:val="center"/>
        <w:rPr>
          <w:b/>
          <w:szCs w:val="28"/>
          <w:lang w:val="uk-UA"/>
        </w:rPr>
      </w:pPr>
      <w:r w:rsidRPr="00D340B7">
        <w:rPr>
          <w:b/>
          <w:szCs w:val="28"/>
          <w:lang w:val="uk-UA"/>
        </w:rPr>
        <w:t xml:space="preserve">КОЛЕКТИВНОГО ДОГОВОРУ </w:t>
      </w:r>
    </w:p>
    <w:p w:rsidR="00D340B7" w:rsidRPr="00D340B7" w:rsidRDefault="00D340B7" w:rsidP="00D340B7">
      <w:pPr>
        <w:spacing w:after="0" w:line="240" w:lineRule="auto"/>
        <w:jc w:val="center"/>
        <w:rPr>
          <w:b/>
          <w:szCs w:val="28"/>
          <w:lang w:val="uk-UA"/>
        </w:rPr>
      </w:pPr>
      <w:r w:rsidRPr="00D340B7">
        <w:rPr>
          <w:b/>
          <w:szCs w:val="28"/>
          <w:lang w:val="uk-UA"/>
        </w:rPr>
        <w:t>між працівниками трудового колективу та командуванням військової частини А2925</w:t>
      </w:r>
    </w:p>
    <w:p w:rsidR="00D340B7" w:rsidRPr="00D340B7" w:rsidRDefault="00D340B7" w:rsidP="008062E6">
      <w:pPr>
        <w:spacing w:after="0" w:line="240" w:lineRule="auto"/>
        <w:jc w:val="center"/>
        <w:rPr>
          <w:szCs w:val="28"/>
          <w:lang w:val="uk-UA"/>
        </w:rPr>
      </w:pPr>
    </w:p>
    <w:p w:rsidR="003625C0" w:rsidRDefault="00D340B7" w:rsidP="003625C0">
      <w:pPr>
        <w:spacing w:after="0" w:line="240" w:lineRule="auto"/>
        <w:ind w:firstLine="567"/>
        <w:jc w:val="both"/>
        <w:rPr>
          <w:rFonts w:eastAsia="Times New Roman" w:cs="Times New Roman"/>
          <w:szCs w:val="28"/>
          <w:lang w:val="uk-UA" w:eastAsia="ru-RU"/>
        </w:rPr>
      </w:pPr>
      <w:r w:rsidRPr="00D340B7">
        <w:rPr>
          <w:szCs w:val="28"/>
          <w:lang w:val="uk-UA"/>
        </w:rPr>
        <w:t xml:space="preserve">Відповідно до </w:t>
      </w:r>
      <w:r w:rsidR="00DF62CD" w:rsidRPr="00DF62CD">
        <w:rPr>
          <w:szCs w:val="28"/>
          <w:lang w:val="uk-UA"/>
        </w:rPr>
        <w:t>Постанов</w:t>
      </w:r>
      <w:r w:rsidR="00DF62CD">
        <w:rPr>
          <w:szCs w:val="28"/>
          <w:lang w:val="uk-UA"/>
        </w:rPr>
        <w:t>и</w:t>
      </w:r>
      <w:r w:rsidR="00DF62CD" w:rsidRPr="00DF62CD">
        <w:rPr>
          <w:szCs w:val="28"/>
          <w:lang w:val="uk-UA"/>
        </w:rPr>
        <w:t xml:space="preserve"> Кабінету Міністрів України</w:t>
      </w:r>
      <w:r w:rsidR="00DF62CD">
        <w:rPr>
          <w:szCs w:val="28"/>
          <w:lang w:val="uk-UA"/>
        </w:rPr>
        <w:t xml:space="preserve"> </w:t>
      </w:r>
      <w:r w:rsidR="00011C57">
        <w:rPr>
          <w:bCs/>
          <w:szCs w:val="28"/>
          <w:lang w:val="uk-UA"/>
        </w:rPr>
        <w:t xml:space="preserve">від 13 лютого 2013 року </w:t>
      </w:r>
      <w:r w:rsidR="00DF62CD" w:rsidRPr="00DF62CD">
        <w:rPr>
          <w:bCs/>
          <w:szCs w:val="28"/>
          <w:lang w:val="uk-UA"/>
        </w:rPr>
        <w:t>№ 115</w:t>
      </w:r>
      <w:r w:rsidR="00DF62CD" w:rsidRPr="00DF62CD">
        <w:rPr>
          <w:szCs w:val="28"/>
          <w:lang w:val="uk-UA"/>
        </w:rPr>
        <w:t xml:space="preserve"> «Про порядок повідомної реєстрації галузевих (міжгалузевих) і територіальних угод, колективних договорів»</w:t>
      </w:r>
      <w:r w:rsidR="00DF62CD">
        <w:rPr>
          <w:szCs w:val="28"/>
          <w:lang w:val="uk-UA"/>
        </w:rPr>
        <w:t xml:space="preserve">, </w:t>
      </w:r>
      <w:r w:rsidRPr="00D340B7">
        <w:rPr>
          <w:szCs w:val="28"/>
          <w:lang w:val="uk-UA"/>
        </w:rPr>
        <w:t xml:space="preserve">статті </w:t>
      </w:r>
      <w:r w:rsidR="00AD05C5">
        <w:rPr>
          <w:szCs w:val="28"/>
          <w:lang w:val="uk-UA"/>
        </w:rPr>
        <w:t>9</w:t>
      </w:r>
      <w:r w:rsidRPr="00D340B7">
        <w:rPr>
          <w:szCs w:val="28"/>
          <w:lang w:val="uk-UA"/>
        </w:rPr>
        <w:t xml:space="preserve"> </w:t>
      </w:r>
      <w:r w:rsidRPr="00D340B7">
        <w:rPr>
          <w:rFonts w:eastAsia="Times New Roman" w:cs="Times New Roman"/>
          <w:szCs w:val="28"/>
          <w:lang w:val="uk-UA" w:eastAsia="ru-RU"/>
        </w:rPr>
        <w:t>Закону України «Про колективні договори і угоди</w:t>
      </w:r>
      <w:r w:rsidR="00AD05C5">
        <w:rPr>
          <w:rFonts w:eastAsia="Times New Roman" w:cs="Times New Roman"/>
          <w:szCs w:val="28"/>
          <w:lang w:val="uk-UA" w:eastAsia="ru-RU"/>
        </w:rPr>
        <w:t>,</w:t>
      </w:r>
      <w:r>
        <w:rPr>
          <w:rFonts w:eastAsia="Times New Roman" w:cs="Times New Roman"/>
          <w:szCs w:val="28"/>
          <w:lang w:val="uk-UA" w:eastAsia="ru-RU"/>
        </w:rPr>
        <w:t xml:space="preserve"> пункту 11.3 розділу </w:t>
      </w:r>
      <w:r>
        <w:rPr>
          <w:rFonts w:eastAsia="Times New Roman" w:cs="Times New Roman"/>
          <w:szCs w:val="28"/>
          <w:lang w:val="en-US" w:eastAsia="ru-RU"/>
        </w:rPr>
        <w:t>XI</w:t>
      </w:r>
      <w:r w:rsidRPr="00D340B7">
        <w:rPr>
          <w:rFonts w:eastAsia="Times New Roman" w:cs="Times New Roman"/>
          <w:szCs w:val="28"/>
          <w:lang w:val="uk-UA" w:eastAsia="ru-RU"/>
        </w:rPr>
        <w:t xml:space="preserve"> </w:t>
      </w:r>
      <w:r>
        <w:rPr>
          <w:rFonts w:eastAsia="Times New Roman" w:cs="Times New Roman"/>
          <w:szCs w:val="28"/>
          <w:lang w:val="uk-UA" w:eastAsia="ru-RU"/>
        </w:rPr>
        <w:t>Колективного</w:t>
      </w:r>
      <w:r w:rsidRPr="00D340B7">
        <w:rPr>
          <w:rFonts w:eastAsia="Times New Roman" w:cs="Times New Roman"/>
          <w:szCs w:val="28"/>
          <w:lang w:val="uk-UA" w:eastAsia="ru-RU"/>
        </w:rPr>
        <w:t xml:space="preserve"> </w:t>
      </w:r>
      <w:r>
        <w:rPr>
          <w:rFonts w:eastAsia="Times New Roman" w:cs="Times New Roman"/>
          <w:szCs w:val="28"/>
          <w:lang w:val="uk-UA" w:eastAsia="ru-RU"/>
        </w:rPr>
        <w:t xml:space="preserve">Договору </w:t>
      </w:r>
      <w:r w:rsidRPr="00D340B7">
        <w:rPr>
          <w:rFonts w:eastAsia="Times New Roman" w:cs="Times New Roman"/>
          <w:szCs w:val="28"/>
          <w:lang w:val="uk-UA" w:eastAsia="ru-RU"/>
        </w:rPr>
        <w:t>між командуванням військової частини А2925</w:t>
      </w:r>
      <w:r w:rsidR="00894D6F">
        <w:rPr>
          <w:rFonts w:eastAsia="Times New Roman" w:cs="Times New Roman"/>
          <w:szCs w:val="28"/>
          <w:lang w:val="uk-UA" w:eastAsia="ru-RU"/>
        </w:rPr>
        <w:t xml:space="preserve"> </w:t>
      </w:r>
      <w:r w:rsidRPr="00D340B7">
        <w:rPr>
          <w:rFonts w:eastAsia="Times New Roman" w:cs="Times New Roman"/>
          <w:szCs w:val="28"/>
          <w:lang w:val="uk-UA" w:eastAsia="ru-RU"/>
        </w:rPr>
        <w:t>та трудовим колективом працівників військової частини А2925 на 202</w:t>
      </w:r>
      <w:r w:rsidR="003625C0">
        <w:rPr>
          <w:rFonts w:eastAsia="Times New Roman" w:cs="Times New Roman"/>
          <w:szCs w:val="28"/>
          <w:lang w:val="uk-UA" w:eastAsia="ru-RU"/>
        </w:rPr>
        <w:t>5</w:t>
      </w:r>
      <w:r w:rsidRPr="00D340B7">
        <w:rPr>
          <w:rFonts w:eastAsia="Times New Roman" w:cs="Times New Roman"/>
          <w:szCs w:val="28"/>
          <w:lang w:val="uk-UA" w:eastAsia="ru-RU"/>
        </w:rPr>
        <w:t>-202</w:t>
      </w:r>
      <w:r w:rsidR="003625C0">
        <w:rPr>
          <w:rFonts w:eastAsia="Times New Roman" w:cs="Times New Roman"/>
          <w:szCs w:val="28"/>
          <w:lang w:val="uk-UA" w:eastAsia="ru-RU"/>
        </w:rPr>
        <w:t>9</w:t>
      </w:r>
      <w:r w:rsidRPr="00D340B7">
        <w:rPr>
          <w:rFonts w:eastAsia="Times New Roman" w:cs="Times New Roman"/>
          <w:szCs w:val="28"/>
          <w:lang w:val="uk-UA" w:eastAsia="ru-RU"/>
        </w:rPr>
        <w:t xml:space="preserve"> роки</w:t>
      </w:r>
      <w:r w:rsidR="00894D6F">
        <w:rPr>
          <w:rFonts w:eastAsia="Times New Roman" w:cs="Times New Roman"/>
          <w:szCs w:val="28"/>
          <w:lang w:val="uk-UA" w:eastAsia="ru-RU"/>
        </w:rPr>
        <w:t xml:space="preserve"> (далі - Договір), зареєстрованої </w:t>
      </w:r>
      <w:r w:rsidR="003625C0" w:rsidRPr="003625C0">
        <w:rPr>
          <w:rFonts w:eastAsia="Times New Roman" w:cs="Times New Roman"/>
          <w:szCs w:val="28"/>
          <w:lang w:eastAsia="ru-RU"/>
        </w:rPr>
        <w:t>У</w:t>
      </w:r>
      <w:r w:rsidR="003625C0" w:rsidRPr="003625C0">
        <w:rPr>
          <w:rFonts w:eastAsia="Times New Roman" w:cs="Times New Roman"/>
          <w:szCs w:val="28"/>
          <w:lang w:val="uk-UA" w:eastAsia="ru-RU"/>
        </w:rPr>
        <w:t>правління соціального захисту населення</w:t>
      </w:r>
      <w:r w:rsidR="003625C0" w:rsidRPr="003625C0">
        <w:rPr>
          <w:rFonts w:eastAsia="Times New Roman" w:cs="Times New Roman"/>
          <w:szCs w:val="28"/>
          <w:lang w:eastAsia="ru-RU"/>
        </w:rPr>
        <w:t xml:space="preserve"> </w:t>
      </w:r>
      <w:proofErr w:type="spellStart"/>
      <w:r w:rsidR="003625C0" w:rsidRPr="003625C0">
        <w:rPr>
          <w:rFonts w:eastAsia="Times New Roman" w:cs="Times New Roman"/>
          <w:szCs w:val="28"/>
          <w:lang w:val="uk-UA" w:eastAsia="ru-RU"/>
        </w:rPr>
        <w:t>Звягельської</w:t>
      </w:r>
      <w:proofErr w:type="spellEnd"/>
      <w:r w:rsidR="003625C0" w:rsidRPr="003625C0">
        <w:rPr>
          <w:rFonts w:eastAsia="Times New Roman" w:cs="Times New Roman"/>
          <w:szCs w:val="28"/>
          <w:lang w:val="uk-UA" w:eastAsia="ru-RU"/>
        </w:rPr>
        <w:t xml:space="preserve"> міської ради</w:t>
      </w:r>
      <w:r w:rsidR="00894D6F">
        <w:rPr>
          <w:rFonts w:eastAsia="Times New Roman" w:cs="Times New Roman"/>
          <w:szCs w:val="28"/>
          <w:lang w:val="uk-UA" w:eastAsia="ru-RU"/>
        </w:rPr>
        <w:t>,</w:t>
      </w:r>
      <w:r w:rsidR="003625C0">
        <w:rPr>
          <w:rFonts w:eastAsia="Times New Roman" w:cs="Times New Roman"/>
          <w:szCs w:val="28"/>
          <w:lang w:val="uk-UA" w:eastAsia="ru-RU"/>
        </w:rPr>
        <w:t xml:space="preserve"> реєстраційний номер №____ від «___» __________ 2025 року.</w:t>
      </w:r>
      <w:r w:rsidR="00894D6F">
        <w:rPr>
          <w:rFonts w:eastAsia="Times New Roman" w:cs="Times New Roman"/>
          <w:szCs w:val="28"/>
          <w:lang w:val="uk-UA" w:eastAsia="ru-RU"/>
        </w:rPr>
        <w:t xml:space="preserve"> </w:t>
      </w:r>
    </w:p>
    <w:p w:rsidR="00894D6F" w:rsidRDefault="00894D6F" w:rsidP="003625C0">
      <w:pPr>
        <w:spacing w:after="0" w:line="240" w:lineRule="auto"/>
        <w:ind w:firstLine="567"/>
        <w:jc w:val="both"/>
        <w:rPr>
          <w:rFonts w:eastAsia="Times New Roman" w:cs="Times New Roman"/>
          <w:szCs w:val="28"/>
          <w:lang w:val="uk-UA" w:eastAsia="ru-RU"/>
        </w:rPr>
      </w:pPr>
      <w:r>
        <w:rPr>
          <w:rFonts w:eastAsia="Times New Roman" w:cs="Times New Roman"/>
          <w:szCs w:val="28"/>
          <w:lang w:val="uk-UA" w:eastAsia="ru-RU"/>
        </w:rPr>
        <w:t xml:space="preserve">Сторонами, що уклали Договір, домовилися </w:t>
      </w:r>
      <w:proofErr w:type="spellStart"/>
      <w:r>
        <w:rPr>
          <w:rFonts w:eastAsia="Times New Roman" w:cs="Times New Roman"/>
          <w:szCs w:val="28"/>
          <w:lang w:val="uk-UA" w:eastAsia="ru-RU"/>
        </w:rPr>
        <w:t>внести</w:t>
      </w:r>
      <w:proofErr w:type="spellEnd"/>
      <w:r>
        <w:rPr>
          <w:rFonts w:eastAsia="Times New Roman" w:cs="Times New Roman"/>
          <w:szCs w:val="28"/>
          <w:lang w:val="uk-UA" w:eastAsia="ru-RU"/>
        </w:rPr>
        <w:t xml:space="preserve"> до </w:t>
      </w:r>
      <w:r w:rsidR="00AD05C5">
        <w:rPr>
          <w:rFonts w:eastAsia="Times New Roman" w:cs="Times New Roman"/>
          <w:szCs w:val="28"/>
          <w:lang w:val="uk-UA" w:eastAsia="ru-RU"/>
        </w:rPr>
        <w:t>Колективного Договору</w:t>
      </w:r>
      <w:r>
        <w:rPr>
          <w:rFonts w:eastAsia="Times New Roman" w:cs="Times New Roman"/>
          <w:szCs w:val="28"/>
          <w:lang w:val="uk-UA" w:eastAsia="ru-RU"/>
        </w:rPr>
        <w:t xml:space="preserve"> такі зміни та доповнення.</w:t>
      </w:r>
      <w:r w:rsidRPr="00894D6F">
        <w:rPr>
          <w:rFonts w:ascii="Segoe UI" w:hAnsi="Segoe UI" w:cs="Segoe UI"/>
          <w:color w:val="222222"/>
          <w:shd w:val="clear" w:color="auto" w:fill="FFFFFF"/>
        </w:rPr>
        <w:t xml:space="preserve"> </w:t>
      </w:r>
    </w:p>
    <w:p w:rsidR="00894D6F" w:rsidRDefault="00894D6F" w:rsidP="00D340B7">
      <w:pPr>
        <w:spacing w:after="0" w:line="240" w:lineRule="auto"/>
        <w:ind w:firstLine="567"/>
        <w:jc w:val="both"/>
        <w:rPr>
          <w:szCs w:val="28"/>
          <w:lang w:val="uk-UA"/>
        </w:rPr>
      </w:pPr>
    </w:p>
    <w:p w:rsidR="003625C0" w:rsidRDefault="00A154C2" w:rsidP="00AD05C5">
      <w:pPr>
        <w:pStyle w:val="a4"/>
        <w:spacing w:after="0" w:line="240" w:lineRule="auto"/>
        <w:ind w:left="0" w:firstLine="567"/>
        <w:jc w:val="both"/>
        <w:rPr>
          <w:szCs w:val="28"/>
          <w:lang w:val="uk-UA"/>
        </w:rPr>
      </w:pPr>
      <w:r>
        <w:rPr>
          <w:szCs w:val="28"/>
          <w:lang w:val="uk-UA"/>
        </w:rPr>
        <w:t xml:space="preserve">1) абзац 1 </w:t>
      </w:r>
      <w:r>
        <w:rPr>
          <w:szCs w:val="28"/>
          <w:lang w:val="uk-UA"/>
        </w:rPr>
        <w:t xml:space="preserve">пункт 16 </w:t>
      </w:r>
      <w:r>
        <w:rPr>
          <w:szCs w:val="28"/>
          <w:lang w:val="uk-UA"/>
        </w:rPr>
        <w:t xml:space="preserve">розділу </w:t>
      </w:r>
      <w:r>
        <w:rPr>
          <w:szCs w:val="28"/>
          <w:lang w:val="en-US"/>
        </w:rPr>
        <w:t xml:space="preserve">IV </w:t>
      </w:r>
      <w:r>
        <w:rPr>
          <w:szCs w:val="28"/>
          <w:lang w:val="uk-UA"/>
        </w:rPr>
        <w:t>« Трудові відносини, режим праці та відпочинок» викласти в новій редакції:</w:t>
      </w:r>
    </w:p>
    <w:p w:rsidR="00A154C2" w:rsidRDefault="00A154C2" w:rsidP="00AD05C5">
      <w:pPr>
        <w:pStyle w:val="a4"/>
        <w:spacing w:after="0" w:line="240" w:lineRule="auto"/>
        <w:ind w:left="0" w:firstLine="567"/>
        <w:jc w:val="both"/>
        <w:rPr>
          <w:szCs w:val="28"/>
          <w:lang w:val="uk-UA"/>
        </w:rPr>
      </w:pPr>
    </w:p>
    <w:p w:rsidR="00A154C2" w:rsidRPr="00804A5F" w:rsidRDefault="00A154C2" w:rsidP="00A154C2">
      <w:pPr>
        <w:pStyle w:val="a4"/>
        <w:spacing w:after="0" w:line="240" w:lineRule="auto"/>
        <w:ind w:left="0" w:firstLine="567"/>
        <w:jc w:val="both"/>
        <w:rPr>
          <w:rFonts w:eastAsia="Times New Roman" w:cs="Times New Roman"/>
          <w:szCs w:val="28"/>
          <w:lang w:val="uk-UA" w:eastAsia="ru-RU"/>
        </w:rPr>
      </w:pPr>
      <w:r w:rsidRPr="00804A5F">
        <w:rPr>
          <w:lang w:val="uk-UA"/>
        </w:rPr>
        <w:t>Встановити працівникам щорічну основну оплачувану відпустку тривалістю 24 календарних дні. Відповідно до с</w:t>
      </w:r>
      <w:r>
        <w:rPr>
          <w:lang w:val="uk-UA"/>
        </w:rPr>
        <w:t>т</w:t>
      </w:r>
      <w:r w:rsidRPr="00804A5F">
        <w:rPr>
          <w:lang w:val="uk-UA"/>
        </w:rPr>
        <w:t>. 12 Закону України «Про організацію трудових відносин в умовах воєнного стану» від 15.03.2022 № 2136-ІХ командування військової частини А</w:t>
      </w:r>
      <w:r>
        <w:rPr>
          <w:lang w:val="uk-UA"/>
        </w:rPr>
        <w:t>2925</w:t>
      </w:r>
      <w:r w:rsidRPr="00804A5F">
        <w:rPr>
          <w:lang w:val="uk-UA"/>
        </w:rPr>
        <w:t xml:space="preserve"> у період дії воєнного стану може обмежити працівнику щорічну основну відпустку тривалістю 24 календарні дні за поточний робочий рік. Відповідно до частини 7 ст. 6 Закону України «Про відпустки» тривалість щорічної основної відпустки працівникам з інвалідністю залежить від встановленої групи інвалідності. Також працівникам з інвалідністю відпустка без збереження заробітної плати за бажанням працівника надається в обов’язковому порядку: так, особам з інвалідністю 1 і 11 груп надається відпустка тривалістю 60 календарних днів, а особам з інвалідністю III групи 30 календарних днів (ст. 25 Закону України «Про відпустки»). </w:t>
      </w:r>
    </w:p>
    <w:p w:rsidR="00A154C2" w:rsidRDefault="00A154C2" w:rsidP="00AD05C5">
      <w:pPr>
        <w:pStyle w:val="a4"/>
        <w:spacing w:after="0" w:line="240" w:lineRule="auto"/>
        <w:ind w:left="0" w:firstLine="567"/>
        <w:jc w:val="both"/>
        <w:rPr>
          <w:szCs w:val="28"/>
          <w:lang w:val="uk-UA"/>
        </w:rPr>
      </w:pPr>
    </w:p>
    <w:p w:rsidR="00A154C2" w:rsidRDefault="00A154C2" w:rsidP="00AD05C5">
      <w:pPr>
        <w:pStyle w:val="a4"/>
        <w:spacing w:after="0" w:line="240" w:lineRule="auto"/>
        <w:ind w:left="0" w:firstLine="567"/>
        <w:jc w:val="both"/>
        <w:rPr>
          <w:szCs w:val="28"/>
          <w:lang w:val="uk-UA"/>
        </w:rPr>
      </w:pPr>
      <w:r>
        <w:rPr>
          <w:szCs w:val="28"/>
          <w:lang w:val="uk-UA"/>
        </w:rPr>
        <w:t xml:space="preserve">2) </w:t>
      </w:r>
      <w:r>
        <w:rPr>
          <w:szCs w:val="28"/>
          <w:lang w:val="uk-UA"/>
        </w:rPr>
        <w:t xml:space="preserve">розділу </w:t>
      </w:r>
      <w:r>
        <w:rPr>
          <w:szCs w:val="28"/>
          <w:lang w:val="en-US"/>
        </w:rPr>
        <w:t xml:space="preserve">V </w:t>
      </w:r>
      <w:r>
        <w:rPr>
          <w:szCs w:val="28"/>
          <w:lang w:val="uk-UA"/>
        </w:rPr>
        <w:t xml:space="preserve">« </w:t>
      </w:r>
      <w:r>
        <w:rPr>
          <w:szCs w:val="28"/>
          <w:lang w:val="uk-UA"/>
        </w:rPr>
        <w:t>Прийом і звільнення працівників</w:t>
      </w:r>
      <w:r>
        <w:rPr>
          <w:szCs w:val="28"/>
          <w:lang w:val="uk-UA"/>
        </w:rPr>
        <w:t xml:space="preserve">» </w:t>
      </w:r>
      <w:r>
        <w:rPr>
          <w:szCs w:val="28"/>
          <w:lang w:val="uk-UA"/>
        </w:rPr>
        <w:t>доповнити</w:t>
      </w:r>
      <w:r>
        <w:rPr>
          <w:szCs w:val="28"/>
          <w:lang w:val="uk-UA"/>
        </w:rPr>
        <w:t xml:space="preserve"> нов</w:t>
      </w:r>
      <w:r>
        <w:rPr>
          <w:szCs w:val="28"/>
          <w:lang w:val="uk-UA"/>
        </w:rPr>
        <w:t>им пунктом</w:t>
      </w:r>
      <w:r>
        <w:rPr>
          <w:szCs w:val="28"/>
          <w:lang w:val="uk-UA"/>
        </w:rPr>
        <w:t>:</w:t>
      </w:r>
    </w:p>
    <w:p w:rsidR="003625C0" w:rsidRDefault="003625C0" w:rsidP="00AD05C5">
      <w:pPr>
        <w:pStyle w:val="a4"/>
        <w:spacing w:after="0" w:line="240" w:lineRule="auto"/>
        <w:ind w:left="0" w:firstLine="567"/>
        <w:jc w:val="both"/>
        <w:rPr>
          <w:szCs w:val="28"/>
          <w:lang w:val="uk-UA"/>
        </w:rPr>
      </w:pPr>
    </w:p>
    <w:p w:rsidR="003625C0" w:rsidRPr="00A154C2" w:rsidRDefault="00A154C2" w:rsidP="00AD05C5">
      <w:pPr>
        <w:pStyle w:val="a4"/>
        <w:spacing w:after="0" w:line="240" w:lineRule="auto"/>
        <w:ind w:left="0" w:firstLine="567"/>
        <w:jc w:val="both"/>
        <w:rPr>
          <w:szCs w:val="28"/>
          <w:lang w:val="uk-UA"/>
        </w:rPr>
      </w:pPr>
      <w:r>
        <w:rPr>
          <w:szCs w:val="28"/>
          <w:lang w:val="uk-UA"/>
        </w:rPr>
        <w:t>7</w:t>
      </w:r>
      <w:r w:rsidRPr="00A154C2">
        <w:rPr>
          <w:szCs w:val="28"/>
          <w:lang w:val="uk-UA"/>
        </w:rPr>
        <w:t>. У період дії воєнного стану працівник, робоче місце якого розташоване на територіях активних бойових дій, який відсутній на роботі, не підлягає звільненню на підставі </w:t>
      </w:r>
      <w:hyperlink r:id="rId5" w:anchor="n237" w:tgtFrame="_blank" w:history="1">
        <w:r w:rsidRPr="00A154C2">
          <w:rPr>
            <w:rStyle w:val="a3"/>
            <w:szCs w:val="28"/>
            <w:lang w:val="uk-UA"/>
          </w:rPr>
          <w:t>пункту 4</w:t>
        </w:r>
      </w:hyperlink>
      <w:r w:rsidRPr="00A154C2">
        <w:rPr>
          <w:szCs w:val="28"/>
          <w:lang w:val="uk-UA"/>
        </w:rPr>
        <w:t> частини першої статті 40 Кодексу законів про працю України. Час відсутності на роботі такого працівника не підлягає оплаті та не зараховується до стажу роботи, що дає право на щорічну основну відпустку, передбаченого </w:t>
      </w:r>
      <w:hyperlink r:id="rId6" w:anchor="n76" w:tgtFrame="_blank" w:history="1">
        <w:r w:rsidRPr="00A154C2">
          <w:rPr>
            <w:rStyle w:val="a3"/>
            <w:szCs w:val="28"/>
            <w:lang w:val="uk-UA"/>
          </w:rPr>
          <w:t>пунктом 4</w:t>
        </w:r>
      </w:hyperlink>
      <w:r w:rsidRPr="00A154C2">
        <w:rPr>
          <w:szCs w:val="28"/>
          <w:lang w:val="uk-UA"/>
        </w:rPr>
        <w:t> частини першої статті 9 Закону України "Про відпустки".</w:t>
      </w:r>
    </w:p>
    <w:p w:rsidR="00A154C2" w:rsidRDefault="00A154C2" w:rsidP="00AD05C5">
      <w:pPr>
        <w:pStyle w:val="a4"/>
        <w:spacing w:after="0" w:line="240" w:lineRule="auto"/>
        <w:ind w:left="0" w:firstLine="567"/>
        <w:jc w:val="both"/>
        <w:rPr>
          <w:szCs w:val="28"/>
          <w:lang w:val="uk-UA"/>
        </w:rPr>
      </w:pPr>
    </w:p>
    <w:p w:rsidR="00A154C2" w:rsidRPr="00A154C2" w:rsidRDefault="00A154C2" w:rsidP="00A154C2">
      <w:pPr>
        <w:pStyle w:val="a4"/>
        <w:spacing w:after="0" w:line="240" w:lineRule="auto"/>
        <w:ind w:left="0" w:firstLine="567"/>
        <w:jc w:val="both"/>
        <w:rPr>
          <w:szCs w:val="28"/>
          <w:lang w:val="uk-UA"/>
        </w:rPr>
      </w:pPr>
      <w:r>
        <w:rPr>
          <w:szCs w:val="28"/>
          <w:lang w:val="uk-UA"/>
        </w:rPr>
        <w:lastRenderedPageBreak/>
        <w:t xml:space="preserve">8. </w:t>
      </w:r>
      <w:r w:rsidRPr="00A154C2">
        <w:rPr>
          <w:szCs w:val="28"/>
          <w:lang w:val="uk-UA"/>
        </w:rPr>
        <w:t>Призупинення дії трудового договору - це тимчасове припинення роботодавцем забезпечення працівника роботою і тимчасове припинення працівником виконання роботи за укладеним трудовим договором у зв’язку із збройною агресією проти України, що виключає можливість обох сторін трудових відносин виконувати обов’язки, передбачені трудовим договором.</w:t>
      </w:r>
    </w:p>
    <w:p w:rsidR="00A154C2" w:rsidRPr="00A154C2" w:rsidRDefault="00A154C2" w:rsidP="00A154C2">
      <w:pPr>
        <w:pStyle w:val="a4"/>
        <w:spacing w:after="0" w:line="240" w:lineRule="auto"/>
        <w:ind w:left="0" w:firstLine="567"/>
        <w:jc w:val="both"/>
        <w:rPr>
          <w:szCs w:val="28"/>
          <w:lang w:val="uk-UA"/>
        </w:rPr>
      </w:pPr>
      <w:bookmarkStart w:id="0" w:name="n20"/>
      <w:bookmarkEnd w:id="0"/>
      <w:r w:rsidRPr="00A154C2">
        <w:rPr>
          <w:szCs w:val="28"/>
          <w:lang w:val="uk-UA"/>
        </w:rPr>
        <w:t>Під час та за період призупинення дії трудового договору роботодавець не зобов’язаний виплачувати працівнику заробітну плату, здійснювати гарантійні та компенсаційні виплати (крім сум, які належали такому працівнику на день призупинення дії трудового договору) і забезпечувати умови праці, необхідні для виконання роботи, передбачені законодавством про працю, колективним договором і трудовим договором (у тому числі надавати, оплачувати та компенсувати будь-які відпустки, дні відпочинку, допомогу по тимчасовій непрацездатності, подавати відповідні заяви-розрахунки, передбачені законодавством про загальнообов’язкове державне соціальне страхування).</w:t>
      </w:r>
    </w:p>
    <w:bookmarkStart w:id="1" w:name="n21"/>
    <w:bookmarkEnd w:id="1"/>
    <w:p w:rsidR="00A154C2" w:rsidRPr="00A154C2" w:rsidRDefault="00A154C2" w:rsidP="00A154C2">
      <w:pPr>
        <w:pStyle w:val="a4"/>
        <w:spacing w:after="0" w:line="240" w:lineRule="auto"/>
        <w:ind w:left="0" w:firstLine="567"/>
        <w:jc w:val="both"/>
        <w:rPr>
          <w:szCs w:val="28"/>
          <w:lang w:val="uk-UA"/>
        </w:rPr>
      </w:pPr>
      <w:r w:rsidRPr="00A154C2">
        <w:rPr>
          <w:szCs w:val="28"/>
          <w:lang w:val="uk-UA"/>
        </w:rPr>
        <w:fldChar w:fldCharType="begin"/>
      </w:r>
      <w:r w:rsidRPr="00A154C2">
        <w:rPr>
          <w:szCs w:val="28"/>
          <w:lang w:val="uk-UA"/>
        </w:rPr>
        <w:instrText xml:space="preserve"> HYPERLINK "https://zakon.rada.gov.ua/laws/show/4412-20" \l "n32" </w:instrText>
      </w:r>
      <w:r w:rsidRPr="00A154C2">
        <w:rPr>
          <w:szCs w:val="28"/>
          <w:lang w:val="uk-UA"/>
        </w:rPr>
        <w:fldChar w:fldCharType="separate"/>
      </w:r>
      <w:r w:rsidRPr="00A154C2">
        <w:rPr>
          <w:rStyle w:val="a3"/>
          <w:szCs w:val="28"/>
          <w:lang w:val="uk-UA"/>
        </w:rPr>
        <w:t>Призупинення</w:t>
      </w:r>
      <w:r w:rsidRPr="00A154C2">
        <w:rPr>
          <w:szCs w:val="28"/>
          <w:lang w:val="uk-UA"/>
        </w:rPr>
        <w:fldChar w:fldCharType="end"/>
      </w:r>
      <w:r w:rsidRPr="00A154C2">
        <w:rPr>
          <w:szCs w:val="28"/>
          <w:lang w:val="uk-UA"/>
        </w:rPr>
        <w:t> дії трудового договору може здійснюватися за ініціативи однієї із сторін сукупно на строк не більше ніж 90 календарних днів під час дії воєнного стану (враховуючи строки його продовження).</w:t>
      </w:r>
    </w:p>
    <w:p w:rsidR="00A154C2" w:rsidRPr="00A154C2" w:rsidRDefault="00A154C2" w:rsidP="00A154C2">
      <w:pPr>
        <w:pStyle w:val="a4"/>
        <w:spacing w:after="0" w:line="240" w:lineRule="auto"/>
        <w:ind w:left="0" w:firstLine="567"/>
        <w:jc w:val="both"/>
        <w:rPr>
          <w:szCs w:val="28"/>
          <w:lang w:val="uk-UA"/>
        </w:rPr>
      </w:pPr>
      <w:bookmarkStart w:id="2" w:name="n22"/>
      <w:bookmarkEnd w:id="2"/>
      <w:r w:rsidRPr="00A154C2">
        <w:rPr>
          <w:szCs w:val="28"/>
          <w:lang w:val="uk-UA"/>
        </w:rPr>
        <w:t>За згодою сторін строк призупинення дії трудового договору може бути продовжений на строк понад 90 календарних днів, але не більше ніж до дня припинення або скасування воєнного стану.</w:t>
      </w:r>
    </w:p>
    <w:p w:rsidR="00A154C2" w:rsidRPr="00A154C2" w:rsidRDefault="00A154C2" w:rsidP="00A154C2">
      <w:pPr>
        <w:pStyle w:val="a4"/>
        <w:spacing w:after="0" w:line="240" w:lineRule="auto"/>
        <w:ind w:left="0" w:firstLine="567"/>
        <w:jc w:val="both"/>
        <w:rPr>
          <w:szCs w:val="28"/>
          <w:lang w:val="uk-UA"/>
        </w:rPr>
      </w:pPr>
      <w:bookmarkStart w:id="3" w:name="n23"/>
      <w:bookmarkEnd w:id="3"/>
      <w:r w:rsidRPr="00A154C2">
        <w:rPr>
          <w:szCs w:val="28"/>
          <w:lang w:val="uk-UA"/>
        </w:rPr>
        <w:t>У разі прийняття рішення про скасування призупинення дії трудового договору до припинення або скасування воєнного стану або до закінчення встановленого у наказі (розпорядженні) строку роботодавець повинен за 14 календарних днів до відновлення дії трудового договору повідомити працівника про необхідність стати до роботи.</w:t>
      </w:r>
    </w:p>
    <w:p w:rsidR="00A154C2" w:rsidRPr="00A154C2" w:rsidRDefault="00A154C2" w:rsidP="00A154C2">
      <w:pPr>
        <w:pStyle w:val="a4"/>
        <w:spacing w:after="0" w:line="240" w:lineRule="auto"/>
        <w:ind w:left="0" w:firstLine="567"/>
        <w:jc w:val="both"/>
        <w:rPr>
          <w:szCs w:val="28"/>
          <w:lang w:val="uk-UA"/>
        </w:rPr>
      </w:pPr>
      <w:bookmarkStart w:id="4" w:name="n24"/>
      <w:bookmarkEnd w:id="4"/>
      <w:r w:rsidRPr="00A154C2">
        <w:rPr>
          <w:szCs w:val="28"/>
          <w:lang w:val="uk-UA"/>
        </w:rPr>
        <w:t>Призупинення дії трудового договору не тягне за собою припинення трудових відносин. Призупинення дії трудового договору не позбавляє його сторони права припинити трудовий договір з підстав, визначених законом.</w:t>
      </w:r>
    </w:p>
    <w:p w:rsidR="00A154C2" w:rsidRPr="00A154C2" w:rsidRDefault="00A154C2" w:rsidP="00A154C2">
      <w:pPr>
        <w:pStyle w:val="a4"/>
        <w:spacing w:after="0" w:line="240" w:lineRule="auto"/>
        <w:ind w:left="0" w:firstLine="567"/>
        <w:jc w:val="both"/>
        <w:rPr>
          <w:szCs w:val="28"/>
          <w:lang w:val="uk-UA"/>
        </w:rPr>
      </w:pPr>
      <w:bookmarkStart w:id="5" w:name="n25"/>
      <w:bookmarkEnd w:id="5"/>
      <w:r w:rsidRPr="00A154C2">
        <w:rPr>
          <w:szCs w:val="28"/>
          <w:lang w:val="uk-UA"/>
        </w:rPr>
        <w:t>Призупинення дії трудового договору не може бути прихованим покаранням.</w:t>
      </w:r>
    </w:p>
    <w:p w:rsidR="00A154C2" w:rsidRPr="00A154C2" w:rsidRDefault="00A154C2" w:rsidP="00A154C2">
      <w:pPr>
        <w:pStyle w:val="a4"/>
        <w:spacing w:after="0" w:line="240" w:lineRule="auto"/>
        <w:ind w:left="0" w:firstLine="567"/>
        <w:jc w:val="both"/>
        <w:rPr>
          <w:szCs w:val="28"/>
          <w:lang w:val="uk-UA"/>
        </w:rPr>
      </w:pPr>
      <w:bookmarkStart w:id="6" w:name="n26"/>
      <w:bookmarkEnd w:id="6"/>
      <w:r w:rsidRPr="00A154C2">
        <w:rPr>
          <w:szCs w:val="28"/>
          <w:lang w:val="uk-UA"/>
        </w:rPr>
        <w:t>Після закінчення строку призупинення дії трудового договору, визначеного абзацами третім і четвертим цієї частини, дія трудового договору відновлюється в повному обсязі. У разі неможливості виконання сторонами трудового договору, дію якого відновлено, передбачених ним обов’язків цей трудовий договір припиняється з підстав, визначених законом.</w:t>
      </w:r>
    </w:p>
    <w:p w:rsidR="00A154C2" w:rsidRPr="00A154C2" w:rsidRDefault="00A154C2" w:rsidP="00A154C2">
      <w:pPr>
        <w:pStyle w:val="a4"/>
        <w:spacing w:after="0" w:line="240" w:lineRule="auto"/>
        <w:ind w:left="0" w:firstLine="567"/>
        <w:jc w:val="both"/>
        <w:rPr>
          <w:szCs w:val="28"/>
          <w:lang w:val="uk-UA"/>
        </w:rPr>
      </w:pPr>
      <w:bookmarkStart w:id="7" w:name="n27"/>
      <w:bookmarkEnd w:id="7"/>
      <w:r w:rsidRPr="00A154C2">
        <w:rPr>
          <w:szCs w:val="28"/>
          <w:lang w:val="uk-UA"/>
        </w:rPr>
        <w:t>У разі припинення трудового договору роботодавець зобов’язаний провести розрахунок із працівником, а також видати трудову книжку (за умови зберігання трудової книжки у роботодавця) не пізніше наступного робочого дня після пред’явлення звільненим працівником письмової вимоги. У разі відсутності доступу до трудової книжки або її втрати роботодавець зобов’язаний видати працівнику дублікат трудової книжки в порядку та строки, встановлені законодавством";</w:t>
      </w:r>
    </w:p>
    <w:p w:rsidR="00A154C2" w:rsidRPr="00A154C2" w:rsidRDefault="00A154C2" w:rsidP="00AD05C5">
      <w:pPr>
        <w:pStyle w:val="a4"/>
        <w:spacing w:after="0" w:line="240" w:lineRule="auto"/>
        <w:ind w:left="0" w:firstLine="567"/>
        <w:jc w:val="both"/>
        <w:rPr>
          <w:szCs w:val="28"/>
          <w:lang w:val="uk-UA"/>
        </w:rPr>
      </w:pPr>
    </w:p>
    <w:p w:rsidR="001A0E95" w:rsidRDefault="001A0E95" w:rsidP="001A0E95">
      <w:pPr>
        <w:pStyle w:val="a4"/>
        <w:spacing w:after="0" w:line="240" w:lineRule="auto"/>
        <w:ind w:left="0" w:firstLine="567"/>
        <w:jc w:val="both"/>
        <w:rPr>
          <w:szCs w:val="28"/>
          <w:lang w:val="uk-UA"/>
        </w:rPr>
      </w:pPr>
      <w:r>
        <w:rPr>
          <w:szCs w:val="28"/>
          <w:lang w:val="uk-UA"/>
        </w:rPr>
        <w:t>3</w:t>
      </w:r>
      <w:r>
        <w:rPr>
          <w:szCs w:val="28"/>
          <w:lang w:val="uk-UA"/>
        </w:rPr>
        <w:t xml:space="preserve">) абзац </w:t>
      </w:r>
      <w:r>
        <w:rPr>
          <w:szCs w:val="28"/>
          <w:lang w:val="uk-UA"/>
        </w:rPr>
        <w:t>2</w:t>
      </w:r>
      <w:r>
        <w:rPr>
          <w:szCs w:val="28"/>
          <w:lang w:val="uk-UA"/>
        </w:rPr>
        <w:t xml:space="preserve"> </w:t>
      </w:r>
      <w:r>
        <w:rPr>
          <w:szCs w:val="28"/>
          <w:lang w:val="uk-UA"/>
        </w:rPr>
        <w:t xml:space="preserve">пункт </w:t>
      </w:r>
      <w:r>
        <w:rPr>
          <w:szCs w:val="28"/>
          <w:lang w:val="uk-UA"/>
        </w:rPr>
        <w:t xml:space="preserve">6 розділу </w:t>
      </w:r>
      <w:r>
        <w:rPr>
          <w:szCs w:val="28"/>
          <w:lang w:val="en-US"/>
        </w:rPr>
        <w:t>XII</w:t>
      </w:r>
      <w:r>
        <w:rPr>
          <w:szCs w:val="28"/>
          <w:lang w:val="en-US"/>
        </w:rPr>
        <w:t xml:space="preserve"> </w:t>
      </w:r>
      <w:r>
        <w:rPr>
          <w:szCs w:val="28"/>
          <w:lang w:val="uk-UA"/>
        </w:rPr>
        <w:t>« Прикінцеві положення</w:t>
      </w:r>
      <w:r>
        <w:rPr>
          <w:szCs w:val="28"/>
          <w:lang w:val="uk-UA"/>
        </w:rPr>
        <w:t xml:space="preserve">» </w:t>
      </w:r>
    </w:p>
    <w:p w:rsidR="001A0E95" w:rsidRDefault="001A0E95" w:rsidP="001A0E95">
      <w:pPr>
        <w:pStyle w:val="a4"/>
        <w:spacing w:after="0" w:line="240" w:lineRule="auto"/>
        <w:ind w:left="0" w:firstLine="567"/>
        <w:jc w:val="both"/>
        <w:rPr>
          <w:szCs w:val="28"/>
          <w:lang w:val="uk-UA"/>
        </w:rPr>
      </w:pPr>
    </w:p>
    <w:p w:rsidR="001A0E95" w:rsidRDefault="001A0E95" w:rsidP="001A0E95">
      <w:pPr>
        <w:pStyle w:val="a4"/>
        <w:spacing w:after="0" w:line="240" w:lineRule="auto"/>
        <w:ind w:left="0" w:firstLine="567"/>
        <w:jc w:val="both"/>
        <w:rPr>
          <w:szCs w:val="28"/>
          <w:lang w:val="uk-UA"/>
        </w:rPr>
      </w:pPr>
      <w:r>
        <w:rPr>
          <w:szCs w:val="28"/>
          <w:lang w:val="uk-UA"/>
        </w:rPr>
        <w:lastRenderedPageBreak/>
        <w:t>додаток №</w:t>
      </w:r>
      <w:r>
        <w:rPr>
          <w:szCs w:val="28"/>
          <w:lang w:val="uk-UA"/>
        </w:rPr>
        <w:t xml:space="preserve">2 </w:t>
      </w:r>
      <w:r>
        <w:rPr>
          <w:szCs w:val="28"/>
          <w:lang w:val="uk-UA"/>
        </w:rPr>
        <w:t>викласти в новій редакції, додається.</w:t>
      </w:r>
    </w:p>
    <w:p w:rsidR="001A0E95" w:rsidRDefault="001A0E95" w:rsidP="001A0E95">
      <w:pPr>
        <w:pStyle w:val="a4"/>
        <w:spacing w:after="0" w:line="240" w:lineRule="auto"/>
        <w:ind w:left="0" w:firstLine="567"/>
        <w:jc w:val="both"/>
        <w:rPr>
          <w:szCs w:val="28"/>
          <w:lang w:val="uk-UA"/>
        </w:rPr>
      </w:pPr>
    </w:p>
    <w:p w:rsidR="001A0E95" w:rsidRDefault="001A0E95" w:rsidP="001A0E95">
      <w:pPr>
        <w:pStyle w:val="a4"/>
        <w:spacing w:after="0" w:line="240" w:lineRule="auto"/>
        <w:ind w:left="0" w:firstLine="567"/>
        <w:jc w:val="both"/>
        <w:rPr>
          <w:szCs w:val="28"/>
          <w:lang w:val="uk-UA"/>
        </w:rPr>
      </w:pPr>
      <w:r>
        <w:rPr>
          <w:szCs w:val="28"/>
          <w:lang w:val="uk-UA"/>
        </w:rPr>
        <w:t>додаток №7 викласти в новій редакції, додається.</w:t>
      </w:r>
    </w:p>
    <w:p w:rsidR="003625C0" w:rsidRDefault="003625C0" w:rsidP="00AD05C5">
      <w:pPr>
        <w:pStyle w:val="a4"/>
        <w:spacing w:after="0" w:line="240" w:lineRule="auto"/>
        <w:ind w:left="0" w:firstLine="567"/>
        <w:jc w:val="both"/>
        <w:rPr>
          <w:szCs w:val="28"/>
          <w:lang w:val="uk-UA"/>
        </w:rPr>
      </w:pPr>
    </w:p>
    <w:p w:rsidR="001A0E95" w:rsidRDefault="00E701E5" w:rsidP="001A0E95">
      <w:pPr>
        <w:pStyle w:val="a4"/>
        <w:spacing w:after="0" w:line="240" w:lineRule="auto"/>
        <w:ind w:left="0" w:firstLine="567"/>
        <w:jc w:val="both"/>
        <w:rPr>
          <w:szCs w:val="28"/>
          <w:lang w:val="uk-UA"/>
        </w:rPr>
      </w:pPr>
      <w:r>
        <w:rPr>
          <w:szCs w:val="28"/>
          <w:lang w:val="uk-UA"/>
        </w:rPr>
        <w:t xml:space="preserve">в зв’язку з реорганізацією та </w:t>
      </w:r>
      <w:r>
        <w:rPr>
          <w:szCs w:val="28"/>
          <w:lang w:val="uk-UA"/>
        </w:rPr>
        <w:t>втрат</w:t>
      </w:r>
      <w:r>
        <w:rPr>
          <w:szCs w:val="28"/>
          <w:lang w:val="uk-UA"/>
        </w:rPr>
        <w:t xml:space="preserve">ою чинності </w:t>
      </w:r>
      <w:r w:rsidR="001A0E95">
        <w:rPr>
          <w:szCs w:val="28"/>
          <w:lang w:val="uk-UA"/>
        </w:rPr>
        <w:t>додаток №</w:t>
      </w:r>
      <w:r w:rsidR="001A0E95">
        <w:rPr>
          <w:szCs w:val="28"/>
          <w:lang w:val="uk-UA"/>
        </w:rPr>
        <w:t>8</w:t>
      </w:r>
      <w:r>
        <w:rPr>
          <w:szCs w:val="28"/>
          <w:lang w:val="uk-UA"/>
        </w:rPr>
        <w:t xml:space="preserve"> виключити, у зв’язку з цим додатки №№ 9-13 вважати відповідно додатками №№ 8-12</w:t>
      </w:r>
      <w:r w:rsidR="001A0E95">
        <w:rPr>
          <w:szCs w:val="28"/>
          <w:lang w:val="uk-UA"/>
        </w:rPr>
        <w:t xml:space="preserve"> .</w:t>
      </w:r>
    </w:p>
    <w:p w:rsidR="003625C0" w:rsidRDefault="003625C0" w:rsidP="00AD05C5">
      <w:pPr>
        <w:pStyle w:val="a4"/>
        <w:spacing w:after="0" w:line="240" w:lineRule="auto"/>
        <w:ind w:left="0" w:firstLine="567"/>
        <w:jc w:val="both"/>
        <w:rPr>
          <w:szCs w:val="28"/>
          <w:lang w:val="uk-UA"/>
        </w:rPr>
      </w:pPr>
    </w:p>
    <w:p w:rsidR="00A35B54" w:rsidRDefault="00A35B54" w:rsidP="00AD05C5">
      <w:pPr>
        <w:pStyle w:val="a4"/>
        <w:spacing w:after="0" w:line="240" w:lineRule="auto"/>
        <w:ind w:left="0" w:firstLine="567"/>
        <w:jc w:val="both"/>
        <w:rPr>
          <w:szCs w:val="28"/>
          <w:lang w:val="uk-UA"/>
        </w:rPr>
      </w:pPr>
      <w:r>
        <w:rPr>
          <w:szCs w:val="28"/>
          <w:lang w:val="uk-UA"/>
        </w:rPr>
        <w:t xml:space="preserve">При </w:t>
      </w:r>
      <w:r w:rsidR="00AD05C5">
        <w:rPr>
          <w:szCs w:val="28"/>
          <w:lang w:val="uk-UA"/>
        </w:rPr>
        <w:t xml:space="preserve">зміні </w:t>
      </w:r>
      <w:r w:rsidR="00E701E5">
        <w:rPr>
          <w:szCs w:val="28"/>
          <w:lang w:val="uk-UA"/>
        </w:rPr>
        <w:t>керівника</w:t>
      </w:r>
      <w:r w:rsidR="00AD05C5" w:rsidRPr="00AD05C5">
        <w:rPr>
          <w:szCs w:val="28"/>
        </w:rPr>
        <w:t xml:space="preserve"> </w:t>
      </w:r>
      <w:proofErr w:type="spellStart"/>
      <w:r w:rsidR="00AD05C5" w:rsidRPr="00AD05C5">
        <w:rPr>
          <w:szCs w:val="28"/>
        </w:rPr>
        <w:t>підприємства</w:t>
      </w:r>
      <w:proofErr w:type="spellEnd"/>
      <w:r w:rsidR="00AD05C5">
        <w:rPr>
          <w:szCs w:val="28"/>
          <w:lang w:val="uk-UA"/>
        </w:rPr>
        <w:t>, установи, організації</w:t>
      </w:r>
      <w:r w:rsidR="00AD05C5" w:rsidRPr="00AD05C5">
        <w:rPr>
          <w:szCs w:val="28"/>
          <w:lang w:val="uk-UA"/>
        </w:rPr>
        <w:t xml:space="preserve"> </w:t>
      </w:r>
      <w:r w:rsidR="00AD05C5">
        <w:rPr>
          <w:szCs w:val="28"/>
          <w:lang w:val="uk-UA"/>
        </w:rPr>
        <w:t xml:space="preserve">Колективний Договір між командуванням військової частини А2925 та трудовим колективом </w:t>
      </w:r>
      <w:r w:rsidR="00E701E5">
        <w:rPr>
          <w:szCs w:val="28"/>
          <w:lang w:val="uk-UA"/>
        </w:rPr>
        <w:t>(</w:t>
      </w:r>
      <w:r w:rsidR="00AD05C5">
        <w:rPr>
          <w:szCs w:val="28"/>
          <w:lang w:val="uk-UA"/>
        </w:rPr>
        <w:t>працівниками</w:t>
      </w:r>
      <w:r w:rsidR="00E701E5">
        <w:rPr>
          <w:szCs w:val="28"/>
          <w:lang w:val="uk-UA"/>
        </w:rPr>
        <w:t>)</w:t>
      </w:r>
      <w:r w:rsidR="00AD05C5">
        <w:rPr>
          <w:szCs w:val="28"/>
          <w:lang w:val="uk-UA"/>
        </w:rPr>
        <w:t xml:space="preserve"> військової частини А2925 залишити без змін до повного виконання Строків і дії Колективного Договору.</w:t>
      </w:r>
    </w:p>
    <w:p w:rsidR="00E46BA9" w:rsidRDefault="00E46BA9" w:rsidP="00E46BA9">
      <w:pPr>
        <w:pStyle w:val="a4"/>
        <w:spacing w:after="0" w:line="240" w:lineRule="auto"/>
        <w:ind w:left="927"/>
        <w:jc w:val="both"/>
        <w:rPr>
          <w:szCs w:val="28"/>
          <w:lang w:val="uk-UA"/>
        </w:rPr>
      </w:pPr>
    </w:p>
    <w:p w:rsidR="00C548D1" w:rsidRDefault="00C548D1" w:rsidP="00C548D1">
      <w:pPr>
        <w:pStyle w:val="a4"/>
        <w:shd w:val="clear" w:color="auto" w:fill="FFFFFF"/>
        <w:spacing w:after="0" w:line="240" w:lineRule="auto"/>
        <w:ind w:left="0"/>
        <w:jc w:val="both"/>
        <w:rPr>
          <w:rFonts w:eastAsia="Times New Roman" w:cs="Times New Roman"/>
          <w:bCs/>
          <w:szCs w:val="28"/>
          <w:lang w:val="uk-UA" w:eastAsia="ru-RU"/>
        </w:rPr>
      </w:pPr>
      <w:r>
        <w:rPr>
          <w:rFonts w:eastAsia="Times New Roman" w:cs="Times New Roman"/>
          <w:bCs/>
          <w:szCs w:val="28"/>
          <w:lang w:val="uk-UA" w:eastAsia="ru-RU"/>
        </w:rPr>
        <w:t>Колективний договір прийнятий на загальних зборах трудового колективу військової частини А2925 ( Протокол № _</w:t>
      </w:r>
      <w:r w:rsidR="00E701E5">
        <w:rPr>
          <w:rFonts w:eastAsia="Times New Roman" w:cs="Times New Roman"/>
          <w:bCs/>
          <w:szCs w:val="28"/>
          <w:lang w:val="uk-UA" w:eastAsia="ru-RU"/>
        </w:rPr>
        <w:t>__</w:t>
      </w:r>
      <w:r>
        <w:rPr>
          <w:rFonts w:eastAsia="Times New Roman" w:cs="Times New Roman"/>
          <w:bCs/>
          <w:szCs w:val="28"/>
          <w:lang w:val="uk-UA" w:eastAsia="ru-RU"/>
        </w:rPr>
        <w:t xml:space="preserve">_ від </w:t>
      </w:r>
      <w:r w:rsidR="00E701E5">
        <w:rPr>
          <w:rFonts w:eastAsia="Times New Roman" w:cs="Times New Roman"/>
          <w:bCs/>
          <w:szCs w:val="28"/>
          <w:lang w:val="uk-UA" w:eastAsia="ru-RU"/>
        </w:rPr>
        <w:t>___</w:t>
      </w:r>
      <w:r w:rsidR="00AD05C5">
        <w:rPr>
          <w:rFonts w:eastAsia="Times New Roman" w:cs="Times New Roman"/>
          <w:bCs/>
          <w:szCs w:val="28"/>
          <w:lang w:val="uk-UA" w:eastAsia="ru-RU"/>
        </w:rPr>
        <w:t xml:space="preserve"> </w:t>
      </w:r>
      <w:r w:rsidR="00E701E5">
        <w:rPr>
          <w:rFonts w:eastAsia="Times New Roman" w:cs="Times New Roman"/>
          <w:bCs/>
          <w:szCs w:val="28"/>
          <w:lang w:val="uk-UA" w:eastAsia="ru-RU"/>
        </w:rPr>
        <w:t>серп</w:t>
      </w:r>
      <w:r w:rsidR="00AD05C5">
        <w:rPr>
          <w:rFonts w:eastAsia="Times New Roman" w:cs="Times New Roman"/>
          <w:bCs/>
          <w:szCs w:val="28"/>
          <w:lang w:val="uk-UA" w:eastAsia="ru-RU"/>
        </w:rPr>
        <w:t>ня 202</w:t>
      </w:r>
      <w:r w:rsidR="00E701E5">
        <w:rPr>
          <w:rFonts w:eastAsia="Times New Roman" w:cs="Times New Roman"/>
          <w:bCs/>
          <w:szCs w:val="28"/>
          <w:lang w:val="uk-UA" w:eastAsia="ru-RU"/>
        </w:rPr>
        <w:t>5</w:t>
      </w:r>
      <w:r w:rsidR="00AD05C5">
        <w:rPr>
          <w:rFonts w:eastAsia="Times New Roman" w:cs="Times New Roman"/>
          <w:bCs/>
          <w:szCs w:val="28"/>
          <w:lang w:val="uk-UA" w:eastAsia="ru-RU"/>
        </w:rPr>
        <w:t xml:space="preserve"> </w:t>
      </w:r>
      <w:r>
        <w:rPr>
          <w:rFonts w:eastAsia="Times New Roman" w:cs="Times New Roman"/>
          <w:bCs/>
          <w:szCs w:val="28"/>
          <w:lang w:val="uk-UA" w:eastAsia="ru-RU"/>
        </w:rPr>
        <w:t>року).</w:t>
      </w:r>
    </w:p>
    <w:p w:rsidR="00C548D1" w:rsidRDefault="00C548D1" w:rsidP="00C548D1">
      <w:pPr>
        <w:pStyle w:val="a4"/>
        <w:shd w:val="clear" w:color="auto" w:fill="FFFFFF"/>
        <w:spacing w:after="0" w:line="240" w:lineRule="auto"/>
        <w:ind w:left="0"/>
        <w:jc w:val="both"/>
        <w:rPr>
          <w:rFonts w:eastAsia="Times New Roman" w:cs="Times New Roman"/>
          <w:bCs/>
          <w:szCs w:val="28"/>
          <w:lang w:val="uk-UA" w:eastAsia="ru-RU"/>
        </w:rPr>
      </w:pPr>
    </w:p>
    <w:p w:rsidR="00AD05C5" w:rsidRDefault="00AD05C5" w:rsidP="00C548D1">
      <w:pPr>
        <w:spacing w:after="0" w:line="240" w:lineRule="auto"/>
      </w:pPr>
    </w:p>
    <w:p w:rsidR="00C548D1" w:rsidRPr="000A6C01" w:rsidRDefault="00C548D1" w:rsidP="00C548D1">
      <w:pPr>
        <w:spacing w:after="0" w:line="240" w:lineRule="auto"/>
      </w:pPr>
      <w:r w:rsidRPr="000A6C01">
        <w:t xml:space="preserve">П О Г О Д Ж Е Н </w:t>
      </w:r>
      <w:proofErr w:type="gramStart"/>
      <w:r w:rsidRPr="000A6C01">
        <w:t>О :</w:t>
      </w:r>
      <w:proofErr w:type="gramEnd"/>
    </w:p>
    <w:p w:rsidR="00C548D1" w:rsidRDefault="00C548D1" w:rsidP="00C548D1">
      <w:pPr>
        <w:spacing w:after="0" w:line="240" w:lineRule="auto"/>
        <w:rPr>
          <w:lang w:val="uk-UA"/>
        </w:rPr>
      </w:pPr>
      <w:proofErr w:type="spellStart"/>
      <w:r w:rsidRPr="000A6C01">
        <w:t>Помічник</w:t>
      </w:r>
      <w:proofErr w:type="spellEnd"/>
      <w:r w:rsidRPr="000A6C01">
        <w:t xml:space="preserve"> командира </w:t>
      </w:r>
      <w:proofErr w:type="spellStart"/>
      <w:r w:rsidRPr="000A6C01">
        <w:t>військової</w:t>
      </w:r>
      <w:proofErr w:type="spellEnd"/>
      <w:r w:rsidRPr="000A6C01">
        <w:t xml:space="preserve"> </w:t>
      </w:r>
      <w:proofErr w:type="spellStart"/>
      <w:r w:rsidRPr="000A6C01">
        <w:t>частини</w:t>
      </w:r>
      <w:proofErr w:type="spellEnd"/>
      <w:r w:rsidRPr="000A6C01">
        <w:t xml:space="preserve"> А</w:t>
      </w:r>
      <w:r>
        <w:rPr>
          <w:lang w:val="uk-UA"/>
        </w:rPr>
        <w:t xml:space="preserve">2925 </w:t>
      </w:r>
      <w:r w:rsidRPr="000A6C01">
        <w:t xml:space="preserve">з </w:t>
      </w:r>
      <w:proofErr w:type="spellStart"/>
      <w:r w:rsidRPr="000A6C01">
        <w:t>правової</w:t>
      </w:r>
      <w:proofErr w:type="spellEnd"/>
      <w:r w:rsidRPr="000A6C01">
        <w:t xml:space="preserve"> </w:t>
      </w:r>
      <w:proofErr w:type="spellStart"/>
      <w:r w:rsidRPr="000A6C01">
        <w:t>роботи</w:t>
      </w:r>
      <w:proofErr w:type="spellEnd"/>
    </w:p>
    <w:p w:rsidR="00C548D1" w:rsidRPr="0092245E" w:rsidRDefault="00AD05C5" w:rsidP="00C548D1">
      <w:pPr>
        <w:spacing w:after="0" w:line="240" w:lineRule="auto"/>
        <w:rPr>
          <w:lang w:val="uk-UA"/>
        </w:rPr>
      </w:pPr>
      <w:r>
        <w:rPr>
          <w:lang w:val="uk-UA"/>
        </w:rPr>
        <w:t xml:space="preserve">старший </w:t>
      </w:r>
      <w:r w:rsidR="00C548D1">
        <w:rPr>
          <w:lang w:val="uk-UA"/>
        </w:rPr>
        <w:t xml:space="preserve">лейтенант юстиції     </w:t>
      </w:r>
      <w:r w:rsidR="00C548D1" w:rsidRPr="0092245E">
        <w:rPr>
          <w:lang w:val="uk-UA"/>
        </w:rPr>
        <w:t>_________</w:t>
      </w:r>
      <w:r>
        <w:rPr>
          <w:lang w:val="uk-UA"/>
        </w:rPr>
        <w:t>______</w:t>
      </w:r>
      <w:r w:rsidR="000624E9">
        <w:rPr>
          <w:lang w:val="uk-UA"/>
        </w:rPr>
        <w:t>____</w:t>
      </w:r>
      <w:r>
        <w:rPr>
          <w:lang w:val="uk-UA"/>
        </w:rPr>
        <w:t>__</w:t>
      </w:r>
      <w:r w:rsidR="000624E9">
        <w:rPr>
          <w:lang w:val="uk-UA"/>
        </w:rPr>
        <w:t xml:space="preserve"> Юлія</w:t>
      </w:r>
      <w:r w:rsidR="00C548D1">
        <w:rPr>
          <w:lang w:val="uk-UA"/>
        </w:rPr>
        <w:t xml:space="preserve"> ВИСОКОЛЯН</w:t>
      </w:r>
    </w:p>
    <w:p w:rsidR="00C548D1" w:rsidRPr="00A87A08" w:rsidRDefault="00C548D1" w:rsidP="00C548D1">
      <w:pPr>
        <w:tabs>
          <w:tab w:val="left" w:pos="7257"/>
        </w:tabs>
        <w:spacing w:after="0" w:line="240" w:lineRule="auto"/>
        <w:rPr>
          <w:lang w:val="uk-UA"/>
        </w:rPr>
      </w:pPr>
      <w:r w:rsidRPr="000A6C01">
        <w:t> </w:t>
      </w:r>
      <w:r w:rsidRPr="00A87A08">
        <w:rPr>
          <w:lang w:val="uk-UA"/>
        </w:rPr>
        <w:tab/>
      </w:r>
    </w:p>
    <w:p w:rsidR="00C548D1" w:rsidRDefault="00C548D1" w:rsidP="00C548D1">
      <w:pPr>
        <w:pStyle w:val="a4"/>
        <w:shd w:val="clear" w:color="auto" w:fill="FFFFFF"/>
        <w:spacing w:after="0" w:line="240" w:lineRule="auto"/>
        <w:ind w:left="0"/>
        <w:jc w:val="both"/>
        <w:rPr>
          <w:rFonts w:eastAsia="Times New Roman" w:cs="Times New Roman"/>
          <w:bCs/>
          <w:szCs w:val="28"/>
          <w:lang w:val="uk-UA" w:eastAsia="ru-RU"/>
        </w:rPr>
      </w:pPr>
    </w:p>
    <w:p w:rsidR="00C548D1" w:rsidRDefault="00C548D1" w:rsidP="00C548D1">
      <w:pPr>
        <w:pStyle w:val="a4"/>
        <w:shd w:val="clear" w:color="auto" w:fill="FFFFFF"/>
        <w:spacing w:after="0" w:line="240" w:lineRule="auto"/>
        <w:ind w:left="0"/>
        <w:jc w:val="both"/>
        <w:rPr>
          <w:rFonts w:eastAsia="Times New Roman" w:cs="Times New Roman"/>
          <w:bCs/>
          <w:szCs w:val="28"/>
          <w:lang w:val="uk-UA" w:eastAsia="ru-RU"/>
        </w:rPr>
      </w:pPr>
      <w:r>
        <w:rPr>
          <w:rFonts w:eastAsia="Calibri" w:cs="Times New Roman"/>
          <w:noProof/>
          <w:sz w:val="27"/>
          <w:szCs w:val="27"/>
          <w:lang w:val="uk-UA" w:eastAsia="uk-UA"/>
        </w:rPr>
        <mc:AlternateContent>
          <mc:Choice Requires="wps">
            <w:drawing>
              <wp:anchor distT="0" distB="0" distL="114300" distR="114300" simplePos="0" relativeHeight="251663360" behindDoc="0" locked="0" layoutInCell="1" allowOverlap="1">
                <wp:simplePos x="0" y="0"/>
                <wp:positionH relativeFrom="column">
                  <wp:posOffset>2993390</wp:posOffset>
                </wp:positionH>
                <wp:positionV relativeFrom="paragraph">
                  <wp:posOffset>151765</wp:posOffset>
                </wp:positionV>
                <wp:extent cx="3188970" cy="1014730"/>
                <wp:effectExtent l="0" t="0" r="11430" b="1397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1014730"/>
                        </a:xfrm>
                        <a:prstGeom prst="rect">
                          <a:avLst/>
                        </a:prstGeom>
                        <a:solidFill>
                          <a:srgbClr val="FFFFFF"/>
                        </a:solidFill>
                        <a:ln w="9525">
                          <a:solidFill>
                            <a:srgbClr val="FFFFFF"/>
                          </a:solidFill>
                          <a:miter lim="800000"/>
                          <a:headEnd/>
                          <a:tailEnd/>
                        </a:ln>
                      </wps:spPr>
                      <wps:txbx>
                        <w:txbxContent>
                          <w:p w:rsidR="00C548D1" w:rsidRPr="0092245E" w:rsidRDefault="00C548D1" w:rsidP="00C548D1">
                            <w:pPr>
                              <w:spacing w:after="0" w:line="240" w:lineRule="auto"/>
                              <w:rPr>
                                <w:rFonts w:cs="Times New Roman"/>
                                <w:szCs w:val="28"/>
                                <w:lang w:val="uk-UA"/>
                              </w:rPr>
                            </w:pPr>
                            <w:r w:rsidRPr="0092245E">
                              <w:rPr>
                                <w:rFonts w:cs="Times New Roman"/>
                                <w:szCs w:val="28"/>
                                <w:lang w:val="uk-UA"/>
                              </w:rPr>
                              <w:t>Голова трудового колективу прац</w:t>
                            </w:r>
                            <w:bookmarkStart w:id="8" w:name="_GoBack"/>
                            <w:bookmarkEnd w:id="8"/>
                            <w:r w:rsidRPr="0092245E">
                              <w:rPr>
                                <w:rFonts w:cs="Times New Roman"/>
                                <w:szCs w:val="28"/>
                                <w:lang w:val="uk-UA"/>
                              </w:rPr>
                              <w:t>івників військової частини А2925</w:t>
                            </w:r>
                          </w:p>
                          <w:p w:rsidR="00C548D1" w:rsidRDefault="00C548D1" w:rsidP="00C548D1">
                            <w:pPr>
                              <w:spacing w:after="0" w:line="240" w:lineRule="auto"/>
                              <w:jc w:val="both"/>
                              <w:rPr>
                                <w:rFonts w:cs="Times New Roman"/>
                                <w:szCs w:val="28"/>
                                <w:lang w:val="uk-UA"/>
                              </w:rPr>
                            </w:pPr>
                          </w:p>
                          <w:p w:rsidR="00C548D1" w:rsidRPr="0092245E" w:rsidRDefault="00D251C9" w:rsidP="00C548D1">
                            <w:pPr>
                              <w:spacing w:after="0" w:line="240" w:lineRule="auto"/>
                              <w:jc w:val="both"/>
                              <w:rPr>
                                <w:rFonts w:cs="Times New Roman"/>
                                <w:szCs w:val="28"/>
                                <w:lang w:val="uk-UA"/>
                              </w:rPr>
                            </w:pPr>
                            <w:r>
                              <w:rPr>
                                <w:rFonts w:cs="Times New Roman"/>
                                <w:szCs w:val="28"/>
                                <w:lang w:val="uk-UA"/>
                              </w:rPr>
                              <w:t>_________________</w:t>
                            </w:r>
                            <w:r w:rsidR="00C548D1" w:rsidRPr="0092245E">
                              <w:rPr>
                                <w:rFonts w:cs="Times New Roman"/>
                                <w:szCs w:val="28"/>
                                <w:lang w:val="uk-UA"/>
                              </w:rPr>
                              <w:t xml:space="preserve"> </w:t>
                            </w:r>
                            <w:r>
                              <w:rPr>
                                <w:rFonts w:cs="Times New Roman"/>
                                <w:szCs w:val="28"/>
                                <w:lang w:val="uk-UA"/>
                              </w:rPr>
                              <w:t>Микола</w:t>
                            </w:r>
                            <w:r w:rsidR="00C548D1">
                              <w:rPr>
                                <w:rFonts w:cs="Times New Roman"/>
                                <w:szCs w:val="28"/>
                                <w:lang w:val="uk-UA"/>
                              </w:rPr>
                              <w:t xml:space="preserve"> </w:t>
                            </w:r>
                            <w:r w:rsidR="00C548D1" w:rsidRPr="0092245E">
                              <w:rPr>
                                <w:rFonts w:cs="Times New Roman"/>
                                <w:szCs w:val="28"/>
                                <w:lang w:val="uk-UA"/>
                              </w:rPr>
                              <w:t>ФАДЄЄВ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235.7pt;margin-top:11.95pt;width:251.1pt;height:7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" strokecolor="white">
                <v:textbox>
                  <w:txbxContent>
                    <w:p w:rsidR="00C548D1" w:rsidRPr="0092245E" w:rsidRDefault="00C548D1" w:rsidP="00C548D1">
                      <w:pPr>
                        <w:spacing w:after="0" w:line="240" w:lineRule="auto"/>
                        <w:rPr>
                          <w:rFonts w:cs="Times New Roman"/>
                          <w:szCs w:val="28"/>
                          <w:lang w:val="uk-UA"/>
                        </w:rPr>
                      </w:pPr>
                      <w:r w:rsidRPr="0092245E">
                        <w:rPr>
                          <w:rFonts w:cs="Times New Roman"/>
                          <w:szCs w:val="28"/>
                          <w:lang w:val="uk-UA"/>
                        </w:rPr>
                        <w:t>Голова трудового колективу прац</w:t>
                      </w:r>
                      <w:bookmarkStart w:id="9" w:name="_GoBack"/>
                      <w:bookmarkEnd w:id="9"/>
                      <w:r w:rsidRPr="0092245E">
                        <w:rPr>
                          <w:rFonts w:cs="Times New Roman"/>
                          <w:szCs w:val="28"/>
                          <w:lang w:val="uk-UA"/>
                        </w:rPr>
                        <w:t>івників військової частини А2925</w:t>
                      </w:r>
                    </w:p>
                    <w:p w:rsidR="00C548D1" w:rsidRDefault="00C548D1" w:rsidP="00C548D1">
                      <w:pPr>
                        <w:spacing w:after="0" w:line="240" w:lineRule="auto"/>
                        <w:jc w:val="both"/>
                        <w:rPr>
                          <w:rFonts w:cs="Times New Roman"/>
                          <w:szCs w:val="28"/>
                          <w:lang w:val="uk-UA"/>
                        </w:rPr>
                      </w:pPr>
                    </w:p>
                    <w:p w:rsidR="00C548D1" w:rsidRPr="0092245E" w:rsidRDefault="00D251C9" w:rsidP="00C548D1">
                      <w:pPr>
                        <w:spacing w:after="0" w:line="240" w:lineRule="auto"/>
                        <w:jc w:val="both"/>
                        <w:rPr>
                          <w:rFonts w:cs="Times New Roman"/>
                          <w:szCs w:val="28"/>
                          <w:lang w:val="uk-UA"/>
                        </w:rPr>
                      </w:pPr>
                      <w:r>
                        <w:rPr>
                          <w:rFonts w:cs="Times New Roman"/>
                          <w:szCs w:val="28"/>
                          <w:lang w:val="uk-UA"/>
                        </w:rPr>
                        <w:t>_________________</w:t>
                      </w:r>
                      <w:r w:rsidR="00C548D1" w:rsidRPr="0092245E">
                        <w:rPr>
                          <w:rFonts w:cs="Times New Roman"/>
                          <w:szCs w:val="28"/>
                          <w:lang w:val="uk-UA"/>
                        </w:rPr>
                        <w:t xml:space="preserve"> </w:t>
                      </w:r>
                      <w:r>
                        <w:rPr>
                          <w:rFonts w:cs="Times New Roman"/>
                          <w:szCs w:val="28"/>
                          <w:lang w:val="uk-UA"/>
                        </w:rPr>
                        <w:t>Микола</w:t>
                      </w:r>
                      <w:r w:rsidR="00C548D1">
                        <w:rPr>
                          <w:rFonts w:cs="Times New Roman"/>
                          <w:szCs w:val="28"/>
                          <w:lang w:val="uk-UA"/>
                        </w:rPr>
                        <w:t xml:space="preserve"> </w:t>
                      </w:r>
                      <w:r w:rsidR="00C548D1" w:rsidRPr="0092245E">
                        <w:rPr>
                          <w:rFonts w:cs="Times New Roman"/>
                          <w:szCs w:val="28"/>
                          <w:lang w:val="uk-UA"/>
                        </w:rPr>
                        <w:t>ФАДЄЄВ</w:t>
                      </w:r>
                    </w:p>
                  </w:txbxContent>
                </v:textbox>
              </v:shape>
            </w:pict>
          </mc:Fallback>
        </mc:AlternateContent>
      </w:r>
      <w:r>
        <w:rPr>
          <w:rFonts w:eastAsia="Calibri" w:cs="Times New Roman"/>
          <w:noProof/>
          <w:sz w:val="27"/>
          <w:szCs w:val="27"/>
          <w:lang w:val="uk-UA" w:eastAsia="uk-UA"/>
        </w:rPr>
        <mc:AlternateContent>
          <mc:Choice Requires="wps">
            <w:drawing>
              <wp:anchor distT="0" distB="0" distL="114300" distR="114300" simplePos="0" relativeHeight="251662336" behindDoc="0" locked="0" layoutInCell="1" allowOverlap="1">
                <wp:simplePos x="0" y="0"/>
                <wp:positionH relativeFrom="column">
                  <wp:posOffset>-72390</wp:posOffset>
                </wp:positionH>
                <wp:positionV relativeFrom="paragraph">
                  <wp:posOffset>144145</wp:posOffset>
                </wp:positionV>
                <wp:extent cx="3030855" cy="971550"/>
                <wp:effectExtent l="0" t="0" r="17145" b="190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971550"/>
                        </a:xfrm>
                        <a:prstGeom prst="rect">
                          <a:avLst/>
                        </a:prstGeom>
                        <a:solidFill>
                          <a:srgbClr val="FFFFFF"/>
                        </a:solidFill>
                        <a:ln w="9525">
                          <a:solidFill>
                            <a:srgbClr val="FFFFFF"/>
                          </a:solidFill>
                          <a:miter lim="800000"/>
                          <a:headEnd/>
                          <a:tailEnd/>
                        </a:ln>
                      </wps:spPr>
                      <wps:txbx>
                        <w:txbxContent>
                          <w:p w:rsidR="00C548D1" w:rsidRPr="001B236B" w:rsidRDefault="00C548D1" w:rsidP="00C548D1">
                            <w:pPr>
                              <w:spacing w:after="0" w:line="240" w:lineRule="auto"/>
                              <w:jc w:val="both"/>
                              <w:rPr>
                                <w:rFonts w:eastAsia="Times New Roman" w:cs="Times New Roman"/>
                                <w:szCs w:val="28"/>
                                <w:lang w:val="uk-UA" w:eastAsia="ru-RU"/>
                              </w:rPr>
                            </w:pPr>
                            <w:r w:rsidRPr="001B236B">
                              <w:rPr>
                                <w:rFonts w:eastAsia="Times New Roman" w:cs="Times New Roman"/>
                                <w:szCs w:val="28"/>
                                <w:lang w:val="uk-UA" w:eastAsia="ru-RU"/>
                              </w:rPr>
                              <w:t>Командир військової частини</w:t>
                            </w:r>
                            <w:r w:rsidRPr="001B236B">
                              <w:rPr>
                                <w:rFonts w:eastAsia="Times New Roman" w:cs="Times New Roman"/>
                                <w:szCs w:val="28"/>
                                <w:lang w:eastAsia="ru-RU"/>
                              </w:rPr>
                              <w:t xml:space="preserve"> А</w:t>
                            </w:r>
                            <w:r w:rsidRPr="001B236B">
                              <w:rPr>
                                <w:rFonts w:eastAsia="Times New Roman" w:cs="Times New Roman"/>
                                <w:szCs w:val="28"/>
                                <w:lang w:val="uk-UA" w:eastAsia="ru-RU"/>
                              </w:rPr>
                              <w:t>2925</w:t>
                            </w:r>
                          </w:p>
                          <w:p w:rsidR="00C548D1" w:rsidRDefault="00C548D1" w:rsidP="00C548D1">
                            <w:pPr>
                              <w:spacing w:after="0" w:line="240" w:lineRule="auto"/>
                              <w:rPr>
                                <w:rFonts w:cs="Times New Roman"/>
                                <w:szCs w:val="28"/>
                                <w:lang w:val="uk-UA"/>
                              </w:rPr>
                            </w:pPr>
                          </w:p>
                          <w:p w:rsidR="00C548D1" w:rsidRDefault="00C548D1" w:rsidP="00C548D1">
                            <w:pPr>
                              <w:spacing w:after="0" w:line="240" w:lineRule="auto"/>
                              <w:rPr>
                                <w:rFonts w:cs="Times New Roman"/>
                                <w:szCs w:val="28"/>
                                <w:lang w:val="uk-UA"/>
                              </w:rPr>
                            </w:pPr>
                          </w:p>
                          <w:p w:rsidR="00C548D1" w:rsidRPr="0092245E" w:rsidRDefault="00E701E5" w:rsidP="00C548D1">
                            <w:pPr>
                              <w:spacing w:after="0" w:line="240" w:lineRule="auto"/>
                              <w:rPr>
                                <w:szCs w:val="28"/>
                                <w:lang w:val="uk-UA"/>
                              </w:rPr>
                            </w:pPr>
                            <w:r>
                              <w:rPr>
                                <w:rFonts w:cs="Times New Roman"/>
                                <w:szCs w:val="28"/>
                                <w:lang w:val="uk-UA"/>
                              </w:rPr>
                              <w:t>_____________</w:t>
                            </w:r>
                            <w:r w:rsidR="00C548D1" w:rsidRPr="0092245E">
                              <w:rPr>
                                <w:rFonts w:cs="Times New Roman"/>
                                <w:szCs w:val="28"/>
                                <w:lang w:val="uk-UA"/>
                              </w:rPr>
                              <w:t xml:space="preserve"> </w:t>
                            </w:r>
                            <w:r w:rsidR="00D251C9">
                              <w:rPr>
                                <w:rFonts w:cs="Times New Roman"/>
                                <w:szCs w:val="28"/>
                                <w:lang w:val="uk-UA"/>
                              </w:rPr>
                              <w:t xml:space="preserve">Андрій </w:t>
                            </w:r>
                            <w:r>
                              <w:rPr>
                                <w:rFonts w:cs="Times New Roman"/>
                                <w:szCs w:val="28"/>
                                <w:lang w:val="uk-UA"/>
                              </w:rPr>
                              <w:t>КОЛЕСНИК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 o:spid="_x0000_s1027" type="#_x0000_t202" style="position:absolute;left:0;text-align:left;margin-left:-5.7pt;margin-top:11.35pt;width:238.6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" strokecolor="white">
                <v:textbox>
                  <w:txbxContent>
                    <w:p w:rsidR="00C548D1" w:rsidRPr="001B236B" w:rsidRDefault="00C548D1" w:rsidP="00C548D1">
                      <w:pPr>
                        <w:spacing w:after="0" w:line="240" w:lineRule="auto"/>
                        <w:jc w:val="both"/>
                        <w:rPr>
                          <w:rFonts w:eastAsia="Times New Roman" w:cs="Times New Roman"/>
                          <w:szCs w:val="28"/>
                          <w:lang w:val="uk-UA" w:eastAsia="ru-RU"/>
                        </w:rPr>
                      </w:pPr>
                      <w:r w:rsidRPr="001B236B">
                        <w:rPr>
                          <w:rFonts w:eastAsia="Times New Roman" w:cs="Times New Roman"/>
                          <w:szCs w:val="28"/>
                          <w:lang w:val="uk-UA" w:eastAsia="ru-RU"/>
                        </w:rPr>
                        <w:t>Командир військової частини</w:t>
                      </w:r>
                      <w:r w:rsidRPr="001B236B">
                        <w:rPr>
                          <w:rFonts w:eastAsia="Times New Roman" w:cs="Times New Roman"/>
                          <w:szCs w:val="28"/>
                          <w:lang w:eastAsia="ru-RU"/>
                        </w:rPr>
                        <w:t xml:space="preserve"> А</w:t>
                      </w:r>
                      <w:r w:rsidRPr="001B236B">
                        <w:rPr>
                          <w:rFonts w:eastAsia="Times New Roman" w:cs="Times New Roman"/>
                          <w:szCs w:val="28"/>
                          <w:lang w:val="uk-UA" w:eastAsia="ru-RU"/>
                        </w:rPr>
                        <w:t>2925</w:t>
                      </w:r>
                    </w:p>
                    <w:p w:rsidR="00C548D1" w:rsidRDefault="00C548D1" w:rsidP="00C548D1">
                      <w:pPr>
                        <w:spacing w:after="0" w:line="240" w:lineRule="auto"/>
                        <w:rPr>
                          <w:rFonts w:cs="Times New Roman"/>
                          <w:szCs w:val="28"/>
                          <w:lang w:val="uk-UA"/>
                        </w:rPr>
                      </w:pPr>
                    </w:p>
                    <w:p w:rsidR="00C548D1" w:rsidRDefault="00C548D1" w:rsidP="00C548D1">
                      <w:pPr>
                        <w:spacing w:after="0" w:line="240" w:lineRule="auto"/>
                        <w:rPr>
                          <w:rFonts w:cs="Times New Roman"/>
                          <w:szCs w:val="28"/>
                          <w:lang w:val="uk-UA"/>
                        </w:rPr>
                      </w:pPr>
                    </w:p>
                    <w:p w:rsidR="00C548D1" w:rsidRPr="0092245E" w:rsidRDefault="00E701E5" w:rsidP="00C548D1">
                      <w:pPr>
                        <w:spacing w:after="0" w:line="240" w:lineRule="auto"/>
                        <w:rPr>
                          <w:szCs w:val="28"/>
                          <w:lang w:val="uk-UA"/>
                        </w:rPr>
                      </w:pPr>
                      <w:r>
                        <w:rPr>
                          <w:rFonts w:cs="Times New Roman"/>
                          <w:szCs w:val="28"/>
                          <w:lang w:val="uk-UA"/>
                        </w:rPr>
                        <w:t>_____________</w:t>
                      </w:r>
                      <w:r w:rsidR="00C548D1" w:rsidRPr="0092245E">
                        <w:rPr>
                          <w:rFonts w:cs="Times New Roman"/>
                          <w:szCs w:val="28"/>
                          <w:lang w:val="uk-UA"/>
                        </w:rPr>
                        <w:t xml:space="preserve"> </w:t>
                      </w:r>
                      <w:r w:rsidR="00D251C9">
                        <w:rPr>
                          <w:rFonts w:cs="Times New Roman"/>
                          <w:szCs w:val="28"/>
                          <w:lang w:val="uk-UA"/>
                        </w:rPr>
                        <w:t xml:space="preserve">Андрій </w:t>
                      </w:r>
                      <w:r>
                        <w:rPr>
                          <w:rFonts w:cs="Times New Roman"/>
                          <w:szCs w:val="28"/>
                          <w:lang w:val="uk-UA"/>
                        </w:rPr>
                        <w:t>КОЛЕСНИК</w:t>
                      </w:r>
                    </w:p>
                  </w:txbxContent>
                </v:textbox>
              </v:shape>
            </w:pict>
          </mc:Fallback>
        </mc:AlternateContent>
      </w:r>
    </w:p>
    <w:p w:rsidR="00C548D1" w:rsidRDefault="00C548D1" w:rsidP="00C548D1">
      <w:pPr>
        <w:pStyle w:val="a4"/>
        <w:shd w:val="clear" w:color="auto" w:fill="FFFFFF"/>
        <w:spacing w:after="0" w:line="240" w:lineRule="auto"/>
        <w:ind w:left="0"/>
        <w:jc w:val="both"/>
        <w:rPr>
          <w:rFonts w:eastAsia="Times New Roman" w:cs="Times New Roman"/>
          <w:bCs/>
          <w:szCs w:val="28"/>
          <w:lang w:val="uk-UA" w:eastAsia="ru-RU"/>
        </w:rPr>
      </w:pPr>
    </w:p>
    <w:p w:rsidR="00C548D1" w:rsidRDefault="00C548D1" w:rsidP="00C548D1">
      <w:pPr>
        <w:pStyle w:val="a4"/>
        <w:shd w:val="clear" w:color="auto" w:fill="FFFFFF"/>
        <w:spacing w:after="0" w:line="240" w:lineRule="auto"/>
        <w:ind w:left="0"/>
        <w:jc w:val="both"/>
        <w:rPr>
          <w:rFonts w:eastAsia="Times New Roman" w:cs="Times New Roman"/>
          <w:bCs/>
          <w:szCs w:val="28"/>
          <w:lang w:val="uk-UA" w:eastAsia="ru-RU"/>
        </w:rPr>
      </w:pPr>
    </w:p>
    <w:p w:rsidR="00E46BA9" w:rsidRDefault="00E46BA9" w:rsidP="00E46BA9">
      <w:pPr>
        <w:pStyle w:val="a4"/>
        <w:spacing w:after="0" w:line="240" w:lineRule="auto"/>
        <w:ind w:left="927"/>
        <w:jc w:val="both"/>
        <w:rPr>
          <w:szCs w:val="28"/>
          <w:lang w:val="uk-UA"/>
        </w:rPr>
      </w:pPr>
    </w:p>
    <w:p w:rsidR="00E46BA9" w:rsidRPr="00E46BA9" w:rsidRDefault="00E46BA9" w:rsidP="00E46BA9">
      <w:pPr>
        <w:tabs>
          <w:tab w:val="left" w:pos="4820"/>
        </w:tabs>
        <w:spacing w:after="0" w:line="240" w:lineRule="auto"/>
        <w:ind w:firstLine="567"/>
        <w:jc w:val="both"/>
        <w:rPr>
          <w:rFonts w:eastAsia="Times New Roman" w:cs="Times New Roman"/>
          <w:szCs w:val="28"/>
          <w:lang w:val="uk-UA" w:eastAsia="ru-RU"/>
        </w:rPr>
      </w:pPr>
      <w:r w:rsidRPr="00E46BA9">
        <w:rPr>
          <w:szCs w:val="28"/>
          <w:lang w:val="uk-UA"/>
        </w:rPr>
        <w:t xml:space="preserve"> </w:t>
      </w:r>
    </w:p>
    <w:p w:rsidR="00A033CA" w:rsidRDefault="00A033CA" w:rsidP="00A033CA">
      <w:pPr>
        <w:pStyle w:val="a4"/>
        <w:spacing w:after="0" w:line="240" w:lineRule="auto"/>
        <w:ind w:left="1418"/>
        <w:jc w:val="both"/>
        <w:rPr>
          <w:szCs w:val="28"/>
          <w:lang w:val="uk-UA"/>
        </w:rPr>
      </w:pPr>
    </w:p>
    <w:p w:rsidR="00D44AEC" w:rsidRPr="008224C7" w:rsidRDefault="00D44AEC" w:rsidP="005B10C5">
      <w:pPr>
        <w:pStyle w:val="a4"/>
        <w:spacing w:after="0" w:line="240" w:lineRule="auto"/>
        <w:ind w:left="851" w:firstLine="567"/>
        <w:jc w:val="both"/>
        <w:rPr>
          <w:szCs w:val="28"/>
          <w:lang w:val="uk-UA"/>
        </w:rPr>
      </w:pPr>
    </w:p>
    <w:p w:rsidR="00D340B7" w:rsidRPr="009461AE" w:rsidRDefault="00D340B7" w:rsidP="00D340B7">
      <w:pPr>
        <w:spacing w:after="0" w:line="240" w:lineRule="auto"/>
        <w:jc w:val="both"/>
        <w:rPr>
          <w:szCs w:val="28"/>
          <w:lang w:val="uk-UA"/>
        </w:rPr>
      </w:pPr>
    </w:p>
    <w:p w:rsidR="00D340B7" w:rsidRPr="00D340B7" w:rsidRDefault="00D340B7" w:rsidP="00D340B7">
      <w:pPr>
        <w:spacing w:after="0" w:line="240" w:lineRule="auto"/>
        <w:jc w:val="both"/>
        <w:rPr>
          <w:szCs w:val="28"/>
          <w:lang w:val="uk-UA"/>
        </w:rPr>
      </w:pPr>
    </w:p>
    <w:p w:rsidR="00D340B7" w:rsidRDefault="00D340B7" w:rsidP="00D340B7">
      <w:pPr>
        <w:spacing w:after="0" w:line="240" w:lineRule="auto"/>
        <w:jc w:val="both"/>
        <w:rPr>
          <w:szCs w:val="28"/>
          <w:lang w:val="uk-UA"/>
        </w:rPr>
      </w:pPr>
    </w:p>
    <w:p w:rsidR="00E46BA9" w:rsidRDefault="00E46BA9" w:rsidP="00D340B7">
      <w:pPr>
        <w:spacing w:after="0" w:line="240" w:lineRule="auto"/>
        <w:jc w:val="both"/>
        <w:rPr>
          <w:szCs w:val="28"/>
          <w:lang w:val="uk-UA"/>
        </w:rPr>
      </w:pPr>
    </w:p>
    <w:p w:rsidR="00E46BA9" w:rsidRDefault="00E46BA9" w:rsidP="00D340B7">
      <w:pPr>
        <w:spacing w:after="0" w:line="240" w:lineRule="auto"/>
        <w:jc w:val="both"/>
        <w:rPr>
          <w:szCs w:val="28"/>
          <w:lang w:val="uk-UA"/>
        </w:rPr>
      </w:pPr>
    </w:p>
    <w:p w:rsidR="00E46BA9" w:rsidRDefault="00E46BA9" w:rsidP="00D340B7">
      <w:pPr>
        <w:spacing w:after="0" w:line="240" w:lineRule="auto"/>
        <w:jc w:val="both"/>
        <w:rPr>
          <w:szCs w:val="28"/>
          <w:lang w:val="uk-UA"/>
        </w:rPr>
      </w:pPr>
    </w:p>
    <w:sectPr w:rsidR="00E46BA9" w:rsidSect="00D340B7">
      <w:pgSz w:w="11906" w:h="16838"/>
      <w:pgMar w:top="709"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7487"/>
    <w:multiLevelType w:val="hybridMultilevel"/>
    <w:tmpl w:val="5E067CD0"/>
    <w:lvl w:ilvl="0" w:tplc="0AE446A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6835F14"/>
    <w:multiLevelType w:val="hybridMultilevel"/>
    <w:tmpl w:val="D716DE92"/>
    <w:lvl w:ilvl="0" w:tplc="18FE290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15:restartNumberingAfterBreak="0">
    <w:nsid w:val="1BCD3B7E"/>
    <w:multiLevelType w:val="hybridMultilevel"/>
    <w:tmpl w:val="C5528E4A"/>
    <w:lvl w:ilvl="0" w:tplc="1110D8E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BF547ED"/>
    <w:multiLevelType w:val="hybridMultilevel"/>
    <w:tmpl w:val="D4822876"/>
    <w:lvl w:ilvl="0" w:tplc="451E11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EFC6B50"/>
    <w:multiLevelType w:val="multilevel"/>
    <w:tmpl w:val="BC941AFA"/>
    <w:lvl w:ilvl="0">
      <w:start w:val="2"/>
      <w:numFmt w:val="upperRoman"/>
      <w:lvlText w:val="%1."/>
      <w:lvlJc w:val="left"/>
      <w:pPr>
        <w:ind w:left="1800" w:hanging="720"/>
      </w:pPr>
      <w:rPr>
        <w:rFonts w:hint="default"/>
        <w:b/>
      </w:rPr>
    </w:lvl>
    <w:lvl w:ilvl="1">
      <w:start w:val="1"/>
      <w:numFmt w:val="decimal"/>
      <w:isLgl/>
      <w:lvlText w:val="%2."/>
      <w:lvlJc w:val="left"/>
      <w:pPr>
        <w:ind w:left="1146" w:hanging="720"/>
      </w:pPr>
      <w:rPr>
        <w:rFonts w:ascii="Times New Roman" w:eastAsiaTheme="minorHAnsi" w:hAnsi="Times New Roman" w:cstheme="minorBidi"/>
        <w:b/>
      </w:rPr>
    </w:lvl>
    <w:lvl w:ilvl="2">
      <w:start w:val="1"/>
      <w:numFmt w:val="decimal"/>
      <w:isLgl/>
      <w:lvlText w:val="%3."/>
      <w:lvlJc w:val="left"/>
      <w:pPr>
        <w:ind w:left="1800" w:hanging="720"/>
      </w:pPr>
      <w:rPr>
        <w:rFonts w:ascii="Times New Roman" w:eastAsia="Times New Roman" w:hAnsi="Times New Roman" w:cs="Times New Roman"/>
        <w:b w:val="0"/>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880" w:hanging="180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3240" w:hanging="2160"/>
      </w:pPr>
      <w:rPr>
        <w:rFonts w:hint="default"/>
        <w:b/>
      </w:rPr>
    </w:lvl>
  </w:abstractNum>
  <w:abstractNum w:abstractNumId="5" w15:restartNumberingAfterBreak="0">
    <w:nsid w:val="24687112"/>
    <w:multiLevelType w:val="multilevel"/>
    <w:tmpl w:val="255A42C6"/>
    <w:lvl w:ilvl="0">
      <w:start w:val="1"/>
      <w:numFmt w:val="upperRoman"/>
      <w:lvlText w:val="%1."/>
      <w:lvlJc w:val="left"/>
      <w:pPr>
        <w:ind w:left="1080" w:hanging="720"/>
      </w:pPr>
      <w:rPr>
        <w:rFonts w:hint="default"/>
        <w:b/>
      </w:rPr>
    </w:lvl>
    <w:lvl w:ilvl="1">
      <w:start w:val="1"/>
      <w:numFmt w:val="decimal"/>
      <w:isLgl/>
      <w:lvlText w:val="%1.%2."/>
      <w:lvlJc w:val="left"/>
      <w:pPr>
        <w:ind w:left="862" w:hanging="72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BCE5F9E"/>
    <w:multiLevelType w:val="hybridMultilevel"/>
    <w:tmpl w:val="DD1E5758"/>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5004643B"/>
    <w:multiLevelType w:val="hybridMultilevel"/>
    <w:tmpl w:val="F252DD6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3B4F07"/>
    <w:multiLevelType w:val="hybridMultilevel"/>
    <w:tmpl w:val="9EDAA908"/>
    <w:lvl w:ilvl="0" w:tplc="6750DFC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15:restartNumberingAfterBreak="0">
    <w:nsid w:val="7C424C46"/>
    <w:multiLevelType w:val="multilevel"/>
    <w:tmpl w:val="5854FB3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imes New Roman" w:cs="Times New Roman" w:hint="default"/>
        <w:b/>
      </w:rPr>
    </w:lvl>
    <w:lvl w:ilvl="2">
      <w:start w:val="1"/>
      <w:numFmt w:val="decimal"/>
      <w:isLgl/>
      <w:lvlText w:val="%1.%2.%3."/>
      <w:lvlJc w:val="left"/>
      <w:pPr>
        <w:ind w:left="1287" w:hanging="720"/>
      </w:pPr>
      <w:rPr>
        <w:rFonts w:eastAsia="Times New Roman" w:cs="Times New Roman" w:hint="default"/>
      </w:rPr>
    </w:lvl>
    <w:lvl w:ilvl="3">
      <w:start w:val="1"/>
      <w:numFmt w:val="decimal"/>
      <w:isLgl/>
      <w:lvlText w:val="%1.%2.%3.%4."/>
      <w:lvlJc w:val="left"/>
      <w:pPr>
        <w:ind w:left="1287" w:hanging="720"/>
      </w:pPr>
      <w:rPr>
        <w:rFonts w:eastAsia="Times New Roman" w:cs="Times New Roman" w:hint="default"/>
      </w:rPr>
    </w:lvl>
    <w:lvl w:ilvl="4">
      <w:start w:val="1"/>
      <w:numFmt w:val="decimal"/>
      <w:isLgl/>
      <w:lvlText w:val="%1.%2.%3.%4.%5."/>
      <w:lvlJc w:val="left"/>
      <w:pPr>
        <w:ind w:left="1647" w:hanging="1080"/>
      </w:pPr>
      <w:rPr>
        <w:rFonts w:eastAsia="Times New Roman" w:cs="Times New Roman" w:hint="default"/>
      </w:rPr>
    </w:lvl>
    <w:lvl w:ilvl="5">
      <w:start w:val="1"/>
      <w:numFmt w:val="decimal"/>
      <w:isLgl/>
      <w:lvlText w:val="%1.%2.%3.%4.%5.%6."/>
      <w:lvlJc w:val="left"/>
      <w:pPr>
        <w:ind w:left="1647" w:hanging="1080"/>
      </w:pPr>
      <w:rPr>
        <w:rFonts w:eastAsia="Times New Roman" w:cs="Times New Roman" w:hint="default"/>
      </w:rPr>
    </w:lvl>
    <w:lvl w:ilvl="6">
      <w:start w:val="1"/>
      <w:numFmt w:val="decimal"/>
      <w:isLgl/>
      <w:lvlText w:val="%1.%2.%3.%4.%5.%6.%7."/>
      <w:lvlJc w:val="left"/>
      <w:pPr>
        <w:ind w:left="2007" w:hanging="1440"/>
      </w:pPr>
      <w:rPr>
        <w:rFonts w:eastAsia="Times New Roman" w:cs="Times New Roman" w:hint="default"/>
      </w:rPr>
    </w:lvl>
    <w:lvl w:ilvl="7">
      <w:start w:val="1"/>
      <w:numFmt w:val="decimal"/>
      <w:isLgl/>
      <w:lvlText w:val="%1.%2.%3.%4.%5.%6.%7.%8."/>
      <w:lvlJc w:val="left"/>
      <w:pPr>
        <w:ind w:left="2007" w:hanging="1440"/>
      </w:pPr>
      <w:rPr>
        <w:rFonts w:eastAsia="Times New Roman" w:cs="Times New Roman" w:hint="default"/>
      </w:rPr>
    </w:lvl>
    <w:lvl w:ilvl="8">
      <w:start w:val="1"/>
      <w:numFmt w:val="decimal"/>
      <w:isLgl/>
      <w:lvlText w:val="%1.%2.%3.%4.%5.%6.%7.%8.%9."/>
      <w:lvlJc w:val="left"/>
      <w:pPr>
        <w:ind w:left="2367" w:hanging="1800"/>
      </w:pPr>
      <w:rPr>
        <w:rFonts w:eastAsia="Times New Roman" w:cs="Times New Roman" w:hint="default"/>
      </w:rPr>
    </w:lvl>
  </w:abstractNum>
  <w:abstractNum w:abstractNumId="10" w15:restartNumberingAfterBreak="0">
    <w:nsid w:val="7F4E33D7"/>
    <w:multiLevelType w:val="hybridMultilevel"/>
    <w:tmpl w:val="AE9636A4"/>
    <w:lvl w:ilvl="0" w:tplc="451E11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5"/>
  </w:num>
  <w:num w:numId="3">
    <w:abstractNumId w:val="2"/>
  </w:num>
  <w:num w:numId="4">
    <w:abstractNumId w:val="0"/>
  </w:num>
  <w:num w:numId="5">
    <w:abstractNumId w:val="8"/>
  </w:num>
  <w:num w:numId="6">
    <w:abstractNumId w:val="1"/>
  </w:num>
  <w:num w:numId="7">
    <w:abstractNumId w:val="6"/>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8F"/>
    <w:rsid w:val="00011C57"/>
    <w:rsid w:val="00017DD4"/>
    <w:rsid w:val="000624E9"/>
    <w:rsid w:val="001322D5"/>
    <w:rsid w:val="001A0E95"/>
    <w:rsid w:val="0024052E"/>
    <w:rsid w:val="00263B60"/>
    <w:rsid w:val="003625C0"/>
    <w:rsid w:val="003A66A6"/>
    <w:rsid w:val="00405B9C"/>
    <w:rsid w:val="004D2A7A"/>
    <w:rsid w:val="00541DCE"/>
    <w:rsid w:val="00546573"/>
    <w:rsid w:val="005B10C5"/>
    <w:rsid w:val="00600E3D"/>
    <w:rsid w:val="007E0C81"/>
    <w:rsid w:val="008062E6"/>
    <w:rsid w:val="008224C7"/>
    <w:rsid w:val="0083248F"/>
    <w:rsid w:val="00894D6F"/>
    <w:rsid w:val="009461AE"/>
    <w:rsid w:val="00A033CA"/>
    <w:rsid w:val="00A154C2"/>
    <w:rsid w:val="00A35B54"/>
    <w:rsid w:val="00AD05C5"/>
    <w:rsid w:val="00B558FF"/>
    <w:rsid w:val="00BC5099"/>
    <w:rsid w:val="00C12D3C"/>
    <w:rsid w:val="00C548D1"/>
    <w:rsid w:val="00C66240"/>
    <w:rsid w:val="00C835AC"/>
    <w:rsid w:val="00C96DBF"/>
    <w:rsid w:val="00D251C9"/>
    <w:rsid w:val="00D340B7"/>
    <w:rsid w:val="00D40C42"/>
    <w:rsid w:val="00D44AEC"/>
    <w:rsid w:val="00DC1983"/>
    <w:rsid w:val="00DF62CD"/>
    <w:rsid w:val="00E46BA9"/>
    <w:rsid w:val="00E701E5"/>
    <w:rsid w:val="00F43B6A"/>
    <w:rsid w:val="00F80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2BE7"/>
  <w15:docId w15:val="{7F391F9C-4479-4F7F-AB6D-E433E8CB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2E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4D6F"/>
    <w:rPr>
      <w:color w:val="0000FF"/>
      <w:u w:val="single"/>
    </w:rPr>
  </w:style>
  <w:style w:type="paragraph" w:styleId="a4">
    <w:name w:val="List Paragraph"/>
    <w:basedOn w:val="a"/>
    <w:uiPriority w:val="34"/>
    <w:qFormat/>
    <w:rsid w:val="00405B9C"/>
    <w:pPr>
      <w:ind w:left="720"/>
      <w:contextualSpacing/>
    </w:pPr>
  </w:style>
  <w:style w:type="character" w:customStyle="1" w:styleId="doc-state">
    <w:name w:val="doc-state"/>
    <w:basedOn w:val="a0"/>
    <w:rsid w:val="00D40C42"/>
  </w:style>
  <w:style w:type="paragraph" w:styleId="a5">
    <w:name w:val="Balloon Text"/>
    <w:basedOn w:val="a"/>
    <w:link w:val="a6"/>
    <w:uiPriority w:val="99"/>
    <w:semiHidden/>
    <w:unhideWhenUsed/>
    <w:rsid w:val="00D251C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25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855225">
      <w:bodyDiv w:val="1"/>
      <w:marLeft w:val="0"/>
      <w:marRight w:val="0"/>
      <w:marTop w:val="0"/>
      <w:marBottom w:val="0"/>
      <w:divBdr>
        <w:top w:val="none" w:sz="0" w:space="0" w:color="auto"/>
        <w:left w:val="none" w:sz="0" w:space="0" w:color="auto"/>
        <w:bottom w:val="none" w:sz="0" w:space="0" w:color="auto"/>
        <w:right w:val="none" w:sz="0" w:space="0" w:color="auto"/>
      </w:divBdr>
    </w:div>
    <w:div w:id="441070461">
      <w:bodyDiv w:val="1"/>
      <w:marLeft w:val="0"/>
      <w:marRight w:val="0"/>
      <w:marTop w:val="0"/>
      <w:marBottom w:val="0"/>
      <w:divBdr>
        <w:top w:val="none" w:sz="0" w:space="0" w:color="auto"/>
        <w:left w:val="none" w:sz="0" w:space="0" w:color="auto"/>
        <w:bottom w:val="none" w:sz="0" w:space="0" w:color="auto"/>
        <w:right w:val="none" w:sz="0" w:space="0" w:color="auto"/>
      </w:divBdr>
    </w:div>
    <w:div w:id="8362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504/96-%D0%B2%D1%80" TargetMode="External"/><Relationship Id="rId5" Type="http://schemas.openxmlformats.org/officeDocument/2006/relationships/hyperlink" Target="https://zakon.rada.gov.ua/laws/show/322-0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4</Pages>
  <Words>4071</Words>
  <Characters>2321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Високолян Ю.В</cp:lastModifiedBy>
  <cp:revision>14</cp:revision>
  <cp:lastPrinted>2025-08-07T07:09:00Z</cp:lastPrinted>
  <dcterms:created xsi:type="dcterms:W3CDTF">2022-03-23T17:32:00Z</dcterms:created>
  <dcterms:modified xsi:type="dcterms:W3CDTF">2025-08-07T07:09:00Z</dcterms:modified>
</cp:coreProperties>
</file>