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72F" w:rsidRPr="00E169C9" w:rsidRDefault="00F6072F" w:rsidP="00FA4BC0">
      <w:pPr>
        <w:keepNext/>
        <w:ind w:firstLine="0"/>
        <w:jc w:val="center"/>
        <w:outlineLvl w:val="0"/>
        <w:rPr>
          <w:rFonts w:ascii="Times New Roman" w:eastAsia="Times New Roman" w:hAnsi="Times New Roman" w:cs="Times New Roman"/>
          <w:bCs/>
          <w:kern w:val="32"/>
          <w:sz w:val="28"/>
          <w:szCs w:val="28"/>
          <w:lang w:val="en-US" w:eastAsia="ru-RU"/>
        </w:rPr>
      </w:pPr>
      <w:r w:rsidRPr="00E169C9">
        <w:rPr>
          <w:rFonts w:ascii="Times New Roman" w:eastAsia="Times New Roman" w:hAnsi="Times New Roman" w:cs="Times New Roman"/>
          <w:bCs/>
          <w:noProof/>
          <w:kern w:val="32"/>
          <w:sz w:val="28"/>
          <w:szCs w:val="28"/>
          <w:lang w:val="uk-UA" w:eastAsia="uk-UA"/>
        </w:rPr>
        <w:drawing>
          <wp:inline distT="0" distB="0" distL="0" distR="0" wp14:anchorId="1B53EF9B" wp14:editId="7E1BD250">
            <wp:extent cx="451485" cy="605790"/>
            <wp:effectExtent l="0" t="0" r="5715" b="3810"/>
            <wp:docPr id="3" name="Рисунок 3"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1485" cy="605790"/>
                    </a:xfrm>
                    <a:prstGeom prst="rect">
                      <a:avLst/>
                    </a:prstGeom>
                    <a:noFill/>
                    <a:ln>
                      <a:noFill/>
                    </a:ln>
                  </pic:spPr>
                </pic:pic>
              </a:graphicData>
            </a:graphic>
          </wp:inline>
        </w:drawing>
      </w:r>
    </w:p>
    <w:p w:rsidR="00F6072F" w:rsidRPr="00E169C9" w:rsidRDefault="00F6072F" w:rsidP="00FA4BC0">
      <w:pPr>
        <w:ind w:firstLine="0"/>
        <w:jc w:val="center"/>
        <w:rPr>
          <w:rFonts w:ascii="Times New Roman" w:eastAsia="Times New Roman" w:hAnsi="Times New Roman" w:cs="Times New Roman"/>
          <w:sz w:val="28"/>
          <w:szCs w:val="28"/>
          <w:lang w:eastAsia="ru-RU"/>
        </w:rPr>
      </w:pPr>
      <w:r w:rsidRPr="00E169C9">
        <w:rPr>
          <w:rFonts w:ascii="Times New Roman" w:eastAsia="Times New Roman" w:hAnsi="Times New Roman" w:cs="Times New Roman"/>
          <w:sz w:val="28"/>
          <w:szCs w:val="28"/>
          <w:lang w:eastAsia="ru-RU"/>
        </w:rPr>
        <w:t>ЗВЯГЕЛЬСЬКА МІСЬКА РАДА</w:t>
      </w:r>
    </w:p>
    <w:p w:rsidR="00F6072F" w:rsidRPr="00E169C9" w:rsidRDefault="00F6072F" w:rsidP="00FA4BC0">
      <w:pPr>
        <w:widowControl w:val="0"/>
        <w:autoSpaceDE w:val="0"/>
        <w:autoSpaceDN w:val="0"/>
        <w:adjustRightInd w:val="0"/>
        <w:ind w:firstLine="0"/>
        <w:jc w:val="center"/>
        <w:rPr>
          <w:rFonts w:ascii="Times New Roman" w:eastAsia="Times New Roman" w:hAnsi="Times New Roman" w:cs="Times New Roman"/>
          <w:sz w:val="28"/>
          <w:szCs w:val="28"/>
          <w:lang w:eastAsia="ru-RU"/>
        </w:rPr>
      </w:pPr>
      <w:r w:rsidRPr="00E169C9">
        <w:rPr>
          <w:rFonts w:ascii="Times New Roman" w:eastAsia="Times New Roman" w:hAnsi="Times New Roman" w:cs="Times New Roman"/>
          <w:sz w:val="28"/>
          <w:szCs w:val="28"/>
          <w:lang w:eastAsia="ru-RU"/>
        </w:rPr>
        <w:t>РІШЕННЯ</w:t>
      </w:r>
    </w:p>
    <w:p w:rsidR="00F6072F" w:rsidRPr="00E169C9" w:rsidRDefault="00F6072F" w:rsidP="00FA4BC0">
      <w:pPr>
        <w:rPr>
          <w:rFonts w:ascii="Times New Roman" w:eastAsia="Times New Roman" w:hAnsi="Times New Roman" w:cs="Times New Roman"/>
          <w:sz w:val="28"/>
          <w:szCs w:val="28"/>
          <w:lang w:eastAsia="ru-RU"/>
        </w:rPr>
      </w:pPr>
    </w:p>
    <w:p w:rsidR="00F6072F" w:rsidRPr="00E169C9" w:rsidRDefault="005D4633" w:rsidP="00FA4BC0">
      <w:pPr>
        <w:ind w:right="-5"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 xml:space="preserve">шістдесяь </w:t>
      </w:r>
      <w:r w:rsidR="00947910">
        <w:rPr>
          <w:rFonts w:ascii="Times New Roman" w:eastAsia="Times New Roman" w:hAnsi="Times New Roman" w:cs="Times New Roman"/>
          <w:sz w:val="28"/>
          <w:szCs w:val="28"/>
          <w:lang w:val="uk-UA" w:eastAsia="ru-RU"/>
        </w:rPr>
        <w:t>дев</w:t>
      </w:r>
      <w:r w:rsidR="00947910" w:rsidRPr="00790431">
        <w:rPr>
          <w:rFonts w:ascii="Times New Roman" w:eastAsia="Times New Roman" w:hAnsi="Times New Roman" w:cs="Times New Roman"/>
          <w:sz w:val="28"/>
          <w:szCs w:val="28"/>
          <w:lang w:eastAsia="ru-RU"/>
        </w:rPr>
        <w:t>’</w:t>
      </w:r>
      <w:r w:rsidR="00947910">
        <w:rPr>
          <w:rFonts w:ascii="Times New Roman" w:eastAsia="Times New Roman" w:hAnsi="Times New Roman" w:cs="Times New Roman"/>
          <w:sz w:val="28"/>
          <w:szCs w:val="28"/>
          <w:lang w:val="uk-UA" w:eastAsia="ru-RU"/>
        </w:rPr>
        <w:t>ята</w:t>
      </w:r>
      <w:r w:rsidR="00F6072F" w:rsidRPr="00E169C9">
        <w:rPr>
          <w:rFonts w:ascii="Times New Roman" w:eastAsia="Times New Roman" w:hAnsi="Times New Roman" w:cs="Times New Roman"/>
          <w:sz w:val="28"/>
          <w:szCs w:val="28"/>
          <w:lang w:eastAsia="ru-RU"/>
        </w:rPr>
        <w:t xml:space="preserve"> сесія</w:t>
      </w:r>
      <w:r w:rsidR="00F6072F" w:rsidRPr="00E169C9">
        <w:rPr>
          <w:rFonts w:ascii="Times New Roman" w:eastAsia="Times New Roman" w:hAnsi="Times New Roman" w:cs="Times New Roman"/>
          <w:sz w:val="28"/>
          <w:szCs w:val="28"/>
          <w:lang w:eastAsia="ru-RU"/>
        </w:rPr>
        <w:tab/>
      </w:r>
      <w:r w:rsidR="00F6072F" w:rsidRPr="00E169C9">
        <w:rPr>
          <w:rFonts w:ascii="Times New Roman" w:eastAsia="Times New Roman" w:hAnsi="Times New Roman" w:cs="Times New Roman"/>
          <w:sz w:val="28"/>
          <w:szCs w:val="28"/>
          <w:lang w:eastAsia="ru-RU"/>
        </w:rPr>
        <w:tab/>
      </w:r>
      <w:r w:rsidR="00F6072F" w:rsidRPr="00E169C9">
        <w:rPr>
          <w:rFonts w:ascii="Times New Roman" w:eastAsia="Times New Roman" w:hAnsi="Times New Roman" w:cs="Times New Roman"/>
          <w:sz w:val="28"/>
          <w:szCs w:val="28"/>
          <w:lang w:eastAsia="ru-RU"/>
        </w:rPr>
        <w:tab/>
        <w:t xml:space="preserve">    </w:t>
      </w:r>
      <w:r w:rsidR="00F6072F" w:rsidRPr="00E169C9">
        <w:rPr>
          <w:rFonts w:ascii="Times New Roman" w:eastAsia="Times New Roman" w:hAnsi="Times New Roman" w:cs="Times New Roman"/>
          <w:sz w:val="28"/>
          <w:szCs w:val="28"/>
          <w:lang w:eastAsia="ru-RU"/>
        </w:rPr>
        <w:tab/>
      </w:r>
      <w:r w:rsidR="00F6072F" w:rsidRPr="00E169C9">
        <w:rPr>
          <w:rFonts w:ascii="Times New Roman" w:eastAsia="Times New Roman" w:hAnsi="Times New Roman" w:cs="Times New Roman"/>
          <w:sz w:val="28"/>
          <w:szCs w:val="28"/>
          <w:lang w:eastAsia="ru-RU"/>
        </w:rPr>
        <w:tab/>
      </w:r>
      <w:r w:rsidR="00F6072F" w:rsidRPr="00E169C9">
        <w:rPr>
          <w:rFonts w:ascii="Times New Roman" w:eastAsia="Times New Roman" w:hAnsi="Times New Roman" w:cs="Times New Roman"/>
          <w:sz w:val="28"/>
          <w:szCs w:val="28"/>
          <w:lang w:val="uk-UA" w:eastAsia="ru-RU"/>
        </w:rPr>
        <w:t xml:space="preserve">      </w:t>
      </w:r>
      <w:r w:rsidR="00F6072F" w:rsidRPr="00E169C9">
        <w:rPr>
          <w:rFonts w:ascii="Times New Roman" w:eastAsia="Times New Roman" w:hAnsi="Times New Roman" w:cs="Times New Roman"/>
          <w:sz w:val="28"/>
          <w:szCs w:val="28"/>
          <w:lang w:eastAsia="ru-RU"/>
        </w:rPr>
        <w:t xml:space="preserve">           </w:t>
      </w:r>
      <w:r w:rsidR="009F53D6" w:rsidRPr="00E169C9">
        <w:rPr>
          <w:rFonts w:ascii="Times New Roman" w:eastAsia="Times New Roman" w:hAnsi="Times New Roman" w:cs="Times New Roman"/>
          <w:sz w:val="28"/>
          <w:szCs w:val="28"/>
          <w:lang w:val="uk-UA" w:eastAsia="ru-RU"/>
        </w:rPr>
        <w:t xml:space="preserve">      </w:t>
      </w:r>
      <w:r w:rsidR="00F6072F" w:rsidRPr="00E169C9">
        <w:rPr>
          <w:rFonts w:ascii="Times New Roman" w:eastAsia="Times New Roman" w:hAnsi="Times New Roman" w:cs="Times New Roman"/>
          <w:sz w:val="28"/>
          <w:szCs w:val="28"/>
          <w:lang w:eastAsia="ru-RU"/>
        </w:rPr>
        <w:t xml:space="preserve"> восьмого скликання          </w:t>
      </w:r>
    </w:p>
    <w:p w:rsidR="00F6072F" w:rsidRPr="00E169C9" w:rsidRDefault="00F6072F" w:rsidP="00FA4BC0">
      <w:pPr>
        <w:ind w:right="-5"/>
        <w:rPr>
          <w:rFonts w:ascii="Times New Roman" w:eastAsia="Times New Roman" w:hAnsi="Times New Roman" w:cs="Times New Roman"/>
          <w:sz w:val="28"/>
          <w:szCs w:val="28"/>
          <w:lang w:eastAsia="ru-RU"/>
        </w:rPr>
      </w:pPr>
    </w:p>
    <w:p w:rsidR="00F6072F" w:rsidRPr="00E169C9" w:rsidRDefault="00F6072F" w:rsidP="00FA4BC0">
      <w:pPr>
        <w:pStyle w:val="ac"/>
        <w:ind w:right="-1"/>
        <w:rPr>
          <w:b/>
          <w:szCs w:val="28"/>
          <w:lang w:val="uk-UA"/>
        </w:rPr>
      </w:pPr>
      <w:r w:rsidRPr="00E169C9">
        <w:rPr>
          <w:sz w:val="24"/>
        </w:rPr>
        <w:t xml:space="preserve"> </w:t>
      </w:r>
      <w:r w:rsidR="00E81A6C" w:rsidRPr="00E169C9">
        <w:rPr>
          <w:sz w:val="24"/>
          <w:lang w:val="uk-UA"/>
        </w:rPr>
        <w:t xml:space="preserve"> </w:t>
      </w:r>
      <w:r w:rsidR="00762643">
        <w:rPr>
          <w:szCs w:val="28"/>
          <w:lang w:val="uk-UA"/>
        </w:rPr>
        <w:t>18.12.2025</w:t>
      </w:r>
      <w:r w:rsidRPr="00762643">
        <w:rPr>
          <w:szCs w:val="28"/>
          <w:lang w:val="uk-UA"/>
        </w:rPr>
        <w:t xml:space="preserve">                                                      </w:t>
      </w:r>
      <w:r w:rsidR="00762643">
        <w:rPr>
          <w:szCs w:val="28"/>
          <w:lang w:val="uk-UA"/>
        </w:rPr>
        <w:t xml:space="preserve">          </w:t>
      </w:r>
      <w:r w:rsidRPr="00E169C9">
        <w:rPr>
          <w:szCs w:val="28"/>
          <w:lang w:val="uk-UA"/>
        </w:rPr>
        <w:t xml:space="preserve">           </w:t>
      </w:r>
      <w:r w:rsidR="00E81A6C" w:rsidRPr="00E169C9">
        <w:rPr>
          <w:szCs w:val="28"/>
          <w:lang w:val="uk-UA"/>
        </w:rPr>
        <w:t xml:space="preserve">         </w:t>
      </w:r>
      <w:r w:rsidR="00762643">
        <w:rPr>
          <w:szCs w:val="28"/>
          <w:lang w:val="uk-UA"/>
        </w:rPr>
        <w:t xml:space="preserve"> </w:t>
      </w:r>
      <w:r w:rsidRPr="00762643">
        <w:rPr>
          <w:szCs w:val="28"/>
          <w:lang w:val="uk-UA"/>
        </w:rPr>
        <w:t xml:space="preserve">№ </w:t>
      </w:r>
      <w:r w:rsidR="00762643">
        <w:rPr>
          <w:szCs w:val="28"/>
          <w:lang w:val="uk-UA"/>
        </w:rPr>
        <w:t>1639</w:t>
      </w:r>
    </w:p>
    <w:p w:rsidR="00F6072F" w:rsidRPr="00E169C9" w:rsidRDefault="00F6072F" w:rsidP="00FA4BC0">
      <w:pPr>
        <w:tabs>
          <w:tab w:val="left" w:pos="5580"/>
          <w:tab w:val="left" w:pos="6300"/>
        </w:tabs>
        <w:ind w:right="5040" w:firstLine="0"/>
        <w:rPr>
          <w:rFonts w:ascii="Times New Roman" w:hAnsi="Times New Roman" w:cs="Times New Roman"/>
          <w:sz w:val="28"/>
          <w:szCs w:val="28"/>
          <w:lang w:val="uk-UA"/>
        </w:rPr>
      </w:pPr>
    </w:p>
    <w:p w:rsidR="00E04056" w:rsidRPr="00762643" w:rsidRDefault="00E04056" w:rsidP="00FA4BC0">
      <w:pPr>
        <w:pStyle w:val="ac"/>
        <w:rPr>
          <w:b/>
          <w:szCs w:val="28"/>
          <w:lang w:val="uk-UA"/>
        </w:rPr>
      </w:pPr>
      <w:r w:rsidRPr="00762643">
        <w:rPr>
          <w:szCs w:val="28"/>
          <w:lang w:val="uk-UA"/>
        </w:rPr>
        <w:t xml:space="preserve">Про звіти посадових осіб міської ради, </w:t>
      </w:r>
    </w:p>
    <w:p w:rsidR="00E04056" w:rsidRPr="00762643" w:rsidRDefault="00E04056" w:rsidP="00FA4BC0">
      <w:pPr>
        <w:pStyle w:val="ac"/>
        <w:rPr>
          <w:b/>
          <w:szCs w:val="28"/>
          <w:lang w:val="uk-UA"/>
        </w:rPr>
      </w:pPr>
      <w:r w:rsidRPr="00762643">
        <w:rPr>
          <w:szCs w:val="28"/>
          <w:lang w:val="uk-UA"/>
        </w:rPr>
        <w:t xml:space="preserve">яких вона обирає або затверджує </w:t>
      </w:r>
    </w:p>
    <w:p w:rsidR="00E04056" w:rsidRPr="00762643" w:rsidRDefault="00E04056" w:rsidP="00FA4BC0">
      <w:pPr>
        <w:pStyle w:val="ac"/>
        <w:ind w:right="142"/>
        <w:rPr>
          <w:b/>
          <w:szCs w:val="28"/>
          <w:lang w:val="uk-UA"/>
        </w:rPr>
      </w:pPr>
    </w:p>
    <w:p w:rsidR="00E04056" w:rsidRPr="00F85F12" w:rsidRDefault="00E04056" w:rsidP="00FA4BC0">
      <w:pPr>
        <w:pStyle w:val="ac"/>
        <w:ind w:right="-81" w:firstLine="567"/>
        <w:rPr>
          <w:b/>
          <w:szCs w:val="28"/>
          <w:lang w:val="uk-UA"/>
        </w:rPr>
      </w:pPr>
      <w:r w:rsidRPr="00762643">
        <w:rPr>
          <w:szCs w:val="28"/>
          <w:lang w:val="uk-UA"/>
        </w:rPr>
        <w:t>Керуючись пунктом 11 частини першої статті 26 Зак</w:t>
      </w:r>
      <w:r w:rsidRPr="00F85F12">
        <w:rPr>
          <w:szCs w:val="28"/>
          <w:lang w:val="uk-UA"/>
        </w:rPr>
        <w:t>ону України «Про місцеве самоврядування в Україні», заслухавши звіти секретаря міської ради Гвозденко</w:t>
      </w:r>
      <w:r w:rsidRPr="00E169C9">
        <w:rPr>
          <w:szCs w:val="28"/>
          <w:lang w:val="en-US"/>
        </w:rPr>
        <w:t> </w:t>
      </w:r>
      <w:r w:rsidRPr="00F85F12">
        <w:rPr>
          <w:szCs w:val="28"/>
          <w:lang w:val="uk-UA"/>
        </w:rPr>
        <w:t xml:space="preserve">О.В., заступників міського голови Борис Н.П., Гудзь І.Л., </w:t>
      </w:r>
      <w:r w:rsidR="00E81A6C" w:rsidRPr="00E169C9">
        <w:rPr>
          <w:szCs w:val="28"/>
          <w:lang w:val="uk-UA"/>
        </w:rPr>
        <w:t xml:space="preserve">Гудзя Д.С., </w:t>
      </w:r>
      <w:r w:rsidRPr="00E169C9">
        <w:rPr>
          <w:szCs w:val="28"/>
          <w:lang w:val="uk-UA"/>
        </w:rPr>
        <w:t xml:space="preserve">керуючого справами виконавчого комітету місьокї ради Долю О.П., </w:t>
      </w:r>
      <w:r w:rsidRPr="00F85F12">
        <w:rPr>
          <w:szCs w:val="28"/>
          <w:lang w:val="uk-UA"/>
        </w:rPr>
        <w:t xml:space="preserve">міська рада </w:t>
      </w:r>
    </w:p>
    <w:p w:rsidR="00E04056" w:rsidRPr="00F85F12" w:rsidRDefault="00E04056" w:rsidP="00FA4BC0">
      <w:pPr>
        <w:pStyle w:val="ac"/>
        <w:tabs>
          <w:tab w:val="left" w:pos="9540"/>
        </w:tabs>
        <w:ind w:right="-81" w:firstLine="284"/>
        <w:rPr>
          <w:b/>
          <w:szCs w:val="28"/>
          <w:lang w:val="uk-UA"/>
        </w:rPr>
      </w:pPr>
    </w:p>
    <w:p w:rsidR="00E04056" w:rsidRPr="00F85F12" w:rsidRDefault="00E04056" w:rsidP="00FA4BC0">
      <w:pPr>
        <w:pStyle w:val="ac"/>
        <w:tabs>
          <w:tab w:val="left" w:pos="9540"/>
        </w:tabs>
        <w:ind w:right="-81"/>
        <w:rPr>
          <w:b/>
          <w:szCs w:val="28"/>
          <w:lang w:val="uk-UA"/>
        </w:rPr>
      </w:pPr>
      <w:r w:rsidRPr="00F85F12">
        <w:rPr>
          <w:szCs w:val="28"/>
          <w:lang w:val="uk-UA"/>
        </w:rPr>
        <w:t>ВИРІШИЛА</w:t>
      </w:r>
    </w:p>
    <w:p w:rsidR="00E04056" w:rsidRPr="00F85F12" w:rsidRDefault="00E04056" w:rsidP="00FA4BC0">
      <w:pPr>
        <w:pStyle w:val="ac"/>
        <w:tabs>
          <w:tab w:val="left" w:pos="9540"/>
        </w:tabs>
        <w:ind w:right="-81" w:firstLine="284"/>
        <w:rPr>
          <w:b/>
          <w:szCs w:val="28"/>
          <w:lang w:val="uk-UA"/>
        </w:rPr>
      </w:pPr>
    </w:p>
    <w:p w:rsidR="00E04056" w:rsidRPr="00F85F12" w:rsidRDefault="00E04056" w:rsidP="00FA4BC0">
      <w:pPr>
        <w:pStyle w:val="ac"/>
        <w:tabs>
          <w:tab w:val="left" w:pos="9540"/>
        </w:tabs>
        <w:ind w:right="-81" w:firstLine="567"/>
        <w:rPr>
          <w:szCs w:val="28"/>
          <w:lang w:val="uk-UA"/>
        </w:rPr>
      </w:pPr>
      <w:r w:rsidRPr="00F85F12">
        <w:rPr>
          <w:szCs w:val="28"/>
          <w:lang w:val="uk-UA"/>
        </w:rPr>
        <w:t xml:space="preserve">1. Звіти секретаря міської ради Гвозденко О.В., заступників міського голови Борис Н.П., Гудзь І.Л., </w:t>
      </w:r>
      <w:r w:rsidR="00E81A6C" w:rsidRPr="00E169C9">
        <w:rPr>
          <w:szCs w:val="28"/>
          <w:lang w:val="uk-UA"/>
        </w:rPr>
        <w:t>Гудзя Д.С.</w:t>
      </w:r>
      <w:r w:rsidRPr="00E169C9">
        <w:rPr>
          <w:szCs w:val="28"/>
          <w:lang w:val="uk-UA"/>
        </w:rPr>
        <w:t xml:space="preserve">, керуючого справами виконавчого комітету </w:t>
      </w:r>
      <w:r w:rsidR="00790431">
        <w:rPr>
          <w:szCs w:val="28"/>
          <w:lang w:val="uk-UA"/>
        </w:rPr>
        <w:t>місь</w:t>
      </w:r>
      <w:r w:rsidRPr="00E169C9">
        <w:rPr>
          <w:szCs w:val="28"/>
          <w:lang w:val="uk-UA"/>
        </w:rPr>
        <w:t>к</w:t>
      </w:r>
      <w:r w:rsidR="00790431">
        <w:rPr>
          <w:szCs w:val="28"/>
          <w:lang w:val="uk-UA"/>
        </w:rPr>
        <w:t>о</w:t>
      </w:r>
      <w:r w:rsidRPr="00E169C9">
        <w:rPr>
          <w:szCs w:val="28"/>
          <w:lang w:val="uk-UA"/>
        </w:rPr>
        <w:t>ї ради Долі О.П.</w:t>
      </w:r>
      <w:r w:rsidRPr="00F85F12">
        <w:rPr>
          <w:szCs w:val="28"/>
          <w:lang w:val="uk-UA"/>
        </w:rPr>
        <w:t xml:space="preserve"> взяти до уваги.</w:t>
      </w:r>
    </w:p>
    <w:p w:rsidR="0044327E" w:rsidRPr="00D42CF2" w:rsidRDefault="0044327E" w:rsidP="00FA4BC0">
      <w:pPr>
        <w:pStyle w:val="ac"/>
        <w:tabs>
          <w:tab w:val="left" w:pos="9540"/>
        </w:tabs>
        <w:ind w:right="-81" w:firstLine="567"/>
        <w:rPr>
          <w:szCs w:val="28"/>
          <w:lang w:val="uk-UA"/>
        </w:rPr>
      </w:pPr>
      <w:r w:rsidRPr="00D42CF2">
        <w:rPr>
          <w:szCs w:val="28"/>
          <w:lang w:val="uk-UA"/>
        </w:rPr>
        <w:t>2. За результатами звіту посадових осіб, зазначених в пункті 1 цього рішення, дати оцінку їх діяльності «задовільно».</w:t>
      </w:r>
    </w:p>
    <w:p w:rsidR="00E04056" w:rsidRPr="00E169C9" w:rsidRDefault="0044327E" w:rsidP="00FA4BC0">
      <w:pPr>
        <w:pStyle w:val="ac"/>
        <w:tabs>
          <w:tab w:val="left" w:pos="9540"/>
        </w:tabs>
        <w:ind w:right="-81" w:firstLine="567"/>
        <w:rPr>
          <w:b/>
          <w:szCs w:val="28"/>
          <w:lang w:val="uk-UA"/>
        </w:rPr>
      </w:pPr>
      <w:r>
        <w:rPr>
          <w:szCs w:val="28"/>
          <w:lang w:val="uk-UA"/>
        </w:rPr>
        <w:t>3</w:t>
      </w:r>
      <w:r w:rsidR="00896844" w:rsidRPr="005363FB">
        <w:rPr>
          <w:szCs w:val="28"/>
          <w:lang w:val="uk-UA"/>
        </w:rPr>
        <w:t>.</w:t>
      </w:r>
      <w:r w:rsidR="00896844" w:rsidRPr="005363FB">
        <w:rPr>
          <w:szCs w:val="28"/>
          <w:lang w:val="en-US"/>
        </w:rPr>
        <w:t> </w:t>
      </w:r>
      <w:r w:rsidR="00E04056" w:rsidRPr="00E169C9">
        <w:rPr>
          <w:szCs w:val="28"/>
          <w:lang w:val="uk-UA"/>
        </w:rPr>
        <w:t>Відділу інформації міської ради оприлюднити звіти зазначених посадових осіб на офіційному сайті міської ради.</w:t>
      </w:r>
    </w:p>
    <w:p w:rsidR="00E04056" w:rsidRPr="00E169C9" w:rsidRDefault="00E04056" w:rsidP="00FA4BC0">
      <w:pPr>
        <w:pStyle w:val="ac"/>
        <w:ind w:right="-81"/>
        <w:rPr>
          <w:b/>
          <w:szCs w:val="28"/>
          <w:lang w:val="uk-UA"/>
        </w:rPr>
      </w:pPr>
    </w:p>
    <w:p w:rsidR="00E04056" w:rsidRPr="00E169C9" w:rsidRDefault="00E04056" w:rsidP="00FA4BC0">
      <w:pPr>
        <w:pStyle w:val="ac"/>
        <w:ind w:right="-81"/>
        <w:rPr>
          <w:b/>
          <w:szCs w:val="28"/>
          <w:lang w:val="uk-UA"/>
        </w:rPr>
      </w:pPr>
    </w:p>
    <w:p w:rsidR="00E04056" w:rsidRPr="00E169C9" w:rsidRDefault="00E04056" w:rsidP="00FA4BC0">
      <w:pPr>
        <w:pStyle w:val="ac"/>
        <w:rPr>
          <w:b/>
          <w:szCs w:val="28"/>
          <w:lang w:val="uk-UA"/>
        </w:rPr>
      </w:pPr>
      <w:r w:rsidRPr="00E169C9">
        <w:rPr>
          <w:szCs w:val="28"/>
          <w:lang w:val="uk-UA"/>
        </w:rPr>
        <w:t xml:space="preserve"> </w:t>
      </w:r>
    </w:p>
    <w:p w:rsidR="00E04056" w:rsidRPr="00E169C9" w:rsidRDefault="00E04056" w:rsidP="00FA4BC0">
      <w:pPr>
        <w:pStyle w:val="ac"/>
        <w:ind w:right="-81"/>
        <w:rPr>
          <w:b/>
          <w:szCs w:val="28"/>
        </w:rPr>
      </w:pPr>
      <w:r w:rsidRPr="00E169C9">
        <w:rPr>
          <w:szCs w:val="28"/>
        </w:rPr>
        <w:t>Міський голова</w:t>
      </w:r>
      <w:r w:rsidRPr="00E169C9">
        <w:rPr>
          <w:szCs w:val="28"/>
        </w:rPr>
        <w:tab/>
      </w:r>
      <w:r w:rsidRPr="00E169C9">
        <w:rPr>
          <w:szCs w:val="28"/>
        </w:rPr>
        <w:tab/>
      </w:r>
      <w:r w:rsidRPr="00E169C9">
        <w:rPr>
          <w:szCs w:val="28"/>
        </w:rPr>
        <w:tab/>
      </w:r>
      <w:r w:rsidRPr="00E169C9">
        <w:rPr>
          <w:szCs w:val="28"/>
        </w:rPr>
        <w:tab/>
      </w:r>
      <w:r w:rsidRPr="00E169C9">
        <w:rPr>
          <w:szCs w:val="28"/>
        </w:rPr>
        <w:tab/>
      </w:r>
      <w:r w:rsidRPr="00E169C9">
        <w:rPr>
          <w:szCs w:val="28"/>
        </w:rPr>
        <w:tab/>
      </w:r>
      <w:r w:rsidRPr="00E169C9">
        <w:rPr>
          <w:szCs w:val="28"/>
        </w:rPr>
        <w:tab/>
        <w:t xml:space="preserve">    </w:t>
      </w:r>
      <w:r w:rsidRPr="00E169C9">
        <w:rPr>
          <w:szCs w:val="28"/>
          <w:lang w:val="uk-UA"/>
        </w:rPr>
        <w:t xml:space="preserve">   </w:t>
      </w:r>
      <w:r w:rsidR="00E81A6C" w:rsidRPr="00E169C9">
        <w:rPr>
          <w:szCs w:val="28"/>
          <w:lang w:val="uk-UA"/>
        </w:rPr>
        <w:t xml:space="preserve">     </w:t>
      </w:r>
      <w:r w:rsidRPr="00E169C9">
        <w:rPr>
          <w:szCs w:val="28"/>
          <w:lang w:val="uk-UA"/>
        </w:rPr>
        <w:t xml:space="preserve"> </w:t>
      </w:r>
      <w:r w:rsidRPr="00E169C9">
        <w:rPr>
          <w:szCs w:val="28"/>
        </w:rPr>
        <w:t xml:space="preserve"> Микола БОРОВЕЦЬ </w:t>
      </w:r>
    </w:p>
    <w:p w:rsidR="00E04056" w:rsidRPr="00E169C9" w:rsidRDefault="00E04056" w:rsidP="00FA4BC0">
      <w:pPr>
        <w:jc w:val="center"/>
        <w:rPr>
          <w:rFonts w:ascii="Times New Roman" w:hAnsi="Times New Roman" w:cs="Times New Roman"/>
          <w:sz w:val="28"/>
          <w:szCs w:val="28"/>
        </w:rPr>
      </w:pPr>
    </w:p>
    <w:p w:rsidR="00E04056" w:rsidRPr="00E169C9" w:rsidRDefault="00E04056" w:rsidP="00FA4BC0">
      <w:pPr>
        <w:rPr>
          <w:rFonts w:ascii="Times New Roman" w:hAnsi="Times New Roman" w:cs="Times New Roman"/>
          <w:sz w:val="28"/>
          <w:szCs w:val="28"/>
        </w:rPr>
      </w:pPr>
      <w:r w:rsidRPr="00E169C9">
        <w:rPr>
          <w:rFonts w:ascii="Times New Roman" w:hAnsi="Times New Roman" w:cs="Times New Roman"/>
          <w:sz w:val="28"/>
          <w:szCs w:val="28"/>
        </w:rPr>
        <w:t xml:space="preserve">   </w:t>
      </w:r>
    </w:p>
    <w:p w:rsidR="00E04056" w:rsidRPr="00E169C9" w:rsidRDefault="00E04056" w:rsidP="00FA4BC0">
      <w:pPr>
        <w:rPr>
          <w:rFonts w:ascii="Times New Roman" w:hAnsi="Times New Roman" w:cs="Times New Roman"/>
          <w:sz w:val="28"/>
          <w:szCs w:val="28"/>
        </w:rPr>
      </w:pPr>
    </w:p>
    <w:p w:rsidR="00E04056" w:rsidRPr="00E169C9" w:rsidRDefault="00E04056" w:rsidP="00FA4BC0">
      <w:pPr>
        <w:rPr>
          <w:rFonts w:ascii="Times New Roman" w:hAnsi="Times New Roman" w:cs="Times New Roman"/>
          <w:b/>
          <w:sz w:val="28"/>
          <w:szCs w:val="28"/>
        </w:rPr>
      </w:pPr>
    </w:p>
    <w:p w:rsidR="00E04056" w:rsidRPr="00E169C9" w:rsidRDefault="00E04056" w:rsidP="00FA4BC0">
      <w:pPr>
        <w:rPr>
          <w:rFonts w:ascii="Times New Roman" w:eastAsia="Times New Roman" w:hAnsi="Times New Roman" w:cs="Times New Roman"/>
          <w:sz w:val="28"/>
          <w:szCs w:val="28"/>
          <w:lang w:eastAsia="ru-RU"/>
        </w:rPr>
      </w:pPr>
    </w:p>
    <w:p w:rsidR="00E04056" w:rsidRPr="00E169C9" w:rsidRDefault="00E04056" w:rsidP="00FA4BC0">
      <w:pPr>
        <w:ind w:firstLine="284"/>
        <w:rPr>
          <w:rFonts w:ascii="Times New Roman" w:eastAsia="Times New Roman" w:hAnsi="Times New Roman" w:cs="Times New Roman"/>
          <w:sz w:val="28"/>
          <w:szCs w:val="28"/>
          <w:lang w:eastAsia="ru-RU"/>
        </w:rPr>
      </w:pPr>
    </w:p>
    <w:p w:rsidR="00E04056" w:rsidRPr="00E169C9" w:rsidRDefault="00E04056" w:rsidP="00FA4BC0">
      <w:pPr>
        <w:ind w:firstLine="284"/>
        <w:rPr>
          <w:rFonts w:ascii="Times New Roman" w:eastAsia="Times New Roman" w:hAnsi="Times New Roman" w:cs="Times New Roman"/>
          <w:sz w:val="28"/>
          <w:szCs w:val="28"/>
          <w:lang w:eastAsia="ru-RU"/>
        </w:rPr>
      </w:pPr>
      <w:r w:rsidRPr="00E169C9">
        <w:rPr>
          <w:rFonts w:ascii="Times New Roman" w:eastAsia="Times New Roman" w:hAnsi="Times New Roman" w:cs="Times New Roman"/>
          <w:sz w:val="28"/>
          <w:szCs w:val="28"/>
          <w:lang w:eastAsia="ru-RU"/>
        </w:rPr>
        <w:t xml:space="preserve">  </w:t>
      </w:r>
    </w:p>
    <w:p w:rsidR="00E04056" w:rsidRPr="00E169C9" w:rsidRDefault="00E04056" w:rsidP="00FA4BC0">
      <w:pPr>
        <w:ind w:firstLine="284"/>
        <w:rPr>
          <w:rFonts w:ascii="Times New Roman" w:eastAsia="Times New Roman" w:hAnsi="Times New Roman" w:cs="Times New Roman"/>
          <w:sz w:val="28"/>
          <w:szCs w:val="28"/>
          <w:lang w:eastAsia="ru-RU"/>
        </w:rPr>
      </w:pPr>
    </w:p>
    <w:p w:rsidR="00E04056" w:rsidRPr="00E169C9" w:rsidRDefault="00E04056" w:rsidP="00FA4BC0">
      <w:pPr>
        <w:ind w:firstLine="284"/>
        <w:rPr>
          <w:rFonts w:ascii="Times New Roman" w:eastAsia="Times New Roman" w:hAnsi="Times New Roman" w:cs="Times New Roman"/>
          <w:sz w:val="28"/>
          <w:szCs w:val="28"/>
          <w:lang w:eastAsia="ru-RU"/>
        </w:rPr>
      </w:pPr>
    </w:p>
    <w:p w:rsidR="00E04056" w:rsidRPr="00E169C9" w:rsidRDefault="00E04056" w:rsidP="00FA4BC0">
      <w:pPr>
        <w:ind w:firstLine="284"/>
        <w:rPr>
          <w:rFonts w:ascii="Times New Roman" w:eastAsia="Times New Roman" w:hAnsi="Times New Roman" w:cs="Times New Roman"/>
          <w:sz w:val="28"/>
          <w:szCs w:val="28"/>
          <w:lang w:eastAsia="ru-RU"/>
        </w:rPr>
      </w:pPr>
    </w:p>
    <w:p w:rsidR="00E04056" w:rsidRPr="00E169C9" w:rsidRDefault="00E04056" w:rsidP="00FA4BC0">
      <w:pPr>
        <w:ind w:firstLine="284"/>
        <w:rPr>
          <w:rFonts w:ascii="Times New Roman" w:eastAsia="Times New Roman" w:hAnsi="Times New Roman" w:cs="Times New Roman"/>
          <w:sz w:val="28"/>
          <w:szCs w:val="28"/>
          <w:lang w:eastAsia="ru-RU"/>
        </w:rPr>
      </w:pPr>
    </w:p>
    <w:p w:rsidR="00E04056" w:rsidRPr="00E169C9" w:rsidRDefault="00E04056" w:rsidP="00FA4BC0">
      <w:pPr>
        <w:ind w:firstLine="284"/>
        <w:rPr>
          <w:rFonts w:ascii="Times New Roman" w:eastAsia="Times New Roman" w:hAnsi="Times New Roman" w:cs="Times New Roman"/>
          <w:sz w:val="28"/>
          <w:szCs w:val="28"/>
          <w:lang w:eastAsia="ru-RU"/>
        </w:rPr>
      </w:pPr>
    </w:p>
    <w:p w:rsidR="00E04056" w:rsidRPr="00E169C9" w:rsidRDefault="00E04056" w:rsidP="00FA4BC0">
      <w:pPr>
        <w:ind w:firstLine="284"/>
        <w:rPr>
          <w:rFonts w:ascii="Times New Roman" w:eastAsia="Times New Roman" w:hAnsi="Times New Roman" w:cs="Times New Roman"/>
          <w:sz w:val="28"/>
          <w:szCs w:val="28"/>
          <w:lang w:eastAsia="ru-RU"/>
        </w:rPr>
      </w:pPr>
    </w:p>
    <w:p w:rsidR="00011F6F" w:rsidRPr="00E169C9" w:rsidRDefault="00011F6F" w:rsidP="00FA4BC0">
      <w:pPr>
        <w:ind w:firstLine="284"/>
        <w:rPr>
          <w:rFonts w:ascii="Times New Roman" w:eastAsia="Times New Roman" w:hAnsi="Times New Roman" w:cs="Times New Roman"/>
          <w:sz w:val="28"/>
          <w:szCs w:val="28"/>
          <w:lang w:eastAsia="ru-RU"/>
        </w:rPr>
      </w:pPr>
    </w:p>
    <w:p w:rsidR="00011F6F" w:rsidRPr="00E169C9" w:rsidRDefault="00011F6F" w:rsidP="00FA4BC0">
      <w:pPr>
        <w:ind w:firstLine="284"/>
        <w:rPr>
          <w:rFonts w:ascii="Times New Roman" w:eastAsia="Times New Roman" w:hAnsi="Times New Roman" w:cs="Times New Roman"/>
          <w:sz w:val="28"/>
          <w:szCs w:val="28"/>
          <w:lang w:eastAsia="ru-RU"/>
        </w:rPr>
      </w:pPr>
    </w:p>
    <w:p w:rsidR="00E04056" w:rsidRPr="00E169C9" w:rsidRDefault="00E04056" w:rsidP="00FA4BC0">
      <w:pPr>
        <w:ind w:firstLine="284"/>
        <w:rPr>
          <w:rFonts w:ascii="Times New Roman" w:eastAsia="Times New Roman" w:hAnsi="Times New Roman" w:cs="Times New Roman"/>
          <w:sz w:val="28"/>
          <w:szCs w:val="28"/>
          <w:lang w:eastAsia="ru-RU"/>
        </w:rPr>
      </w:pPr>
    </w:p>
    <w:p w:rsidR="009B7D01" w:rsidRDefault="009B7D01" w:rsidP="00FA4BC0">
      <w:pPr>
        <w:ind w:firstLine="0"/>
        <w:rPr>
          <w:rFonts w:ascii="Times New Roman" w:hAnsi="Times New Roman" w:cs="Times New Roman"/>
          <w:sz w:val="28"/>
          <w:szCs w:val="28"/>
          <w:lang w:val="uk-UA"/>
        </w:rPr>
      </w:pPr>
    </w:p>
    <w:p w:rsidR="00A37D15" w:rsidRPr="00E169C9" w:rsidRDefault="00A37D15" w:rsidP="00FA4BC0">
      <w:pPr>
        <w:shd w:val="clear" w:color="auto" w:fill="FFFFFF"/>
        <w:jc w:val="center"/>
        <w:textAlignment w:val="baseline"/>
        <w:rPr>
          <w:rFonts w:ascii="Times New Roman" w:eastAsia="Times New Roman" w:hAnsi="Times New Roman" w:cs="Times New Roman"/>
          <w:sz w:val="28"/>
          <w:szCs w:val="28"/>
          <w:lang w:val="uk-UA" w:eastAsia="uk-UA"/>
        </w:rPr>
      </w:pPr>
      <w:r w:rsidRPr="00E169C9">
        <w:rPr>
          <w:rFonts w:ascii="Times New Roman" w:eastAsia="Times New Roman" w:hAnsi="Times New Roman" w:cs="Times New Roman"/>
          <w:b/>
          <w:sz w:val="28"/>
          <w:szCs w:val="28"/>
          <w:lang w:val="uk-UA" w:eastAsia="ru-RU"/>
        </w:rPr>
        <w:t xml:space="preserve">Звіт заступника міського голови  </w:t>
      </w:r>
      <w:r>
        <w:rPr>
          <w:rFonts w:ascii="Times New Roman" w:eastAsia="Times New Roman" w:hAnsi="Times New Roman" w:cs="Times New Roman"/>
          <w:b/>
          <w:sz w:val="28"/>
          <w:szCs w:val="28"/>
          <w:lang w:val="uk-UA" w:eastAsia="ru-RU"/>
        </w:rPr>
        <w:t>Гудзь І.Л.</w:t>
      </w:r>
      <w:r w:rsidR="00044E7C">
        <w:rPr>
          <w:rFonts w:ascii="Times New Roman" w:eastAsia="Times New Roman" w:hAnsi="Times New Roman" w:cs="Times New Roman"/>
          <w:b/>
          <w:sz w:val="28"/>
          <w:szCs w:val="28"/>
          <w:lang w:val="uk-UA" w:eastAsia="ru-RU"/>
        </w:rPr>
        <w:t xml:space="preserve"> про роботу у</w:t>
      </w:r>
      <w:r w:rsidRPr="00E169C9">
        <w:rPr>
          <w:rFonts w:ascii="Times New Roman" w:eastAsia="Times New Roman" w:hAnsi="Times New Roman" w:cs="Times New Roman"/>
          <w:b/>
          <w:bCs/>
          <w:sz w:val="28"/>
          <w:szCs w:val="28"/>
          <w:bdr w:val="none" w:sz="0" w:space="0" w:color="auto" w:frame="1"/>
          <w:lang w:val="uk-UA" w:eastAsia="uk-UA"/>
        </w:rPr>
        <w:t xml:space="preserve"> </w:t>
      </w:r>
      <w:r>
        <w:rPr>
          <w:rFonts w:ascii="Times New Roman" w:eastAsia="Times New Roman" w:hAnsi="Times New Roman" w:cs="Times New Roman"/>
          <w:b/>
          <w:bCs/>
          <w:sz w:val="28"/>
          <w:szCs w:val="28"/>
          <w:bdr w:val="none" w:sz="0" w:space="0" w:color="auto" w:frame="1"/>
          <w:lang w:val="uk-UA" w:eastAsia="uk-UA"/>
        </w:rPr>
        <w:t>2025</w:t>
      </w:r>
      <w:r w:rsidR="00044E7C">
        <w:rPr>
          <w:rFonts w:ascii="Times New Roman" w:eastAsia="Times New Roman" w:hAnsi="Times New Roman" w:cs="Times New Roman"/>
          <w:b/>
          <w:bCs/>
          <w:sz w:val="28"/>
          <w:szCs w:val="28"/>
          <w:bdr w:val="none" w:sz="0" w:space="0" w:color="auto" w:frame="1"/>
          <w:lang w:val="uk-UA" w:eastAsia="uk-UA"/>
        </w:rPr>
        <w:t xml:space="preserve"> році</w:t>
      </w:r>
    </w:p>
    <w:p w:rsidR="00044E7C" w:rsidRPr="00044E7C" w:rsidRDefault="00044E7C" w:rsidP="00044E7C">
      <w:pPr>
        <w:jc w:val="center"/>
        <w:rPr>
          <w:rFonts w:ascii="Times New Roman" w:hAnsi="Times New Roman" w:cs="Times New Roman"/>
          <w:b/>
          <w:sz w:val="30"/>
          <w:szCs w:val="30"/>
          <w:lang w:val="uk-UA"/>
        </w:rPr>
      </w:pPr>
      <w:r>
        <w:rPr>
          <w:rFonts w:ascii="Times New Roman" w:hAnsi="Times New Roman" w:cs="Times New Roman"/>
          <w:b/>
          <w:sz w:val="30"/>
          <w:szCs w:val="30"/>
          <w:lang w:val="uk-UA"/>
        </w:rPr>
        <w:t xml:space="preserve"> </w:t>
      </w:r>
    </w:p>
    <w:p w:rsidR="00044E7C" w:rsidRPr="00044E7C" w:rsidRDefault="00044E7C" w:rsidP="00044E7C">
      <w:pPr>
        <w:ind w:firstLine="360"/>
        <w:rPr>
          <w:rFonts w:ascii="Times New Roman" w:hAnsi="Times New Roman" w:cs="Times New Roman"/>
          <w:sz w:val="26"/>
          <w:szCs w:val="26"/>
        </w:rPr>
      </w:pPr>
      <w:r w:rsidRPr="00DF1F68">
        <w:rPr>
          <w:rFonts w:ascii="Times New Roman" w:hAnsi="Times New Roman" w:cs="Times New Roman"/>
          <w:sz w:val="26"/>
          <w:szCs w:val="26"/>
          <w:lang w:val="uk-UA"/>
        </w:rPr>
        <w:t xml:space="preserve">Уся моя діяльність спрямована на впровадження інноваційних рішень, пошук нових фінансових та технологічних рішень, зміцнення позитивного іміджу Звягельської міської територіальної громади на міжнародному рівні та системний розвиток команди. </w:t>
      </w:r>
      <w:r w:rsidRPr="00044E7C">
        <w:rPr>
          <w:rFonts w:ascii="Times New Roman" w:hAnsi="Times New Roman" w:cs="Times New Roman"/>
          <w:sz w:val="26"/>
          <w:szCs w:val="26"/>
        </w:rPr>
        <w:t>Я послідовно працюю аби місто ставало впізнаваним та комфортним для життя, а команда була професійною, мотивованою та здатною реалізовувати найамбітніші проєкти.</w:t>
      </w:r>
    </w:p>
    <w:p w:rsidR="00044E7C" w:rsidRDefault="00044E7C" w:rsidP="00044E7C">
      <w:pPr>
        <w:ind w:firstLine="360"/>
        <w:jc w:val="center"/>
        <w:rPr>
          <w:rFonts w:ascii="Times New Roman" w:hAnsi="Times New Roman" w:cs="Times New Roman"/>
          <w:b/>
          <w:sz w:val="26"/>
          <w:szCs w:val="26"/>
          <w:lang w:val="uk-UA"/>
        </w:rPr>
      </w:pPr>
    </w:p>
    <w:p w:rsidR="00044E7C" w:rsidRPr="00044E7C" w:rsidRDefault="00044E7C" w:rsidP="00044E7C">
      <w:pPr>
        <w:ind w:firstLine="360"/>
        <w:jc w:val="center"/>
        <w:rPr>
          <w:rFonts w:ascii="Times New Roman" w:hAnsi="Times New Roman" w:cs="Times New Roman"/>
          <w:b/>
          <w:sz w:val="26"/>
          <w:szCs w:val="26"/>
          <w:lang w:val="uk-UA"/>
        </w:rPr>
      </w:pPr>
      <w:r w:rsidRPr="00044E7C">
        <w:rPr>
          <w:rFonts w:ascii="Times New Roman" w:hAnsi="Times New Roman" w:cs="Times New Roman"/>
          <w:b/>
          <w:sz w:val="26"/>
          <w:szCs w:val="26"/>
          <w:lang w:val="uk-UA"/>
        </w:rPr>
        <w:t>ЕКОНОМІЧНИЙ РОЗВИТОК</w:t>
      </w:r>
    </w:p>
    <w:p w:rsidR="00044E7C" w:rsidRPr="00044E7C" w:rsidRDefault="00044E7C" w:rsidP="00044E7C">
      <w:pPr>
        <w:ind w:firstLine="360"/>
        <w:rPr>
          <w:rFonts w:ascii="Times New Roman" w:hAnsi="Times New Roman" w:cs="Times New Roman"/>
          <w:sz w:val="26"/>
          <w:szCs w:val="26"/>
          <w:lang w:val="uk-UA"/>
        </w:rPr>
      </w:pPr>
      <w:r w:rsidRPr="00044E7C">
        <w:rPr>
          <w:rFonts w:ascii="Times New Roman" w:hAnsi="Times New Roman" w:cs="Times New Roman"/>
          <w:sz w:val="26"/>
          <w:szCs w:val="26"/>
          <w:lang w:val="uk-UA"/>
        </w:rPr>
        <w:t>За підсумками дев’яти місяців 2025 року промислові підприємства громади продемонстрували суттєве зростання економічної активності. Сукупний обсяг реалізованої продукції становив 1 100,0 млн грн, що на 31,8% більше, ніж за аналогічний період 2024 року (834,5 млн грн).</w:t>
      </w:r>
    </w:p>
    <w:p w:rsidR="00044E7C" w:rsidRPr="00044E7C" w:rsidRDefault="00044E7C" w:rsidP="00044E7C">
      <w:pPr>
        <w:ind w:firstLine="360"/>
        <w:rPr>
          <w:rFonts w:ascii="Times New Roman" w:hAnsi="Times New Roman" w:cs="Times New Roman"/>
          <w:sz w:val="26"/>
          <w:szCs w:val="26"/>
          <w:lang w:val="uk-UA"/>
        </w:rPr>
      </w:pPr>
      <w:r w:rsidRPr="00044E7C">
        <w:rPr>
          <w:rFonts w:ascii="Times New Roman" w:hAnsi="Times New Roman" w:cs="Times New Roman"/>
          <w:sz w:val="26"/>
          <w:szCs w:val="26"/>
          <w:lang w:val="uk-UA"/>
        </w:rPr>
        <w:t>У загальному обсязі реалізації питома вага галузей розподілилася наступним чином:</w:t>
      </w:r>
    </w:p>
    <w:p w:rsidR="00044E7C" w:rsidRPr="00044E7C" w:rsidRDefault="00044E7C" w:rsidP="00044E7C">
      <w:pPr>
        <w:pStyle w:val="a3"/>
        <w:numPr>
          <w:ilvl w:val="0"/>
          <w:numId w:val="16"/>
        </w:numPr>
        <w:tabs>
          <w:tab w:val="left" w:pos="720"/>
        </w:tabs>
        <w:ind w:firstLine="360"/>
        <w:rPr>
          <w:rFonts w:ascii="Times New Roman" w:hAnsi="Times New Roman" w:cs="Times New Roman"/>
          <w:sz w:val="26"/>
          <w:szCs w:val="26"/>
        </w:rPr>
      </w:pPr>
      <w:r w:rsidRPr="00044E7C">
        <w:rPr>
          <w:rFonts w:ascii="Times New Roman" w:hAnsi="Times New Roman" w:cs="Times New Roman"/>
          <w:sz w:val="26"/>
          <w:szCs w:val="26"/>
        </w:rPr>
        <w:t>харчова промисловість — 34%,</w:t>
      </w:r>
    </w:p>
    <w:p w:rsidR="00044E7C" w:rsidRPr="00044E7C" w:rsidRDefault="00044E7C" w:rsidP="00044E7C">
      <w:pPr>
        <w:pStyle w:val="a3"/>
        <w:numPr>
          <w:ilvl w:val="0"/>
          <w:numId w:val="16"/>
        </w:numPr>
        <w:tabs>
          <w:tab w:val="left" w:pos="720"/>
        </w:tabs>
        <w:ind w:firstLine="360"/>
        <w:rPr>
          <w:rFonts w:ascii="Times New Roman" w:hAnsi="Times New Roman" w:cs="Times New Roman"/>
          <w:sz w:val="26"/>
          <w:szCs w:val="26"/>
        </w:rPr>
      </w:pPr>
      <w:r w:rsidRPr="00044E7C">
        <w:rPr>
          <w:rFonts w:ascii="Times New Roman" w:hAnsi="Times New Roman" w:cs="Times New Roman"/>
          <w:sz w:val="26"/>
          <w:szCs w:val="26"/>
        </w:rPr>
        <w:t>деревообробна — 23,6%,</w:t>
      </w:r>
    </w:p>
    <w:p w:rsidR="00044E7C" w:rsidRPr="00044E7C" w:rsidRDefault="00044E7C" w:rsidP="00044E7C">
      <w:pPr>
        <w:pStyle w:val="a3"/>
        <w:numPr>
          <w:ilvl w:val="0"/>
          <w:numId w:val="16"/>
        </w:numPr>
        <w:tabs>
          <w:tab w:val="left" w:pos="720"/>
        </w:tabs>
        <w:ind w:firstLine="360"/>
        <w:rPr>
          <w:rFonts w:ascii="Times New Roman" w:hAnsi="Times New Roman" w:cs="Times New Roman"/>
          <w:sz w:val="26"/>
          <w:szCs w:val="26"/>
        </w:rPr>
      </w:pPr>
      <w:r w:rsidRPr="00044E7C">
        <w:rPr>
          <w:rFonts w:ascii="Times New Roman" w:hAnsi="Times New Roman" w:cs="Times New Roman"/>
          <w:sz w:val="26"/>
          <w:szCs w:val="26"/>
        </w:rPr>
        <w:t>хімічна — 16%,</w:t>
      </w:r>
    </w:p>
    <w:p w:rsidR="00044E7C" w:rsidRPr="00044E7C" w:rsidRDefault="00044E7C" w:rsidP="00044E7C">
      <w:pPr>
        <w:pStyle w:val="a3"/>
        <w:numPr>
          <w:ilvl w:val="0"/>
          <w:numId w:val="16"/>
        </w:numPr>
        <w:ind w:firstLine="360"/>
        <w:rPr>
          <w:rFonts w:ascii="Times New Roman" w:hAnsi="Times New Roman" w:cs="Times New Roman"/>
          <w:sz w:val="26"/>
          <w:szCs w:val="26"/>
        </w:rPr>
      </w:pPr>
      <w:r w:rsidRPr="00044E7C">
        <w:rPr>
          <w:rFonts w:ascii="Times New Roman" w:hAnsi="Times New Roman" w:cs="Times New Roman"/>
          <w:sz w:val="26"/>
          <w:szCs w:val="26"/>
        </w:rPr>
        <w:t>легка — 14,5%,</w:t>
      </w:r>
    </w:p>
    <w:p w:rsidR="00044E7C" w:rsidRPr="00044E7C" w:rsidRDefault="00044E7C" w:rsidP="00044E7C">
      <w:pPr>
        <w:pStyle w:val="a3"/>
        <w:numPr>
          <w:ilvl w:val="0"/>
          <w:numId w:val="16"/>
        </w:numPr>
        <w:tabs>
          <w:tab w:val="left" w:pos="720"/>
        </w:tabs>
        <w:ind w:firstLine="360"/>
        <w:rPr>
          <w:rFonts w:ascii="Times New Roman" w:hAnsi="Times New Roman" w:cs="Times New Roman"/>
          <w:sz w:val="26"/>
          <w:szCs w:val="26"/>
        </w:rPr>
      </w:pPr>
      <w:r w:rsidRPr="00044E7C">
        <w:rPr>
          <w:rFonts w:ascii="Times New Roman" w:hAnsi="Times New Roman" w:cs="Times New Roman"/>
          <w:sz w:val="26"/>
          <w:szCs w:val="26"/>
        </w:rPr>
        <w:t>машинобудування — 11,3%.</w:t>
      </w:r>
    </w:p>
    <w:p w:rsidR="00044E7C" w:rsidRPr="00044E7C" w:rsidRDefault="00044E7C" w:rsidP="00044E7C">
      <w:pPr>
        <w:ind w:firstLine="360"/>
        <w:rPr>
          <w:rFonts w:ascii="Times New Roman" w:hAnsi="Times New Roman" w:cs="Times New Roman"/>
          <w:sz w:val="26"/>
          <w:szCs w:val="26"/>
        </w:rPr>
      </w:pPr>
      <w:r w:rsidRPr="00044E7C">
        <w:rPr>
          <w:rFonts w:ascii="Times New Roman" w:hAnsi="Times New Roman" w:cs="Times New Roman"/>
          <w:sz w:val="26"/>
          <w:szCs w:val="26"/>
        </w:rPr>
        <w:t>Зростання обсягів реалізації зафіксовано у всіх галузях, окрім харчової. Найбільший приріст у деревообробній та машинобудівній галузях.</w:t>
      </w:r>
    </w:p>
    <w:p w:rsidR="00044E7C" w:rsidRPr="00044E7C" w:rsidRDefault="00044E7C" w:rsidP="00044E7C">
      <w:pPr>
        <w:ind w:firstLine="360"/>
        <w:rPr>
          <w:rFonts w:ascii="Times New Roman" w:hAnsi="Times New Roman" w:cs="Times New Roman"/>
          <w:sz w:val="26"/>
          <w:szCs w:val="26"/>
          <w:lang w:val="uk-UA"/>
        </w:rPr>
      </w:pPr>
      <w:r w:rsidRPr="00044E7C">
        <w:rPr>
          <w:rFonts w:ascii="Times New Roman" w:hAnsi="Times New Roman" w:cs="Times New Roman"/>
          <w:sz w:val="26"/>
          <w:szCs w:val="26"/>
          <w:lang w:val="uk-UA"/>
        </w:rPr>
        <w:t xml:space="preserve"> Найбільшими платниками податків до бюджету громади у 2025 році залишаються: ПрАТ ВКФ «Леся», ТОВ «Нові ласощі – Житомир»,                                     ПрАТ «Звягельхліб», ТОВ «Новофарм-Біосинтез», ТОВ «Факро-ТЛ» та                          ПрАТ «Звягельсільмаш». Вони забезпечують значну частку надходжень до міського бюджету та є базовими роботодавцями громади.</w:t>
      </w:r>
    </w:p>
    <w:p w:rsidR="00044E7C" w:rsidRPr="00044E7C" w:rsidRDefault="00044E7C" w:rsidP="00044E7C">
      <w:pPr>
        <w:ind w:firstLine="360"/>
        <w:rPr>
          <w:rFonts w:ascii="Times New Roman" w:hAnsi="Times New Roman" w:cs="Times New Roman"/>
          <w:sz w:val="26"/>
          <w:szCs w:val="26"/>
          <w:lang w:val="uk-UA"/>
        </w:rPr>
      </w:pPr>
      <w:r w:rsidRPr="00044E7C">
        <w:rPr>
          <w:rFonts w:ascii="Times New Roman" w:hAnsi="Times New Roman" w:cs="Times New Roman"/>
          <w:sz w:val="26"/>
          <w:szCs w:val="26"/>
          <w:lang w:val="uk-UA"/>
        </w:rPr>
        <w:t>У 2025 році на промислових підприємствах громади працює 1615 осіб. Чисельність зайнятих у промисловості скоротилася приблизно на 30% порівняно з минулим роком.</w:t>
      </w:r>
    </w:p>
    <w:p w:rsidR="00044E7C" w:rsidRPr="00044E7C" w:rsidRDefault="00044E7C" w:rsidP="00044E7C">
      <w:pPr>
        <w:ind w:firstLine="360"/>
        <w:rPr>
          <w:rFonts w:ascii="Times New Roman" w:hAnsi="Times New Roman" w:cs="Times New Roman"/>
          <w:sz w:val="26"/>
          <w:szCs w:val="26"/>
          <w:lang w:val="uk-UA"/>
        </w:rPr>
      </w:pPr>
      <w:r w:rsidRPr="00044E7C">
        <w:rPr>
          <w:rFonts w:ascii="Times New Roman" w:hAnsi="Times New Roman" w:cs="Times New Roman"/>
          <w:sz w:val="26"/>
          <w:szCs w:val="26"/>
          <w:lang w:val="uk-UA"/>
        </w:rPr>
        <w:t xml:space="preserve">Попри воєнні виклики, громада зберігає економічну активність.  У громаді спостерігається позитивна динаміка створення нових суб’єктів господарювання. </w:t>
      </w:r>
    </w:p>
    <w:p w:rsidR="00044E7C" w:rsidRPr="00044E7C" w:rsidRDefault="00044E7C" w:rsidP="00044E7C">
      <w:pPr>
        <w:ind w:firstLine="360"/>
        <w:rPr>
          <w:rFonts w:ascii="Times New Roman" w:hAnsi="Times New Roman" w:cs="Times New Roman"/>
          <w:sz w:val="26"/>
          <w:szCs w:val="26"/>
          <w:lang w:val="uk-UA"/>
        </w:rPr>
      </w:pPr>
      <w:r w:rsidRPr="00044E7C">
        <w:rPr>
          <w:rFonts w:ascii="Times New Roman" w:hAnsi="Times New Roman" w:cs="Times New Roman"/>
          <w:sz w:val="26"/>
          <w:szCs w:val="26"/>
          <w:lang w:val="uk-UA"/>
        </w:rPr>
        <w:t>Станом на жовтень 2025 року в ЄДРПОУ зареєстровано 1168 суб’єктів господарювання, серед них 1103 юридичні особи та 65 відокремлених підрозділів. Також на території громади здійснюють діяльність 2650 фізичних осіб-підприємців.</w:t>
      </w:r>
    </w:p>
    <w:p w:rsidR="00044E7C" w:rsidRPr="00044E7C" w:rsidRDefault="00044E7C" w:rsidP="00044E7C">
      <w:pPr>
        <w:ind w:firstLine="360"/>
        <w:rPr>
          <w:rFonts w:ascii="Times New Roman" w:hAnsi="Times New Roman" w:cs="Times New Roman"/>
          <w:sz w:val="26"/>
          <w:szCs w:val="26"/>
          <w:lang w:val="uk-UA"/>
        </w:rPr>
      </w:pPr>
      <w:r w:rsidRPr="00044E7C">
        <w:rPr>
          <w:rFonts w:ascii="Times New Roman" w:hAnsi="Times New Roman" w:cs="Times New Roman"/>
          <w:sz w:val="26"/>
          <w:szCs w:val="26"/>
          <w:lang w:val="uk-UA"/>
        </w:rPr>
        <w:t xml:space="preserve">У 2025 році здійснили реєстрацію 450 суб’єктів господарювання, з них 22 юридичних осіб та 428 фізичних осіб-підприємців. Кількість новостворених ФОП зросла на 80 одиниць (428 проти 348).  </w:t>
      </w:r>
    </w:p>
    <w:p w:rsidR="00044E7C" w:rsidRPr="00044E7C" w:rsidRDefault="00044E7C" w:rsidP="00044E7C">
      <w:pPr>
        <w:tabs>
          <w:tab w:val="left" w:pos="720"/>
        </w:tabs>
        <w:ind w:firstLine="360"/>
        <w:rPr>
          <w:rFonts w:ascii="Times New Roman" w:hAnsi="Times New Roman" w:cs="Times New Roman"/>
          <w:sz w:val="26"/>
          <w:szCs w:val="26"/>
        </w:rPr>
      </w:pPr>
      <w:r w:rsidRPr="00044E7C">
        <w:rPr>
          <w:rFonts w:ascii="Times New Roman" w:hAnsi="Times New Roman" w:cs="Times New Roman"/>
          <w:sz w:val="26"/>
          <w:szCs w:val="26"/>
          <w:lang w:val="uk-UA"/>
        </w:rPr>
        <w:tab/>
        <w:t xml:space="preserve"> За видами економічної діяльності найбільша кількість підприємств мікро- та малого бізнесу зосереджена у сферах оптової, роздрібної торгівлі – це майже 60%. </w:t>
      </w:r>
      <w:r w:rsidRPr="00044E7C">
        <w:rPr>
          <w:rFonts w:ascii="Times New Roman" w:hAnsi="Times New Roman" w:cs="Times New Roman"/>
          <w:sz w:val="26"/>
          <w:szCs w:val="26"/>
        </w:rPr>
        <w:t>Сфера побутових послуг (перевезення, ІТ перукарні, салони краси, та ін.) формується за рахунок приватних підприємців-фізичних осіб майже на 20%.</w:t>
      </w:r>
    </w:p>
    <w:p w:rsidR="00044E7C" w:rsidRPr="00044E7C" w:rsidRDefault="00044E7C" w:rsidP="00044E7C">
      <w:pPr>
        <w:tabs>
          <w:tab w:val="left" w:pos="720"/>
        </w:tabs>
        <w:ind w:firstLine="360"/>
        <w:rPr>
          <w:rFonts w:ascii="Times New Roman" w:hAnsi="Times New Roman" w:cs="Times New Roman"/>
          <w:sz w:val="26"/>
          <w:szCs w:val="26"/>
        </w:rPr>
      </w:pPr>
      <w:r w:rsidRPr="00044E7C">
        <w:rPr>
          <w:rFonts w:ascii="Times New Roman" w:hAnsi="Times New Roman" w:cs="Times New Roman"/>
          <w:sz w:val="26"/>
          <w:szCs w:val="26"/>
        </w:rPr>
        <w:tab/>
        <w:t>Фінансові результати агропідприємств громади демонструють стабільність і зростання. У 2025 році надходження від діяльності агропромислового сектору до місцевого бюджету становлять понад 10 мільйонів гривень. В порівнянні з 2024 роком збільшення цього показника відбулося завдяки розширенню площ під технічними культурами, зростанню врожайності та ефективному використанню земельних ресурсів.</w:t>
      </w:r>
    </w:p>
    <w:p w:rsidR="00044E7C" w:rsidRPr="00044E7C" w:rsidRDefault="00044E7C" w:rsidP="00044E7C">
      <w:pPr>
        <w:tabs>
          <w:tab w:val="left" w:pos="720"/>
        </w:tabs>
        <w:ind w:firstLine="360"/>
        <w:rPr>
          <w:rFonts w:ascii="Times New Roman" w:hAnsi="Times New Roman" w:cs="Times New Roman"/>
          <w:sz w:val="26"/>
          <w:szCs w:val="26"/>
        </w:rPr>
      </w:pPr>
      <w:r w:rsidRPr="00044E7C">
        <w:rPr>
          <w:rFonts w:ascii="Times New Roman" w:hAnsi="Times New Roman" w:cs="Times New Roman"/>
          <w:sz w:val="26"/>
          <w:szCs w:val="26"/>
        </w:rPr>
        <w:tab/>
        <w:t xml:space="preserve">Розвиток сільського господарства у Звягельській громаді у 2025 році характеризується стабільністю, поступовим нарощуванням виробництва, розширенням асортименту культур та впровадженням сучасних технологій. Аграрії громади демонструють не лише високий рівень професіоналізму, а й справжню громадянську </w:t>
      </w:r>
      <w:r w:rsidRPr="00044E7C">
        <w:rPr>
          <w:rFonts w:ascii="Times New Roman" w:hAnsi="Times New Roman" w:cs="Times New Roman"/>
          <w:sz w:val="26"/>
          <w:szCs w:val="26"/>
        </w:rPr>
        <w:lastRenderedPageBreak/>
        <w:t>свідомість, підтримуючи Збройні Сили України, об’єднуються задля спільних цілей і працюють на майбутнє своєї громади та країни.</w:t>
      </w:r>
    </w:p>
    <w:p w:rsidR="00044E7C" w:rsidRPr="00044E7C" w:rsidRDefault="00044E7C" w:rsidP="00044E7C">
      <w:pPr>
        <w:tabs>
          <w:tab w:val="left" w:pos="720"/>
        </w:tabs>
        <w:ind w:firstLine="360"/>
        <w:rPr>
          <w:rFonts w:ascii="Times New Roman" w:hAnsi="Times New Roman" w:cs="Times New Roman"/>
          <w:sz w:val="26"/>
          <w:szCs w:val="26"/>
        </w:rPr>
      </w:pPr>
      <w:r w:rsidRPr="00044E7C">
        <w:rPr>
          <w:rFonts w:ascii="Times New Roman" w:hAnsi="Times New Roman" w:cs="Times New Roman"/>
          <w:sz w:val="26"/>
          <w:szCs w:val="26"/>
        </w:rPr>
        <w:tab/>
        <w:t>На виконання Стратегії розвитку Звягельської міської територіальної громади реалізується низка відповідних заходів. Триває розробка Плану заходів з реалізації Стратегії розвитку на 2026–2028 роки з урахуванням вимог оновленої реформи управління публічними інвестиціями.</w:t>
      </w:r>
    </w:p>
    <w:p w:rsidR="00044E7C" w:rsidRPr="00044E7C" w:rsidRDefault="00044E7C" w:rsidP="00044E7C">
      <w:pPr>
        <w:tabs>
          <w:tab w:val="left" w:pos="720"/>
        </w:tabs>
        <w:ind w:firstLine="360"/>
        <w:rPr>
          <w:rFonts w:ascii="Times New Roman" w:hAnsi="Times New Roman" w:cs="Times New Roman"/>
          <w:sz w:val="26"/>
          <w:szCs w:val="26"/>
        </w:rPr>
      </w:pPr>
      <w:r w:rsidRPr="00044E7C">
        <w:rPr>
          <w:rFonts w:ascii="Times New Roman" w:hAnsi="Times New Roman" w:cs="Times New Roman"/>
          <w:sz w:val="26"/>
          <w:szCs w:val="26"/>
        </w:rPr>
        <w:tab/>
      </w:r>
      <w:proofErr w:type="gramStart"/>
      <w:r w:rsidRPr="00044E7C">
        <w:rPr>
          <w:rFonts w:ascii="Times New Roman" w:hAnsi="Times New Roman" w:cs="Times New Roman"/>
          <w:sz w:val="26"/>
          <w:szCs w:val="26"/>
        </w:rPr>
        <w:t>У межах</w:t>
      </w:r>
      <w:proofErr w:type="gramEnd"/>
      <w:r w:rsidRPr="00044E7C">
        <w:rPr>
          <w:rFonts w:ascii="Times New Roman" w:hAnsi="Times New Roman" w:cs="Times New Roman"/>
          <w:sz w:val="26"/>
          <w:szCs w:val="26"/>
        </w:rPr>
        <w:t xml:space="preserve"> впровадження реформи управління публічними інвестиціями здійснено комплекс організаційних та аналітичних заходів, спрямованих на підвищення ефективності планування, відбору та реалізації інвестиційних проєктів громади. Зокрема:</w:t>
      </w:r>
    </w:p>
    <w:p w:rsidR="00044E7C" w:rsidRPr="00044E7C" w:rsidRDefault="00044E7C" w:rsidP="00044E7C">
      <w:pPr>
        <w:pStyle w:val="a3"/>
        <w:numPr>
          <w:ilvl w:val="0"/>
          <w:numId w:val="17"/>
        </w:numPr>
        <w:ind w:firstLine="360"/>
        <w:rPr>
          <w:rFonts w:ascii="Times New Roman" w:hAnsi="Times New Roman" w:cs="Times New Roman"/>
          <w:sz w:val="26"/>
          <w:szCs w:val="26"/>
          <w:lang w:val="uk-UA"/>
        </w:rPr>
      </w:pPr>
      <w:r w:rsidRPr="00044E7C">
        <w:rPr>
          <w:rFonts w:ascii="Times New Roman" w:hAnsi="Times New Roman" w:cs="Times New Roman"/>
          <w:sz w:val="26"/>
          <w:szCs w:val="26"/>
          <w:lang w:val="uk-UA"/>
        </w:rPr>
        <w:t>затверджено необхідні нормативні документи, що визначають порядок формування, оцінки, пріоритезації та моніторингу проєктів публічних інвестицій;</w:t>
      </w:r>
    </w:p>
    <w:p w:rsidR="00044E7C" w:rsidRPr="00044E7C" w:rsidRDefault="00044E7C" w:rsidP="00044E7C">
      <w:pPr>
        <w:pStyle w:val="a3"/>
        <w:numPr>
          <w:ilvl w:val="0"/>
          <w:numId w:val="17"/>
        </w:numPr>
        <w:ind w:firstLine="360"/>
        <w:rPr>
          <w:rFonts w:ascii="Times New Roman" w:hAnsi="Times New Roman" w:cs="Times New Roman"/>
          <w:sz w:val="26"/>
          <w:szCs w:val="26"/>
          <w:lang w:val="uk-UA"/>
        </w:rPr>
      </w:pPr>
      <w:r w:rsidRPr="00044E7C">
        <w:rPr>
          <w:rFonts w:ascii="Times New Roman" w:hAnsi="Times New Roman" w:cs="Times New Roman"/>
          <w:sz w:val="26"/>
          <w:szCs w:val="26"/>
          <w:lang w:val="uk-UA"/>
        </w:rPr>
        <w:t>створено Інвестиційну раду</w:t>
      </w:r>
      <w:r w:rsidRPr="00044E7C">
        <w:rPr>
          <w:rFonts w:ascii="Times New Roman" w:hAnsi="Times New Roman" w:cs="Times New Roman"/>
          <w:sz w:val="26"/>
          <w:szCs w:val="26"/>
        </w:rPr>
        <w:t> </w:t>
      </w:r>
      <w:r w:rsidRPr="00044E7C">
        <w:rPr>
          <w:rFonts w:ascii="Times New Roman" w:hAnsi="Times New Roman" w:cs="Times New Roman"/>
          <w:sz w:val="26"/>
          <w:szCs w:val="26"/>
          <w:lang w:val="uk-UA"/>
        </w:rPr>
        <w:t>Звягельської міської територіальної громади;</w:t>
      </w:r>
    </w:p>
    <w:p w:rsidR="00044E7C" w:rsidRPr="00044E7C" w:rsidRDefault="00044E7C" w:rsidP="00044E7C">
      <w:pPr>
        <w:pStyle w:val="a3"/>
        <w:numPr>
          <w:ilvl w:val="0"/>
          <w:numId w:val="17"/>
        </w:numPr>
        <w:ind w:firstLine="360"/>
        <w:rPr>
          <w:rFonts w:ascii="Times New Roman" w:hAnsi="Times New Roman" w:cs="Times New Roman"/>
          <w:sz w:val="26"/>
          <w:szCs w:val="26"/>
          <w:lang w:val="uk-UA"/>
        </w:rPr>
      </w:pPr>
      <w:r w:rsidRPr="00044E7C">
        <w:rPr>
          <w:rFonts w:ascii="Times New Roman" w:hAnsi="Times New Roman" w:cs="Times New Roman"/>
          <w:sz w:val="26"/>
          <w:szCs w:val="26"/>
          <w:lang w:val="uk-UA"/>
        </w:rPr>
        <w:t>сформовано секторальні портфелі проєктів;</w:t>
      </w:r>
    </w:p>
    <w:p w:rsidR="00044E7C" w:rsidRPr="00044E7C" w:rsidRDefault="00044E7C" w:rsidP="00044E7C">
      <w:pPr>
        <w:pStyle w:val="a3"/>
        <w:numPr>
          <w:ilvl w:val="0"/>
          <w:numId w:val="17"/>
        </w:numPr>
        <w:ind w:firstLine="360"/>
        <w:rPr>
          <w:rFonts w:ascii="Times New Roman" w:hAnsi="Times New Roman" w:cs="Times New Roman"/>
          <w:sz w:val="26"/>
          <w:szCs w:val="26"/>
        </w:rPr>
      </w:pPr>
      <w:r w:rsidRPr="00044E7C">
        <w:rPr>
          <w:rFonts w:ascii="Times New Roman" w:hAnsi="Times New Roman" w:cs="Times New Roman"/>
          <w:sz w:val="26"/>
          <w:szCs w:val="26"/>
        </w:rPr>
        <w:t>сформовано єдиний проєктний портфель публічних інвестицій громади;</w:t>
      </w:r>
    </w:p>
    <w:p w:rsidR="00044E7C" w:rsidRPr="00044E7C" w:rsidRDefault="00044E7C" w:rsidP="00044E7C">
      <w:pPr>
        <w:pStyle w:val="a3"/>
        <w:numPr>
          <w:ilvl w:val="0"/>
          <w:numId w:val="17"/>
        </w:numPr>
        <w:ind w:firstLine="360"/>
        <w:rPr>
          <w:rFonts w:ascii="Times New Roman" w:hAnsi="Times New Roman" w:cs="Times New Roman"/>
          <w:sz w:val="26"/>
          <w:szCs w:val="26"/>
        </w:rPr>
      </w:pPr>
      <w:r w:rsidRPr="00044E7C">
        <w:rPr>
          <w:rFonts w:ascii="Times New Roman" w:hAnsi="Times New Roman" w:cs="Times New Roman"/>
          <w:sz w:val="26"/>
          <w:szCs w:val="26"/>
        </w:rPr>
        <w:t>забезпечено внесення проєктів та Середньострокового плану пріоритетних публічних інвестицій на 2026-2028 роки в DREAM</w:t>
      </w:r>
      <w:r w:rsidRPr="00044E7C">
        <w:rPr>
          <w:rFonts w:ascii="Times New Roman" w:hAnsi="Times New Roman" w:cs="Times New Roman"/>
          <w:sz w:val="26"/>
          <w:szCs w:val="26"/>
          <w:lang w:val="uk-UA"/>
        </w:rPr>
        <w:t>.</w:t>
      </w:r>
    </w:p>
    <w:p w:rsidR="00044E7C" w:rsidRPr="00044E7C" w:rsidRDefault="00044E7C" w:rsidP="00044E7C">
      <w:pPr>
        <w:ind w:firstLine="360"/>
        <w:rPr>
          <w:rFonts w:ascii="Times New Roman" w:hAnsi="Times New Roman" w:cs="Times New Roman"/>
          <w:sz w:val="26"/>
          <w:szCs w:val="26"/>
        </w:rPr>
      </w:pPr>
      <w:r w:rsidRPr="00044E7C">
        <w:rPr>
          <w:rFonts w:ascii="Times New Roman" w:hAnsi="Times New Roman" w:cs="Times New Roman"/>
          <w:sz w:val="26"/>
          <w:szCs w:val="26"/>
        </w:rPr>
        <w:t>З метою популяризації місцевих виробників і народних майстрів продовжено проведення Звягельського Ярмарку та затверджено Положення про його проведення.  Благодійні кошти учасників ярмарку, що в загальному за 2025 рік склали близько 200 тис грн, перераховано на рахунок благодійної організації «Дрони Звягеля» та на підтримку ЗСУ.</w:t>
      </w:r>
    </w:p>
    <w:p w:rsidR="00044E7C" w:rsidRPr="00044E7C" w:rsidRDefault="00044E7C" w:rsidP="00044E7C">
      <w:pPr>
        <w:ind w:firstLine="360"/>
        <w:rPr>
          <w:rFonts w:ascii="Times New Roman" w:hAnsi="Times New Roman" w:cs="Times New Roman"/>
          <w:sz w:val="26"/>
          <w:szCs w:val="26"/>
        </w:rPr>
      </w:pPr>
      <w:r w:rsidRPr="00044E7C">
        <w:rPr>
          <w:rFonts w:ascii="Times New Roman" w:hAnsi="Times New Roman" w:cs="Times New Roman"/>
          <w:sz w:val="26"/>
          <w:szCs w:val="26"/>
        </w:rPr>
        <w:t>Протягом 2025 року перевезено 1 152339 пасажирів, з них 331 164 пасажирів пільгових категорій та 168 320 пасажирів, які мають 50% пільги. На відшкодування витрат на перевезення пасажирів пільгових категорій з бюджету громади передбачено 7,4 млн грн, за 10 місяців відшкодовано 6,2 млн грн. Безоплатне перевезення пільгових категорій населення здійснюється без обмежень та забезпечується щоденно.</w:t>
      </w:r>
    </w:p>
    <w:p w:rsidR="00044E7C" w:rsidRPr="00044E7C" w:rsidRDefault="00044E7C" w:rsidP="00044E7C">
      <w:pPr>
        <w:ind w:firstLine="360"/>
        <w:rPr>
          <w:rFonts w:ascii="Times New Roman" w:hAnsi="Times New Roman" w:cs="Times New Roman"/>
          <w:sz w:val="26"/>
          <w:szCs w:val="26"/>
        </w:rPr>
      </w:pPr>
      <w:r w:rsidRPr="00044E7C">
        <w:rPr>
          <w:rFonts w:ascii="Times New Roman" w:hAnsi="Times New Roman" w:cs="Times New Roman"/>
          <w:sz w:val="26"/>
          <w:szCs w:val="26"/>
        </w:rPr>
        <w:t>Розробляється Програма розвитку системи громадського транспорту у Звягельській міській територіальній громаді на 2026–2028 роки.</w:t>
      </w:r>
    </w:p>
    <w:p w:rsidR="00044E7C" w:rsidRPr="00044E7C" w:rsidRDefault="00044E7C" w:rsidP="00044E7C">
      <w:pPr>
        <w:ind w:firstLine="360"/>
        <w:rPr>
          <w:rFonts w:ascii="Times New Roman" w:hAnsi="Times New Roman" w:cs="Times New Roman"/>
          <w:sz w:val="26"/>
          <w:szCs w:val="26"/>
        </w:rPr>
      </w:pPr>
    </w:p>
    <w:p w:rsidR="00044E7C" w:rsidRPr="00044E7C" w:rsidRDefault="00044E7C" w:rsidP="00044E7C">
      <w:pPr>
        <w:ind w:firstLine="360"/>
        <w:jc w:val="center"/>
        <w:rPr>
          <w:rFonts w:ascii="Times New Roman" w:hAnsi="Times New Roman" w:cs="Times New Roman"/>
          <w:b/>
          <w:sz w:val="26"/>
          <w:szCs w:val="26"/>
        </w:rPr>
      </w:pPr>
      <w:r w:rsidRPr="00044E7C">
        <w:rPr>
          <w:rFonts w:ascii="Times New Roman" w:hAnsi="Times New Roman" w:cs="Times New Roman"/>
          <w:b/>
          <w:sz w:val="26"/>
          <w:szCs w:val="26"/>
        </w:rPr>
        <w:t>ЕНЕРГОЕФЕКТИВНІСТЬ ТА РОЗВИТОК ВДЕ</w:t>
      </w:r>
    </w:p>
    <w:p w:rsidR="00044E7C" w:rsidRPr="00044E7C" w:rsidRDefault="00044E7C" w:rsidP="00044E7C">
      <w:pPr>
        <w:ind w:firstLine="360"/>
        <w:rPr>
          <w:rFonts w:ascii="Times New Roman" w:eastAsia="Times New Roman" w:hAnsi="Times New Roman" w:cs="Times New Roman"/>
          <w:color w:val="000000"/>
          <w:sz w:val="26"/>
          <w:szCs w:val="26"/>
          <w:lang w:val="uk-UA"/>
        </w:rPr>
      </w:pPr>
      <w:r w:rsidRPr="00044E7C">
        <w:rPr>
          <w:rFonts w:ascii="Times New Roman" w:hAnsi="Times New Roman" w:cs="Times New Roman"/>
          <w:sz w:val="26"/>
          <w:szCs w:val="26"/>
          <w:lang w:val="uk-UA"/>
        </w:rPr>
        <w:t xml:space="preserve">Разом з Проєктом українсько-німецької міжнародної співпраці </w:t>
      </w:r>
      <w:r w:rsidRPr="00044E7C">
        <w:rPr>
          <w:rFonts w:ascii="Times New Roman" w:hAnsi="Times New Roman" w:cs="Times New Roman"/>
          <w:sz w:val="26"/>
          <w:szCs w:val="26"/>
        </w:rPr>
        <w:t>GIZ</w:t>
      </w:r>
      <w:r w:rsidRPr="00044E7C">
        <w:rPr>
          <w:rFonts w:ascii="Times New Roman" w:hAnsi="Times New Roman" w:cs="Times New Roman"/>
          <w:sz w:val="26"/>
          <w:szCs w:val="26"/>
          <w:lang w:val="uk-UA"/>
        </w:rPr>
        <w:t>:</w:t>
      </w:r>
      <w:r w:rsidRPr="00044E7C">
        <w:rPr>
          <w:rFonts w:ascii="Times New Roman" w:eastAsia="Times New Roman" w:hAnsi="Times New Roman" w:cs="Times New Roman"/>
          <w:color w:val="000000"/>
          <w:sz w:val="26"/>
          <w:szCs w:val="26"/>
          <w:lang w:val="uk-UA"/>
        </w:rPr>
        <w:t xml:space="preserve"> </w:t>
      </w:r>
    </w:p>
    <w:p w:rsidR="00044E7C" w:rsidRPr="00044E7C" w:rsidRDefault="00044E7C" w:rsidP="00044E7C">
      <w:pPr>
        <w:pStyle w:val="a3"/>
        <w:numPr>
          <w:ilvl w:val="0"/>
          <w:numId w:val="18"/>
        </w:numPr>
        <w:ind w:left="0" w:firstLine="360"/>
        <w:rPr>
          <w:rFonts w:ascii="Times New Roman" w:hAnsi="Times New Roman" w:cs="Times New Roman"/>
          <w:sz w:val="26"/>
          <w:szCs w:val="26"/>
          <w:lang w:val="uk-UA"/>
        </w:rPr>
      </w:pPr>
      <w:r w:rsidRPr="00044E7C">
        <w:rPr>
          <w:rFonts w:ascii="Times New Roman" w:hAnsi="Times New Roman" w:cs="Times New Roman"/>
          <w:sz w:val="26"/>
          <w:szCs w:val="26"/>
          <w:lang w:val="uk-UA"/>
        </w:rPr>
        <w:t>проведено заходи з енергоефективності у Ліцеї №4 (заміна даху з утепленням, заміна дерев’яних вікон, модернізація системи опалення).</w:t>
      </w:r>
      <w:r w:rsidRPr="00044E7C">
        <w:rPr>
          <w:rFonts w:ascii="Times New Roman" w:hAnsi="Times New Roman" w:cs="Times New Roman"/>
          <w:sz w:val="26"/>
          <w:szCs w:val="26"/>
        </w:rPr>
        <w:t> </w:t>
      </w:r>
      <w:r w:rsidRPr="00044E7C">
        <w:rPr>
          <w:rFonts w:ascii="Times New Roman" w:hAnsi="Times New Roman" w:cs="Times New Roman"/>
          <w:sz w:val="26"/>
          <w:szCs w:val="26"/>
          <w:lang w:val="uk-UA"/>
        </w:rPr>
        <w:t>Грантова підтримки склала</w:t>
      </w:r>
      <w:r w:rsidRPr="00044E7C">
        <w:rPr>
          <w:rFonts w:ascii="Times New Roman" w:hAnsi="Times New Roman" w:cs="Times New Roman"/>
          <w:sz w:val="26"/>
          <w:szCs w:val="26"/>
        </w:rPr>
        <w:t> </w:t>
      </w:r>
      <w:r w:rsidRPr="00044E7C">
        <w:rPr>
          <w:rFonts w:ascii="Times New Roman" w:hAnsi="Times New Roman" w:cs="Times New Roman"/>
          <w:sz w:val="26"/>
          <w:szCs w:val="26"/>
          <w:lang w:val="uk-UA"/>
        </w:rPr>
        <w:t>майже</w:t>
      </w:r>
      <w:r w:rsidRPr="00044E7C">
        <w:rPr>
          <w:rFonts w:ascii="Times New Roman" w:hAnsi="Times New Roman" w:cs="Times New Roman"/>
          <w:sz w:val="26"/>
          <w:szCs w:val="26"/>
        </w:rPr>
        <w:t> </w:t>
      </w:r>
      <w:r w:rsidRPr="00044E7C">
        <w:rPr>
          <w:rFonts w:ascii="Times New Roman" w:hAnsi="Times New Roman" w:cs="Times New Roman"/>
          <w:sz w:val="26"/>
          <w:szCs w:val="26"/>
          <w:lang w:val="uk-UA"/>
        </w:rPr>
        <w:t>200 тис Євро.</w:t>
      </w:r>
    </w:p>
    <w:p w:rsidR="00044E7C" w:rsidRPr="00044E7C" w:rsidRDefault="00044E7C" w:rsidP="00044E7C">
      <w:pPr>
        <w:pStyle w:val="a3"/>
        <w:numPr>
          <w:ilvl w:val="0"/>
          <w:numId w:val="18"/>
        </w:numPr>
        <w:ind w:left="0" w:firstLine="360"/>
        <w:rPr>
          <w:rFonts w:ascii="Times New Roman" w:hAnsi="Times New Roman" w:cs="Times New Roman"/>
          <w:sz w:val="26"/>
          <w:szCs w:val="26"/>
        </w:rPr>
      </w:pPr>
      <w:r w:rsidRPr="00044E7C">
        <w:rPr>
          <w:rFonts w:ascii="Times New Roman" w:hAnsi="Times New Roman" w:cs="Times New Roman"/>
          <w:sz w:val="26"/>
          <w:szCs w:val="26"/>
        </w:rPr>
        <w:t>встановлено тепловий насос 50 кВт та індивідуальний тепловий пункт у дошкільному закладі ЦРД «Дельфін» із грантовою складовою 70 тис Євро.</w:t>
      </w:r>
    </w:p>
    <w:p w:rsidR="00044E7C" w:rsidRPr="00044E7C" w:rsidRDefault="00044E7C" w:rsidP="00044E7C">
      <w:pPr>
        <w:pStyle w:val="a3"/>
        <w:numPr>
          <w:ilvl w:val="0"/>
          <w:numId w:val="18"/>
        </w:numPr>
        <w:ind w:left="0" w:firstLine="360"/>
        <w:rPr>
          <w:rFonts w:ascii="Times New Roman" w:hAnsi="Times New Roman" w:cs="Times New Roman"/>
          <w:sz w:val="26"/>
          <w:szCs w:val="26"/>
        </w:rPr>
      </w:pPr>
      <w:r w:rsidRPr="00044E7C">
        <w:rPr>
          <w:rFonts w:ascii="Times New Roman" w:hAnsi="Times New Roman" w:cs="Times New Roman"/>
          <w:sz w:val="26"/>
          <w:szCs w:val="26"/>
        </w:rPr>
        <w:t>Від проектів GIZ ReWarm та SUR отримано 10 комплектів резервного живлення (кожен включає інвертор та акумулятори ємністю 60 кВт*год) вартістю понад 6 млн. грн. для закладів соціальної сфери та критичної інфраструктури</w:t>
      </w:r>
    </w:p>
    <w:p w:rsidR="00044E7C" w:rsidRPr="00044E7C" w:rsidRDefault="00044E7C" w:rsidP="00044E7C">
      <w:pPr>
        <w:ind w:firstLine="360"/>
        <w:rPr>
          <w:rFonts w:ascii="Times New Roman" w:hAnsi="Times New Roman" w:cs="Times New Roman"/>
          <w:sz w:val="26"/>
          <w:szCs w:val="26"/>
        </w:rPr>
      </w:pPr>
      <w:r w:rsidRPr="00044E7C">
        <w:rPr>
          <w:rFonts w:ascii="Times New Roman" w:hAnsi="Times New Roman" w:cs="Times New Roman"/>
          <w:sz w:val="26"/>
          <w:szCs w:val="26"/>
        </w:rPr>
        <w:t>Від співпраці з Проєктом енергетичної безпеки USAID отримано дві когенераційні установки на 100 кВт та 160 кВт для найбільших котелень міста.  Загальна вартість обладнання – понад 14 млн. грн.</w:t>
      </w:r>
    </w:p>
    <w:p w:rsidR="00044E7C" w:rsidRPr="00044E7C" w:rsidRDefault="00044E7C" w:rsidP="00044E7C">
      <w:pPr>
        <w:ind w:firstLine="360"/>
        <w:rPr>
          <w:rFonts w:ascii="Times New Roman" w:hAnsi="Times New Roman" w:cs="Times New Roman"/>
          <w:sz w:val="26"/>
          <w:szCs w:val="26"/>
        </w:rPr>
      </w:pPr>
      <w:r w:rsidRPr="00044E7C">
        <w:rPr>
          <w:rFonts w:ascii="Times New Roman" w:hAnsi="Times New Roman" w:cs="Times New Roman"/>
          <w:sz w:val="26"/>
          <w:szCs w:val="26"/>
        </w:rPr>
        <w:t>Цінною є отримана від міжнародних партнерів експертна підтримка енергоефективності та енергонезалежності громади.</w:t>
      </w:r>
    </w:p>
    <w:p w:rsidR="00044E7C" w:rsidRPr="00044E7C" w:rsidRDefault="00044E7C" w:rsidP="00044E7C">
      <w:pPr>
        <w:ind w:firstLine="360"/>
        <w:rPr>
          <w:rFonts w:ascii="Times New Roman" w:hAnsi="Times New Roman" w:cs="Times New Roman"/>
          <w:sz w:val="26"/>
          <w:szCs w:val="26"/>
        </w:rPr>
      </w:pPr>
      <w:r w:rsidRPr="00044E7C">
        <w:rPr>
          <w:rFonts w:ascii="Times New Roman" w:hAnsi="Times New Roman" w:cs="Times New Roman"/>
          <w:sz w:val="26"/>
          <w:szCs w:val="26"/>
        </w:rPr>
        <w:t>Завдяки фінансової підтримки партнерів надана допомога для розробки техніко-економічного обгрунтування (ТЕО) для впровадження проєктів розподіленої генерації в громаді (підтримка GIZ та Асоціації малих міст), ТЕО щодо модернізації котельні мікрорайону «Зелені» (ГО «DІXІ Group» за підтримки уряду Нідерландів).</w:t>
      </w:r>
    </w:p>
    <w:p w:rsidR="00044E7C" w:rsidRPr="00044E7C" w:rsidRDefault="00044E7C" w:rsidP="00044E7C">
      <w:pPr>
        <w:ind w:firstLine="360"/>
        <w:rPr>
          <w:rFonts w:ascii="Times New Roman" w:hAnsi="Times New Roman" w:cs="Times New Roman"/>
          <w:sz w:val="26"/>
          <w:szCs w:val="26"/>
        </w:rPr>
      </w:pPr>
      <w:r w:rsidRPr="00044E7C">
        <w:rPr>
          <w:rFonts w:ascii="Times New Roman" w:hAnsi="Times New Roman" w:cs="Times New Roman"/>
          <w:sz w:val="26"/>
          <w:szCs w:val="26"/>
        </w:rPr>
        <w:lastRenderedPageBreak/>
        <w:t>За експертної підтримки GIZ завершено розробку нового Муніципального енергетичного плану громади до 2030 року.</w:t>
      </w:r>
    </w:p>
    <w:p w:rsidR="00044E7C" w:rsidRPr="00044E7C" w:rsidRDefault="00044E7C" w:rsidP="00044E7C">
      <w:pPr>
        <w:ind w:firstLine="360"/>
        <w:rPr>
          <w:rFonts w:ascii="Times New Roman" w:hAnsi="Times New Roman" w:cs="Times New Roman"/>
          <w:sz w:val="26"/>
          <w:szCs w:val="26"/>
        </w:rPr>
      </w:pPr>
      <w:r w:rsidRPr="00044E7C">
        <w:rPr>
          <w:rFonts w:ascii="Times New Roman" w:hAnsi="Times New Roman" w:cs="Times New Roman"/>
          <w:sz w:val="26"/>
          <w:szCs w:val="26"/>
        </w:rPr>
        <w:t>Також напрацьовуємо тісну співпрацю з двома новими проєктами, учасником яких після конкурсного відбору стала Звягельська міська територіальна громада:</w:t>
      </w:r>
    </w:p>
    <w:p w:rsidR="00044E7C" w:rsidRPr="00044E7C" w:rsidRDefault="00044E7C" w:rsidP="00044E7C">
      <w:pPr>
        <w:numPr>
          <w:ilvl w:val="0"/>
          <w:numId w:val="19"/>
        </w:numPr>
        <w:tabs>
          <w:tab w:val="clear" w:pos="720"/>
        </w:tabs>
        <w:ind w:left="0" w:firstLine="360"/>
        <w:rPr>
          <w:rFonts w:ascii="Times New Roman" w:hAnsi="Times New Roman" w:cs="Times New Roman"/>
          <w:sz w:val="26"/>
          <w:szCs w:val="26"/>
        </w:rPr>
      </w:pPr>
      <w:r w:rsidRPr="00044E7C">
        <w:rPr>
          <w:rFonts w:ascii="Times New Roman" w:hAnsi="Times New Roman" w:cs="Times New Roman"/>
          <w:sz w:val="26"/>
          <w:szCs w:val="26"/>
        </w:rPr>
        <w:t>Європейська енергетична відзнака (ЄЕВ), що підтримується Державним Секретаріатом Швейцарії з Економічних Питань (SECO). ЄЕВ – це добровільна система сертифікації якості, яка допомагає громадам впроваджувати політики сталого енергетичного й кліматичного розвитку.</w:t>
      </w:r>
    </w:p>
    <w:p w:rsidR="00044E7C" w:rsidRPr="00044E7C" w:rsidRDefault="00044E7C" w:rsidP="00044E7C">
      <w:pPr>
        <w:pStyle w:val="a3"/>
        <w:numPr>
          <w:ilvl w:val="0"/>
          <w:numId w:val="19"/>
        </w:numPr>
        <w:tabs>
          <w:tab w:val="clear" w:pos="720"/>
        </w:tabs>
        <w:ind w:left="0" w:firstLine="360"/>
        <w:rPr>
          <w:rFonts w:ascii="Times New Roman" w:hAnsi="Times New Roman" w:cs="Times New Roman"/>
          <w:sz w:val="26"/>
          <w:szCs w:val="26"/>
          <w:lang w:val="uk-UA"/>
        </w:rPr>
      </w:pPr>
      <w:r w:rsidRPr="00044E7C">
        <w:rPr>
          <w:rFonts w:ascii="Times New Roman" w:hAnsi="Times New Roman" w:cs="Times New Roman"/>
          <w:sz w:val="26"/>
          <w:szCs w:val="26"/>
        </w:rPr>
        <w:t>Sun4Ukraine – чотирирічний проєкт, який започаткований в рамках Місії ЄС з кліматично нейтральних та розумних міст і отримує фінансування через програму «Горизонт Європа». Він покликаний підтримувати українські міста у досягненні кліматичної нейтральності.</w:t>
      </w:r>
    </w:p>
    <w:p w:rsidR="00044E7C" w:rsidRPr="00044E7C" w:rsidRDefault="00044E7C" w:rsidP="00044E7C">
      <w:pPr>
        <w:pStyle w:val="a3"/>
        <w:ind w:left="0" w:firstLine="360"/>
        <w:rPr>
          <w:rFonts w:ascii="Times New Roman" w:hAnsi="Times New Roman" w:cs="Times New Roman"/>
          <w:sz w:val="26"/>
          <w:szCs w:val="26"/>
          <w:lang w:val="uk-UA"/>
        </w:rPr>
      </w:pPr>
      <w:r w:rsidRPr="00044E7C">
        <w:rPr>
          <w:rFonts w:ascii="Times New Roman" w:hAnsi="Times New Roman" w:cs="Times New Roman"/>
          <w:sz w:val="26"/>
          <w:szCs w:val="26"/>
        </w:rPr>
        <w:t>Мною у травні 2025 року було презентовано результати впроваджених енергоефективних заходів та можливості щодо реалізації місцевих політик в енергетичному секторі на міжнародній конференції міст у місті Вільнюс (Литва).</w:t>
      </w:r>
    </w:p>
    <w:p w:rsidR="00044E7C" w:rsidRPr="00044E7C" w:rsidRDefault="00044E7C" w:rsidP="00044E7C">
      <w:pPr>
        <w:pStyle w:val="a3"/>
        <w:ind w:left="0" w:firstLine="360"/>
        <w:rPr>
          <w:rFonts w:ascii="Times New Roman" w:hAnsi="Times New Roman" w:cs="Times New Roman"/>
          <w:sz w:val="26"/>
          <w:szCs w:val="26"/>
          <w:lang w:val="uk-UA"/>
        </w:rPr>
      </w:pPr>
      <w:r w:rsidRPr="00044E7C">
        <w:rPr>
          <w:rFonts w:ascii="Times New Roman" w:hAnsi="Times New Roman" w:cs="Times New Roman"/>
          <w:sz w:val="26"/>
          <w:szCs w:val="26"/>
          <w:lang w:val="uk-UA"/>
        </w:rPr>
        <w:t>Як результат, Звягель</w:t>
      </w:r>
      <w:r w:rsidRPr="00044E7C">
        <w:rPr>
          <w:rFonts w:ascii="Times New Roman" w:hAnsi="Times New Roman" w:cs="Times New Roman"/>
          <w:sz w:val="26"/>
          <w:szCs w:val="26"/>
        </w:rPr>
        <w:t> </w:t>
      </w:r>
      <w:r w:rsidRPr="00044E7C">
        <w:rPr>
          <w:rFonts w:ascii="Times New Roman" w:hAnsi="Times New Roman" w:cs="Times New Roman"/>
          <w:sz w:val="26"/>
          <w:szCs w:val="26"/>
          <w:lang w:val="uk-UA"/>
        </w:rPr>
        <w:t>отримав партнерство з містом Утрехт з Нідерландів, яке буде ділитися власним досвідом та допомагати напрацьовувати план заходів для нашої громади у досягненні кліматичної нейтральності та оптимізації управління міським господарством на принципах сталого енергетичного розвитку.</w:t>
      </w:r>
    </w:p>
    <w:p w:rsidR="00044E7C" w:rsidRPr="00044E7C" w:rsidRDefault="00044E7C" w:rsidP="00044E7C">
      <w:pPr>
        <w:pStyle w:val="a3"/>
        <w:ind w:firstLine="360"/>
        <w:rPr>
          <w:rFonts w:ascii="Times New Roman" w:hAnsi="Times New Roman" w:cs="Times New Roman"/>
          <w:sz w:val="26"/>
          <w:szCs w:val="26"/>
          <w:lang w:val="uk-UA"/>
        </w:rPr>
      </w:pPr>
    </w:p>
    <w:p w:rsidR="00044E7C" w:rsidRPr="00044E7C" w:rsidRDefault="00044E7C" w:rsidP="00044E7C">
      <w:pPr>
        <w:pStyle w:val="a3"/>
        <w:ind w:firstLine="360"/>
        <w:jc w:val="center"/>
        <w:rPr>
          <w:rFonts w:ascii="Times New Roman" w:hAnsi="Times New Roman" w:cs="Times New Roman"/>
          <w:b/>
          <w:sz w:val="26"/>
          <w:szCs w:val="26"/>
        </w:rPr>
      </w:pPr>
      <w:r w:rsidRPr="00044E7C">
        <w:rPr>
          <w:rFonts w:ascii="Times New Roman" w:hAnsi="Times New Roman" w:cs="Times New Roman"/>
          <w:b/>
          <w:sz w:val="26"/>
          <w:szCs w:val="26"/>
        </w:rPr>
        <w:t>СПІВПРАЦЯ З МІЖНАРОДНИМИ</w:t>
      </w:r>
      <w:r w:rsidRPr="00044E7C">
        <w:rPr>
          <w:rFonts w:ascii="Times New Roman" w:hAnsi="Times New Roman" w:cs="Times New Roman"/>
          <w:b/>
          <w:bCs/>
          <w:sz w:val="26"/>
          <w:szCs w:val="26"/>
        </w:rPr>
        <w:t xml:space="preserve"> </w:t>
      </w:r>
      <w:r w:rsidRPr="00044E7C">
        <w:rPr>
          <w:rFonts w:ascii="Times New Roman" w:hAnsi="Times New Roman" w:cs="Times New Roman"/>
          <w:b/>
          <w:sz w:val="26"/>
          <w:szCs w:val="26"/>
        </w:rPr>
        <w:t>ПРОЄКТАМИ ТА МІЖМУНІЦИПАЛЬНЕ</w:t>
      </w:r>
      <w:r w:rsidRPr="00044E7C">
        <w:rPr>
          <w:rFonts w:ascii="Times New Roman" w:hAnsi="Times New Roman" w:cs="Times New Roman"/>
          <w:b/>
          <w:bCs/>
          <w:sz w:val="26"/>
          <w:szCs w:val="26"/>
        </w:rPr>
        <w:t xml:space="preserve"> </w:t>
      </w:r>
      <w:r w:rsidRPr="00044E7C">
        <w:rPr>
          <w:rFonts w:ascii="Times New Roman" w:hAnsi="Times New Roman" w:cs="Times New Roman"/>
          <w:b/>
          <w:sz w:val="26"/>
          <w:szCs w:val="26"/>
        </w:rPr>
        <w:t>ПАРТНЕРСТВО</w:t>
      </w:r>
    </w:p>
    <w:p w:rsidR="00044E7C" w:rsidRPr="00044E7C" w:rsidRDefault="00044E7C" w:rsidP="00044E7C">
      <w:pPr>
        <w:ind w:firstLine="360"/>
        <w:rPr>
          <w:rFonts w:ascii="Times New Roman" w:hAnsi="Times New Roman" w:cs="Times New Roman"/>
          <w:sz w:val="26"/>
          <w:szCs w:val="26"/>
        </w:rPr>
      </w:pPr>
      <w:r w:rsidRPr="00044E7C">
        <w:rPr>
          <w:rFonts w:ascii="Times New Roman" w:hAnsi="Times New Roman" w:cs="Times New Roman"/>
          <w:sz w:val="26"/>
          <w:szCs w:val="26"/>
          <w:lang w:val="uk-UA"/>
        </w:rPr>
        <w:t>У Звягелі реалізовано</w:t>
      </w:r>
      <w:r w:rsidRPr="00044E7C">
        <w:rPr>
          <w:rFonts w:ascii="Times New Roman" w:hAnsi="Times New Roman" w:cs="Times New Roman"/>
          <w:sz w:val="26"/>
          <w:szCs w:val="26"/>
        </w:rPr>
        <w:t> </w:t>
      </w:r>
      <w:r w:rsidRPr="00044E7C">
        <w:rPr>
          <w:rFonts w:ascii="Times New Roman" w:hAnsi="Times New Roman" w:cs="Times New Roman"/>
          <w:sz w:val="26"/>
          <w:szCs w:val="26"/>
          <w:lang w:val="uk-UA"/>
        </w:rPr>
        <w:t>проєкт ПРООН/</w:t>
      </w:r>
      <w:r w:rsidRPr="00044E7C">
        <w:rPr>
          <w:rFonts w:ascii="Times New Roman" w:hAnsi="Times New Roman" w:cs="Times New Roman"/>
          <w:sz w:val="26"/>
          <w:szCs w:val="26"/>
        </w:rPr>
        <w:t>GIZ</w:t>
      </w:r>
      <w:r w:rsidRPr="00044E7C">
        <w:rPr>
          <w:rFonts w:ascii="Times New Roman" w:hAnsi="Times New Roman" w:cs="Times New Roman"/>
          <w:sz w:val="26"/>
          <w:szCs w:val="26"/>
          <w:lang w:val="uk-UA"/>
        </w:rPr>
        <w:t xml:space="preserve"> «Підтримка швидкого економічного відновлення українських муніципалітетів (</w:t>
      </w:r>
      <w:r w:rsidRPr="00044E7C">
        <w:rPr>
          <w:rFonts w:ascii="Times New Roman" w:hAnsi="Times New Roman" w:cs="Times New Roman"/>
          <w:sz w:val="26"/>
          <w:szCs w:val="26"/>
        </w:rPr>
        <w:t>SRER</w:t>
      </w:r>
      <w:r w:rsidRPr="00044E7C">
        <w:rPr>
          <w:rFonts w:ascii="Times New Roman" w:hAnsi="Times New Roman" w:cs="Times New Roman"/>
          <w:sz w:val="26"/>
          <w:szCs w:val="26"/>
          <w:lang w:val="uk-UA"/>
        </w:rPr>
        <w:t xml:space="preserve">)» із грантовою складовою </w:t>
      </w:r>
      <w:r w:rsidRPr="00044E7C">
        <w:rPr>
          <w:rFonts w:ascii="Times New Roman" w:hAnsi="Times New Roman" w:cs="Times New Roman"/>
          <w:sz w:val="26"/>
          <w:szCs w:val="26"/>
        </w:rPr>
        <w:t xml:space="preserve">850,2 тис. Дол. США та введено в експлуатацію сучасний Центр розвитку та креативних інновацій «Звягель Центр». Даний простір має стати потужним осередком підтримки ветеранів, членів їх родин, </w:t>
      </w:r>
      <w:proofErr w:type="gramStart"/>
      <w:r w:rsidRPr="00044E7C">
        <w:rPr>
          <w:rFonts w:ascii="Times New Roman" w:hAnsi="Times New Roman" w:cs="Times New Roman"/>
          <w:sz w:val="26"/>
          <w:szCs w:val="26"/>
        </w:rPr>
        <w:t>молоді  та</w:t>
      </w:r>
      <w:proofErr w:type="gramEnd"/>
      <w:r w:rsidRPr="00044E7C">
        <w:rPr>
          <w:rFonts w:ascii="Times New Roman" w:hAnsi="Times New Roman" w:cs="Times New Roman"/>
          <w:sz w:val="26"/>
          <w:szCs w:val="26"/>
        </w:rPr>
        <w:t xml:space="preserve"> надасть можливість проведення заходів з інституційного розвитку в сучасному конгрес холі з питань розвитку Звягеля у різних напрямках.</w:t>
      </w:r>
    </w:p>
    <w:p w:rsidR="00044E7C" w:rsidRPr="00044E7C" w:rsidRDefault="00044E7C" w:rsidP="00044E7C">
      <w:pPr>
        <w:ind w:firstLine="360"/>
        <w:rPr>
          <w:rFonts w:ascii="Times New Roman" w:hAnsi="Times New Roman" w:cs="Times New Roman"/>
          <w:sz w:val="26"/>
          <w:szCs w:val="26"/>
        </w:rPr>
      </w:pPr>
      <w:r w:rsidRPr="00044E7C">
        <w:rPr>
          <w:rFonts w:ascii="Times New Roman" w:hAnsi="Times New Roman" w:cs="Times New Roman"/>
          <w:sz w:val="26"/>
          <w:szCs w:val="26"/>
        </w:rPr>
        <w:t>Реалізовано проєкт із реконструкції нежитлової будівлі під житло для внутрішньо переміщених осіб, 47 квартир, на вул. Василя Карпенка, 63 в рамках Програми дій Північної екологічної фінансової корпорації НЕФКО «Підтримка ЄС для нагальних потреб розміщення внутрішньо переміщених осіб в Україні» за грантові кошти у сумі 2,66 млн євро.</w:t>
      </w:r>
    </w:p>
    <w:p w:rsidR="00044E7C" w:rsidRPr="00044E7C" w:rsidRDefault="00044E7C" w:rsidP="00044E7C">
      <w:pPr>
        <w:ind w:firstLine="360"/>
        <w:rPr>
          <w:rFonts w:ascii="Times New Roman" w:hAnsi="Times New Roman" w:cs="Times New Roman"/>
          <w:sz w:val="26"/>
          <w:szCs w:val="26"/>
        </w:rPr>
      </w:pPr>
      <w:r w:rsidRPr="00044E7C">
        <w:rPr>
          <w:rFonts w:ascii="Times New Roman" w:hAnsi="Times New Roman" w:cs="Times New Roman"/>
          <w:sz w:val="26"/>
          <w:szCs w:val="26"/>
        </w:rPr>
        <w:t xml:space="preserve">У співпраці з ГО «Звягельська міська організація жінок» </w:t>
      </w:r>
      <w:proofErr w:type="gramStart"/>
      <w:r w:rsidRPr="00044E7C">
        <w:rPr>
          <w:rFonts w:ascii="Times New Roman" w:hAnsi="Times New Roman" w:cs="Times New Roman"/>
          <w:sz w:val="26"/>
          <w:szCs w:val="26"/>
        </w:rPr>
        <w:t>реалізовано  соціально</w:t>
      </w:r>
      <w:proofErr w:type="gramEnd"/>
      <w:r w:rsidRPr="00044E7C">
        <w:rPr>
          <w:rFonts w:ascii="Times New Roman" w:hAnsi="Times New Roman" w:cs="Times New Roman"/>
          <w:sz w:val="26"/>
          <w:szCs w:val="26"/>
        </w:rPr>
        <w:t>-психологічний проєкт для дружин ветеранів війни «Незламна Надія» за фінансової підтримки Українського Жіночого Фонду із грантовою складовою 540 тис. грн. Завдяки реалізації проєкту здійснено інформаційну, соціально-психологічну підтримку дружин захисників України, проведено тренінги та надано психологічну підтримку аби залишатися в ресурсі та підготувати себе до повернення рідної людини.</w:t>
      </w:r>
    </w:p>
    <w:p w:rsidR="00044E7C" w:rsidRPr="00044E7C" w:rsidRDefault="00044E7C" w:rsidP="00044E7C">
      <w:pPr>
        <w:ind w:firstLine="360"/>
        <w:rPr>
          <w:rFonts w:ascii="Times New Roman" w:hAnsi="Times New Roman" w:cs="Times New Roman"/>
          <w:sz w:val="26"/>
          <w:szCs w:val="26"/>
        </w:rPr>
      </w:pPr>
      <w:r w:rsidRPr="00044E7C">
        <w:rPr>
          <w:rFonts w:ascii="Times New Roman" w:hAnsi="Times New Roman" w:cs="Times New Roman"/>
          <w:sz w:val="26"/>
          <w:szCs w:val="26"/>
        </w:rPr>
        <w:t xml:space="preserve">На базі КНП «Звягельська міська багатопрофільна лікарня» відкрито Центр підтримки здорового способу життя – «Центр ментального здоров’я» </w:t>
      </w:r>
      <w:proofErr w:type="gramStart"/>
      <w:r w:rsidRPr="00044E7C">
        <w:rPr>
          <w:rFonts w:ascii="Times New Roman" w:hAnsi="Times New Roman" w:cs="Times New Roman"/>
          <w:sz w:val="26"/>
          <w:szCs w:val="26"/>
        </w:rPr>
        <w:t>в  рамках</w:t>
      </w:r>
      <w:proofErr w:type="gramEnd"/>
      <w:r w:rsidRPr="00044E7C">
        <w:rPr>
          <w:rFonts w:ascii="Times New Roman" w:hAnsi="Times New Roman" w:cs="Times New Roman"/>
          <w:sz w:val="26"/>
          <w:szCs w:val="26"/>
        </w:rPr>
        <w:t xml:space="preserve"> реалізації проєкту «Підтримка зусиль у протидії туберкульозу в Україні», який фінансується Агентством США з міжнародного розвитку (USAID) та впроваджується міжнародною організацією PATH. Загальна грантова складова (з урахуванням офісної техніки) склала 719 тис. грн.</w:t>
      </w:r>
    </w:p>
    <w:p w:rsidR="00044E7C" w:rsidRPr="00044E7C" w:rsidRDefault="00044E7C" w:rsidP="00044E7C">
      <w:pPr>
        <w:ind w:firstLine="360"/>
        <w:rPr>
          <w:rFonts w:ascii="Times New Roman" w:hAnsi="Times New Roman" w:cs="Times New Roman"/>
          <w:sz w:val="26"/>
          <w:szCs w:val="26"/>
          <w:lang w:val="uk-UA"/>
        </w:rPr>
      </w:pPr>
      <w:r w:rsidRPr="00044E7C">
        <w:rPr>
          <w:rFonts w:ascii="Times New Roman" w:hAnsi="Times New Roman" w:cs="Times New Roman"/>
          <w:sz w:val="26"/>
          <w:szCs w:val="26"/>
          <w:lang w:val="uk-UA"/>
        </w:rPr>
        <w:t xml:space="preserve">ГО «Елеос-Україна» у співпраці з Peace Winds Japan та Звягельською міською радою за підтримки Міністерства закордонних справ Японії реалізує проєкт зі створення Родинного Хабу на базі Туристично-інформаційного центру із грантовою складовою близько 9 млн. грн. Родинний Хаб функціонує та безоплатно надає психологічну підтримку для дорослих та дітей, а саме: індивідуальні консультації, групи самодопомоги, тренінги; юридичну допомогу з питань соціального захисту, спадкових, майнових та </w:t>
      </w:r>
      <w:r w:rsidRPr="00044E7C">
        <w:rPr>
          <w:rFonts w:ascii="Times New Roman" w:hAnsi="Times New Roman" w:cs="Times New Roman"/>
          <w:sz w:val="26"/>
          <w:szCs w:val="26"/>
          <w:lang w:val="uk-UA"/>
        </w:rPr>
        <w:lastRenderedPageBreak/>
        <w:t>опікунських справ, а також у випадках насильства надає соціальний супровід. Центр працює для</w:t>
      </w:r>
      <w:r w:rsidRPr="00044E7C">
        <w:rPr>
          <w:rFonts w:ascii="Times New Roman" w:hAnsi="Times New Roman" w:cs="Times New Roman"/>
          <w:sz w:val="26"/>
          <w:szCs w:val="26"/>
        </w:rPr>
        <w:t> </w:t>
      </w:r>
      <w:r w:rsidRPr="00044E7C">
        <w:rPr>
          <w:rFonts w:ascii="Times New Roman" w:hAnsi="Times New Roman" w:cs="Times New Roman"/>
          <w:sz w:val="26"/>
          <w:szCs w:val="26"/>
          <w:lang w:val="uk-UA"/>
        </w:rPr>
        <w:t>жінок і дітей, які постраждали від війни чи домашнього насильства, внутрішньо переміщених осіб, людей, які втратили рідних через збройну агресію.</w:t>
      </w:r>
    </w:p>
    <w:p w:rsidR="00044E7C" w:rsidRPr="00044E7C" w:rsidRDefault="00044E7C" w:rsidP="00044E7C">
      <w:pPr>
        <w:ind w:firstLine="360"/>
        <w:rPr>
          <w:rFonts w:ascii="Times New Roman" w:hAnsi="Times New Roman" w:cs="Times New Roman"/>
          <w:sz w:val="26"/>
          <w:szCs w:val="26"/>
          <w:lang w:val="uk-UA"/>
        </w:rPr>
      </w:pPr>
      <w:r w:rsidRPr="00044E7C">
        <w:rPr>
          <w:rFonts w:ascii="Times New Roman" w:hAnsi="Times New Roman" w:cs="Times New Roman"/>
          <w:sz w:val="26"/>
          <w:szCs w:val="26"/>
          <w:lang w:val="uk-UA"/>
        </w:rPr>
        <w:t xml:space="preserve">Спільно з німецьким благодійним фондом </w:t>
      </w:r>
      <w:r w:rsidRPr="00044E7C">
        <w:rPr>
          <w:rFonts w:ascii="Times New Roman" w:hAnsi="Times New Roman" w:cs="Times New Roman"/>
          <w:sz w:val="26"/>
          <w:szCs w:val="26"/>
        </w:rPr>
        <w:t>Kinderhilfe Ukraine</w:t>
      </w:r>
      <w:r w:rsidRPr="00044E7C">
        <w:rPr>
          <w:rFonts w:ascii="Times New Roman" w:hAnsi="Times New Roman" w:cs="Times New Roman"/>
          <w:sz w:val="26"/>
          <w:szCs w:val="26"/>
          <w:lang w:val="uk-UA"/>
        </w:rPr>
        <w:t xml:space="preserve"> – </w:t>
      </w:r>
      <w:r w:rsidRPr="00044E7C">
        <w:rPr>
          <w:rFonts w:ascii="Times New Roman" w:hAnsi="Times New Roman" w:cs="Times New Roman"/>
          <w:sz w:val="26"/>
          <w:szCs w:val="26"/>
        </w:rPr>
        <w:t>Rhein</w:t>
      </w:r>
      <w:r w:rsidRPr="00044E7C">
        <w:rPr>
          <w:rFonts w:ascii="Times New Roman" w:hAnsi="Times New Roman" w:cs="Times New Roman"/>
          <w:sz w:val="26"/>
          <w:szCs w:val="26"/>
          <w:lang w:val="uk-UA"/>
        </w:rPr>
        <w:t>-</w:t>
      </w:r>
      <w:r w:rsidRPr="00044E7C">
        <w:rPr>
          <w:rFonts w:ascii="Times New Roman" w:hAnsi="Times New Roman" w:cs="Times New Roman"/>
          <w:sz w:val="26"/>
          <w:szCs w:val="26"/>
        </w:rPr>
        <w:t>Neckar </w:t>
      </w:r>
      <w:r w:rsidRPr="00044E7C">
        <w:rPr>
          <w:rFonts w:ascii="Times New Roman" w:hAnsi="Times New Roman" w:cs="Times New Roman"/>
          <w:sz w:val="26"/>
          <w:szCs w:val="26"/>
          <w:lang w:val="uk-UA"/>
        </w:rPr>
        <w:t>організовано літній відпочинок для дітей зі Звягеля та обмінний візит для представників управління культури та туризму міської ради в м. Людвігсгафен-на-Рейні.</w:t>
      </w:r>
    </w:p>
    <w:p w:rsidR="00044E7C" w:rsidRPr="00044E7C" w:rsidRDefault="00044E7C" w:rsidP="00044E7C">
      <w:pPr>
        <w:ind w:firstLine="360"/>
        <w:rPr>
          <w:rFonts w:ascii="Times New Roman" w:hAnsi="Times New Roman" w:cs="Times New Roman"/>
          <w:sz w:val="26"/>
          <w:szCs w:val="26"/>
          <w:lang w:val="uk-UA"/>
        </w:rPr>
      </w:pPr>
      <w:r w:rsidRPr="00044E7C">
        <w:rPr>
          <w:rFonts w:ascii="Times New Roman" w:hAnsi="Times New Roman" w:cs="Times New Roman"/>
          <w:sz w:val="26"/>
          <w:szCs w:val="26"/>
          <w:lang w:val="uk-UA"/>
        </w:rPr>
        <w:t xml:space="preserve">Із містом Зіндельфінген подано спільну грантову заявку щодо покращення водопостачання та екології річки Случ на участь у конкурсі NAKOPA та презентовано спільний проєкт в рамках ініціативи C4C Resilient Europe (pilot project) щодо реагування на кризи та стійкість муніципалітетів: обмін досвідом між містами Звягель та Зіндельфінген. </w:t>
      </w:r>
    </w:p>
    <w:p w:rsidR="00044E7C" w:rsidRPr="00044E7C" w:rsidRDefault="00044E7C" w:rsidP="00044E7C">
      <w:pPr>
        <w:ind w:firstLine="360"/>
        <w:rPr>
          <w:rFonts w:ascii="Times New Roman" w:hAnsi="Times New Roman" w:cs="Times New Roman"/>
          <w:sz w:val="26"/>
          <w:szCs w:val="26"/>
          <w:lang w:val="uk-UA"/>
        </w:rPr>
      </w:pPr>
      <w:r w:rsidRPr="00044E7C">
        <w:rPr>
          <w:rFonts w:ascii="Times New Roman" w:hAnsi="Times New Roman" w:cs="Times New Roman"/>
          <w:sz w:val="26"/>
          <w:szCs w:val="26"/>
          <w:lang w:val="uk-UA"/>
        </w:rPr>
        <w:t>Організовано Діалогову зустріч «Життя українських громад у період війни: виклики та шляхи вирішення» спільно з містами-побратимами та громадами-форпостами, участь в яких взяло 14 муніципалітетів.</w:t>
      </w:r>
    </w:p>
    <w:p w:rsidR="00044E7C" w:rsidRPr="00044E7C" w:rsidRDefault="00044E7C" w:rsidP="00044E7C">
      <w:pPr>
        <w:ind w:firstLine="360"/>
        <w:rPr>
          <w:rFonts w:ascii="Times New Roman" w:hAnsi="Times New Roman" w:cs="Times New Roman"/>
          <w:sz w:val="26"/>
          <w:szCs w:val="26"/>
        </w:rPr>
      </w:pPr>
      <w:r w:rsidRPr="00044E7C">
        <w:rPr>
          <w:rFonts w:ascii="Times New Roman" w:hAnsi="Times New Roman" w:cs="Times New Roman"/>
          <w:sz w:val="26"/>
          <w:szCs w:val="26"/>
        </w:rPr>
        <w:t>У 2025 році укладено Меморандуми про співпрацю з містами Здолбунів, Калуш та Мукачево.</w:t>
      </w:r>
    </w:p>
    <w:p w:rsidR="00044E7C" w:rsidRPr="00044E7C" w:rsidRDefault="00044E7C" w:rsidP="00044E7C">
      <w:pPr>
        <w:ind w:firstLine="360"/>
        <w:rPr>
          <w:rFonts w:ascii="Times New Roman" w:hAnsi="Times New Roman" w:cs="Times New Roman"/>
          <w:sz w:val="26"/>
          <w:szCs w:val="26"/>
        </w:rPr>
      </w:pPr>
      <w:proofErr w:type="gramStart"/>
      <w:r w:rsidRPr="00044E7C">
        <w:rPr>
          <w:rFonts w:ascii="Times New Roman" w:hAnsi="Times New Roman" w:cs="Times New Roman"/>
          <w:sz w:val="26"/>
          <w:szCs w:val="26"/>
        </w:rPr>
        <w:t>У рамках</w:t>
      </w:r>
      <w:proofErr w:type="gramEnd"/>
      <w:r w:rsidRPr="00044E7C">
        <w:rPr>
          <w:rFonts w:ascii="Times New Roman" w:hAnsi="Times New Roman" w:cs="Times New Roman"/>
          <w:sz w:val="26"/>
          <w:szCs w:val="26"/>
        </w:rPr>
        <w:t xml:space="preserve"> національного проєкту Пліч-о-Пліч укладено Меморандуми з 4 громадами-форпостами: Златопіль, Чугуїв – Харківська область, Калинівське та Нововоронцовка – Херсонська область.</w:t>
      </w:r>
    </w:p>
    <w:p w:rsidR="00044E7C" w:rsidRPr="00044E7C" w:rsidRDefault="00044E7C" w:rsidP="00044E7C">
      <w:pPr>
        <w:ind w:firstLine="360"/>
        <w:rPr>
          <w:rFonts w:ascii="Times New Roman" w:hAnsi="Times New Roman" w:cs="Times New Roman"/>
          <w:sz w:val="26"/>
          <w:szCs w:val="26"/>
          <w:lang w:val="uk-UA"/>
        </w:rPr>
      </w:pPr>
      <w:r w:rsidRPr="00044E7C">
        <w:rPr>
          <w:rFonts w:ascii="Times New Roman" w:hAnsi="Times New Roman" w:cs="Times New Roman"/>
          <w:sz w:val="26"/>
          <w:szCs w:val="26"/>
        </w:rPr>
        <w:t xml:space="preserve">Презентувала кращі практики </w:t>
      </w:r>
      <w:r w:rsidRPr="00044E7C">
        <w:rPr>
          <w:rFonts w:ascii="Times New Roman" w:hAnsi="Times New Roman" w:cs="Times New Roman"/>
          <w:sz w:val="26"/>
          <w:szCs w:val="26"/>
          <w:lang w:val="uk-UA"/>
        </w:rPr>
        <w:t>реалізованих проєктів</w:t>
      </w:r>
      <w:r w:rsidRPr="00044E7C">
        <w:rPr>
          <w:rFonts w:ascii="Times New Roman" w:hAnsi="Times New Roman" w:cs="Times New Roman"/>
          <w:sz w:val="26"/>
          <w:szCs w:val="26"/>
        </w:rPr>
        <w:t xml:space="preserve"> Звягельської міської територіальної громади на міжнарожному рівні OGP Local</w:t>
      </w:r>
      <w:r w:rsidRPr="00044E7C">
        <w:rPr>
          <w:rFonts w:ascii="Times New Roman" w:hAnsi="Times New Roman" w:cs="Times New Roman"/>
          <w:sz w:val="26"/>
          <w:szCs w:val="26"/>
          <w:lang w:val="uk-UA"/>
        </w:rPr>
        <w:t xml:space="preserve">, який є майданчиком кращих практик успішних 152 громад з різних куточків світу. Звягель затвердив спільний план дій з Оржицькою територіальною громадою, основними напрямками є ветеранська та молодіжна політика. </w:t>
      </w:r>
    </w:p>
    <w:p w:rsidR="00044E7C" w:rsidRPr="00044E7C" w:rsidRDefault="00044E7C" w:rsidP="00044E7C">
      <w:pPr>
        <w:ind w:firstLine="360"/>
        <w:rPr>
          <w:rFonts w:ascii="Times New Roman" w:hAnsi="Times New Roman" w:cs="Times New Roman"/>
          <w:sz w:val="26"/>
          <w:szCs w:val="26"/>
          <w:lang w:val="uk-UA"/>
        </w:rPr>
      </w:pPr>
      <w:r w:rsidRPr="00044E7C">
        <w:rPr>
          <w:rFonts w:ascii="Times New Roman" w:hAnsi="Times New Roman" w:cs="Times New Roman"/>
          <w:sz w:val="26"/>
          <w:szCs w:val="26"/>
          <w:lang w:val="uk-UA"/>
        </w:rPr>
        <w:t>Дана співпраця є унікальною можливістю для Звягеля бути впізнаваною у світі завдяки впровадженню інновацій, технологій та залученню громадян до прийняття важливих рішень.</w:t>
      </w:r>
    </w:p>
    <w:p w:rsidR="00044E7C" w:rsidRPr="00044E7C" w:rsidRDefault="00044E7C" w:rsidP="00044E7C">
      <w:pPr>
        <w:ind w:firstLine="360"/>
        <w:rPr>
          <w:rFonts w:ascii="Times New Roman" w:hAnsi="Times New Roman" w:cs="Times New Roman"/>
          <w:sz w:val="26"/>
          <w:szCs w:val="26"/>
          <w:lang w:val="uk-UA"/>
        </w:rPr>
      </w:pPr>
      <w:r w:rsidRPr="00044E7C">
        <w:rPr>
          <w:rFonts w:ascii="Times New Roman" w:hAnsi="Times New Roman" w:cs="Times New Roman"/>
          <w:sz w:val="26"/>
          <w:szCs w:val="26"/>
          <w:lang w:val="uk-UA"/>
        </w:rPr>
        <w:t xml:space="preserve">Здійснила формування мультидисципліної команди зі Звягеля для участі у національному проєкті Школа універсального дизайну. До складу команди увійшли архітекторка, фахівці ветеранського простору та управління житлово-комунального господарства. Навчання здійснено  у співпраці з Програмою розвитку ООН для розробки дизайн-проєкту для створення безбар’єрного простору  в Парку культури та відпочинку. Даний запит ініційовано учасниками першої громадської асамблеї. </w:t>
      </w:r>
    </w:p>
    <w:p w:rsidR="00044E7C" w:rsidRPr="00044E7C" w:rsidRDefault="00044E7C" w:rsidP="00044E7C">
      <w:pPr>
        <w:ind w:firstLine="360"/>
        <w:rPr>
          <w:rFonts w:ascii="Times New Roman" w:hAnsi="Times New Roman" w:cs="Times New Roman"/>
          <w:sz w:val="26"/>
          <w:szCs w:val="26"/>
          <w:lang w:val="uk-UA"/>
        </w:rPr>
      </w:pPr>
    </w:p>
    <w:p w:rsidR="00044E7C" w:rsidRPr="00044E7C" w:rsidRDefault="00044E7C" w:rsidP="00044E7C">
      <w:pPr>
        <w:ind w:firstLine="360"/>
        <w:jc w:val="center"/>
        <w:rPr>
          <w:rFonts w:ascii="Times New Roman" w:hAnsi="Times New Roman" w:cs="Times New Roman"/>
          <w:b/>
          <w:sz w:val="26"/>
          <w:szCs w:val="26"/>
        </w:rPr>
      </w:pPr>
      <w:r w:rsidRPr="00044E7C">
        <w:rPr>
          <w:rFonts w:ascii="Times New Roman" w:hAnsi="Times New Roman" w:cs="Times New Roman"/>
          <w:b/>
          <w:sz w:val="26"/>
          <w:szCs w:val="26"/>
        </w:rPr>
        <w:t>СФЕРА ОХОРОНИ ЗДОРОВ’Я</w:t>
      </w:r>
    </w:p>
    <w:p w:rsidR="00044E7C" w:rsidRPr="00044E7C" w:rsidRDefault="00044E7C" w:rsidP="00044E7C">
      <w:pPr>
        <w:ind w:firstLine="360"/>
        <w:rPr>
          <w:rFonts w:ascii="Times New Roman" w:hAnsi="Times New Roman" w:cs="Times New Roman"/>
          <w:sz w:val="26"/>
          <w:szCs w:val="26"/>
        </w:rPr>
      </w:pPr>
      <w:r w:rsidRPr="00044E7C">
        <w:rPr>
          <w:rFonts w:ascii="Times New Roman" w:hAnsi="Times New Roman" w:cs="Times New Roman"/>
          <w:sz w:val="26"/>
          <w:szCs w:val="26"/>
        </w:rPr>
        <w:t>В 2025 році заклади охорони здоров’я міської територіальної громади продовжували надавати всі види медичної допомоги в умовах воєнного стану.</w:t>
      </w:r>
    </w:p>
    <w:p w:rsidR="00044E7C" w:rsidRPr="00044E7C" w:rsidRDefault="00044E7C" w:rsidP="00044E7C">
      <w:pPr>
        <w:ind w:firstLine="360"/>
        <w:rPr>
          <w:rFonts w:ascii="Times New Roman" w:hAnsi="Times New Roman" w:cs="Times New Roman"/>
          <w:sz w:val="26"/>
          <w:szCs w:val="26"/>
        </w:rPr>
      </w:pPr>
      <w:r w:rsidRPr="00044E7C">
        <w:rPr>
          <w:rFonts w:ascii="Times New Roman" w:hAnsi="Times New Roman" w:cs="Times New Roman"/>
          <w:sz w:val="26"/>
          <w:szCs w:val="26"/>
        </w:rPr>
        <w:t>Медичну допомогу населенню громади надають три комунальні некомерційні підприємства:</w:t>
      </w:r>
    </w:p>
    <w:p w:rsidR="00044E7C" w:rsidRPr="00044E7C" w:rsidRDefault="00065D77" w:rsidP="00065D77">
      <w:pPr>
        <w:pStyle w:val="a3"/>
        <w:ind w:left="0" w:firstLine="360"/>
        <w:rPr>
          <w:rFonts w:ascii="Times New Roman" w:hAnsi="Times New Roman" w:cs="Times New Roman"/>
          <w:sz w:val="26"/>
          <w:szCs w:val="26"/>
        </w:rPr>
      </w:pPr>
      <w:r>
        <w:rPr>
          <w:rFonts w:ascii="Times New Roman" w:hAnsi="Times New Roman" w:cs="Times New Roman"/>
          <w:sz w:val="26"/>
          <w:szCs w:val="26"/>
          <w:lang w:val="uk-UA"/>
        </w:rPr>
        <w:t xml:space="preserve">- </w:t>
      </w:r>
      <w:r w:rsidR="00044E7C" w:rsidRPr="00044E7C">
        <w:rPr>
          <w:rFonts w:ascii="Times New Roman" w:hAnsi="Times New Roman" w:cs="Times New Roman"/>
          <w:sz w:val="26"/>
          <w:szCs w:val="26"/>
        </w:rPr>
        <w:t>Комунальне некомерційне підприємство «Звягельська багатопрофільна лікарня» Звягельської міської ради;</w:t>
      </w:r>
    </w:p>
    <w:p w:rsidR="00044E7C" w:rsidRPr="00044E7C" w:rsidRDefault="00065D77" w:rsidP="00065D77">
      <w:pPr>
        <w:pStyle w:val="a3"/>
        <w:ind w:left="0" w:firstLine="360"/>
        <w:rPr>
          <w:rFonts w:ascii="Times New Roman" w:hAnsi="Times New Roman" w:cs="Times New Roman"/>
          <w:sz w:val="26"/>
          <w:szCs w:val="26"/>
        </w:rPr>
      </w:pPr>
      <w:r>
        <w:rPr>
          <w:rFonts w:ascii="Times New Roman" w:hAnsi="Times New Roman" w:cs="Times New Roman"/>
          <w:sz w:val="26"/>
          <w:szCs w:val="26"/>
          <w:lang w:val="uk-UA"/>
        </w:rPr>
        <w:t xml:space="preserve">- </w:t>
      </w:r>
      <w:r w:rsidR="00044E7C" w:rsidRPr="00044E7C">
        <w:rPr>
          <w:rFonts w:ascii="Times New Roman" w:hAnsi="Times New Roman" w:cs="Times New Roman"/>
          <w:sz w:val="26"/>
          <w:szCs w:val="26"/>
        </w:rPr>
        <w:t>Комунальне некомерційне підприємство «Центр первинної медико-санітарної допомоги» Звягельської міської ради;</w:t>
      </w:r>
    </w:p>
    <w:p w:rsidR="00044E7C" w:rsidRPr="00044E7C" w:rsidRDefault="00065D77" w:rsidP="00065D77">
      <w:pPr>
        <w:pStyle w:val="a3"/>
        <w:ind w:left="0" w:firstLine="360"/>
        <w:rPr>
          <w:rFonts w:ascii="Times New Roman" w:hAnsi="Times New Roman" w:cs="Times New Roman"/>
          <w:sz w:val="26"/>
          <w:szCs w:val="26"/>
          <w:lang w:val="uk-UA"/>
        </w:rPr>
      </w:pPr>
      <w:r>
        <w:rPr>
          <w:rFonts w:ascii="Times New Roman" w:hAnsi="Times New Roman" w:cs="Times New Roman"/>
          <w:sz w:val="26"/>
          <w:szCs w:val="26"/>
          <w:lang w:val="uk-UA"/>
        </w:rPr>
        <w:t xml:space="preserve">- </w:t>
      </w:r>
      <w:r w:rsidR="00044E7C" w:rsidRPr="00044E7C">
        <w:rPr>
          <w:rFonts w:ascii="Times New Roman" w:hAnsi="Times New Roman" w:cs="Times New Roman"/>
          <w:sz w:val="26"/>
          <w:szCs w:val="26"/>
        </w:rPr>
        <w:t>Комунальне некомерційне підприємство «Стоматологічна поліклініка» Звягельської міської ради.</w:t>
      </w:r>
    </w:p>
    <w:p w:rsidR="00044E7C" w:rsidRPr="00044E7C" w:rsidRDefault="00044E7C" w:rsidP="00044E7C">
      <w:pPr>
        <w:ind w:firstLine="360"/>
        <w:rPr>
          <w:rFonts w:ascii="Times New Roman" w:hAnsi="Times New Roman" w:cs="Times New Roman"/>
          <w:sz w:val="26"/>
          <w:szCs w:val="26"/>
          <w:lang w:val="uk-UA"/>
        </w:rPr>
      </w:pPr>
      <w:r w:rsidRPr="00044E7C">
        <w:rPr>
          <w:rFonts w:ascii="Times New Roman" w:hAnsi="Times New Roman" w:cs="Times New Roman"/>
          <w:sz w:val="26"/>
          <w:szCs w:val="26"/>
          <w:lang w:val="uk-UA"/>
        </w:rPr>
        <w:t xml:space="preserve">На забезпечення функціонування закладів охорони здоров’я із загального фонду бюджету міської територіальної громади передбачено   35 908 700 грн. </w:t>
      </w:r>
    </w:p>
    <w:p w:rsidR="00044E7C" w:rsidRPr="00044E7C" w:rsidRDefault="00044E7C" w:rsidP="00044E7C">
      <w:pPr>
        <w:ind w:firstLine="360"/>
        <w:rPr>
          <w:rFonts w:ascii="Times New Roman" w:hAnsi="Times New Roman" w:cs="Times New Roman"/>
          <w:sz w:val="26"/>
          <w:szCs w:val="26"/>
          <w:lang w:val="uk-UA"/>
        </w:rPr>
      </w:pPr>
      <w:r w:rsidRPr="00044E7C">
        <w:rPr>
          <w:rFonts w:ascii="Times New Roman" w:hAnsi="Times New Roman" w:cs="Times New Roman"/>
          <w:sz w:val="26"/>
          <w:szCs w:val="26"/>
          <w:lang w:val="uk-UA"/>
        </w:rPr>
        <w:t>По спеціальному фонду з бюджету міської територіальної громади було передбачено коштів на суму 48 044 800 грн.</w:t>
      </w:r>
    </w:p>
    <w:p w:rsidR="00044E7C" w:rsidRPr="00044E7C" w:rsidRDefault="00044E7C" w:rsidP="00044E7C">
      <w:pPr>
        <w:ind w:firstLine="360"/>
        <w:rPr>
          <w:rFonts w:ascii="Times New Roman" w:hAnsi="Times New Roman" w:cs="Times New Roman"/>
          <w:sz w:val="26"/>
          <w:szCs w:val="26"/>
        </w:rPr>
      </w:pPr>
      <w:r w:rsidRPr="00044E7C">
        <w:rPr>
          <w:rFonts w:ascii="Times New Roman" w:hAnsi="Times New Roman" w:cs="Times New Roman"/>
          <w:sz w:val="26"/>
          <w:szCs w:val="26"/>
        </w:rPr>
        <w:t>В 2025 </w:t>
      </w:r>
      <w:proofErr w:type="gramStart"/>
      <w:r w:rsidRPr="00044E7C">
        <w:rPr>
          <w:rFonts w:ascii="Times New Roman" w:hAnsi="Times New Roman" w:cs="Times New Roman"/>
          <w:sz w:val="26"/>
          <w:szCs w:val="26"/>
        </w:rPr>
        <w:t>році  укладено</w:t>
      </w:r>
      <w:proofErr w:type="gramEnd"/>
      <w:r w:rsidRPr="00044E7C">
        <w:rPr>
          <w:rFonts w:ascii="Times New Roman" w:hAnsi="Times New Roman" w:cs="Times New Roman"/>
          <w:sz w:val="26"/>
          <w:szCs w:val="26"/>
        </w:rPr>
        <w:t xml:space="preserve"> 28 пакетів медичної допомоги, зокрема:</w:t>
      </w:r>
    </w:p>
    <w:p w:rsidR="00044E7C" w:rsidRPr="00044E7C" w:rsidRDefault="00044E7C" w:rsidP="00044E7C">
      <w:pPr>
        <w:pStyle w:val="a3"/>
        <w:numPr>
          <w:ilvl w:val="0"/>
          <w:numId w:val="21"/>
        </w:numPr>
        <w:tabs>
          <w:tab w:val="clear" w:pos="720"/>
        </w:tabs>
        <w:ind w:left="0" w:firstLine="360"/>
        <w:rPr>
          <w:rFonts w:ascii="Times New Roman" w:hAnsi="Times New Roman" w:cs="Times New Roman"/>
          <w:sz w:val="26"/>
          <w:szCs w:val="26"/>
        </w:rPr>
      </w:pPr>
      <w:r w:rsidRPr="00044E7C">
        <w:rPr>
          <w:rFonts w:ascii="Times New Roman" w:hAnsi="Times New Roman" w:cs="Times New Roman"/>
          <w:sz w:val="26"/>
          <w:szCs w:val="26"/>
        </w:rPr>
        <w:lastRenderedPageBreak/>
        <w:t>Комунальним некомерційним підприємством «Звягельська багатопрофільна лікарня» Звягельської міської ради - 23 пакети;</w:t>
      </w:r>
    </w:p>
    <w:p w:rsidR="00044E7C" w:rsidRPr="00044E7C" w:rsidRDefault="00044E7C" w:rsidP="00044E7C">
      <w:pPr>
        <w:pStyle w:val="a3"/>
        <w:numPr>
          <w:ilvl w:val="0"/>
          <w:numId w:val="21"/>
        </w:numPr>
        <w:tabs>
          <w:tab w:val="clear" w:pos="720"/>
        </w:tabs>
        <w:ind w:left="0" w:firstLine="360"/>
        <w:rPr>
          <w:rFonts w:ascii="Times New Roman" w:hAnsi="Times New Roman" w:cs="Times New Roman"/>
          <w:sz w:val="26"/>
          <w:szCs w:val="26"/>
        </w:rPr>
      </w:pPr>
      <w:r w:rsidRPr="00044E7C">
        <w:rPr>
          <w:rFonts w:ascii="Times New Roman" w:hAnsi="Times New Roman" w:cs="Times New Roman"/>
          <w:sz w:val="26"/>
          <w:szCs w:val="26"/>
        </w:rPr>
        <w:t>Комунальним некомерційним підприємством «Центр первинної медико-санітарної допомоги» Звягельської міської ради - 3 пакети;</w:t>
      </w:r>
    </w:p>
    <w:p w:rsidR="00044E7C" w:rsidRPr="00044E7C" w:rsidRDefault="00044E7C" w:rsidP="00044E7C">
      <w:pPr>
        <w:pStyle w:val="a3"/>
        <w:numPr>
          <w:ilvl w:val="0"/>
          <w:numId w:val="21"/>
        </w:numPr>
        <w:tabs>
          <w:tab w:val="clear" w:pos="720"/>
        </w:tabs>
        <w:ind w:left="0" w:firstLine="360"/>
        <w:rPr>
          <w:rFonts w:ascii="Times New Roman" w:hAnsi="Times New Roman" w:cs="Times New Roman"/>
          <w:sz w:val="26"/>
          <w:szCs w:val="26"/>
        </w:rPr>
      </w:pPr>
      <w:r w:rsidRPr="00044E7C">
        <w:rPr>
          <w:rFonts w:ascii="Times New Roman" w:hAnsi="Times New Roman" w:cs="Times New Roman"/>
          <w:sz w:val="26"/>
          <w:szCs w:val="26"/>
        </w:rPr>
        <w:t>Комунальним некомерційним підприємством «Стоматологічна поліклініка» Звягельської міської ради - 2 пакети.</w:t>
      </w:r>
    </w:p>
    <w:p w:rsidR="00044E7C" w:rsidRPr="00044E7C" w:rsidRDefault="00044E7C" w:rsidP="00044E7C">
      <w:pPr>
        <w:ind w:firstLine="360"/>
        <w:rPr>
          <w:rFonts w:ascii="Times New Roman" w:hAnsi="Times New Roman" w:cs="Times New Roman"/>
          <w:sz w:val="26"/>
          <w:szCs w:val="26"/>
        </w:rPr>
      </w:pPr>
      <w:r w:rsidRPr="00044E7C">
        <w:rPr>
          <w:rFonts w:ascii="Times New Roman" w:hAnsi="Times New Roman" w:cs="Times New Roman"/>
          <w:sz w:val="26"/>
          <w:szCs w:val="26"/>
        </w:rPr>
        <w:t>По Програмі місцевих стимулів для працівників закладів охорони здоров’я Звягельської міської територіальної громади в 2025 році виділено:</w:t>
      </w:r>
    </w:p>
    <w:p w:rsidR="00044E7C" w:rsidRPr="00044E7C" w:rsidRDefault="00044E7C" w:rsidP="00044E7C">
      <w:pPr>
        <w:pStyle w:val="a3"/>
        <w:numPr>
          <w:ilvl w:val="0"/>
          <w:numId w:val="22"/>
        </w:numPr>
        <w:tabs>
          <w:tab w:val="clear" w:pos="720"/>
        </w:tabs>
        <w:ind w:left="0" w:firstLine="360"/>
        <w:rPr>
          <w:rFonts w:ascii="Times New Roman" w:hAnsi="Times New Roman" w:cs="Times New Roman"/>
          <w:sz w:val="26"/>
          <w:szCs w:val="26"/>
        </w:rPr>
      </w:pPr>
      <w:r w:rsidRPr="00044E7C">
        <w:rPr>
          <w:rFonts w:ascii="Times New Roman" w:hAnsi="Times New Roman" w:cs="Times New Roman"/>
          <w:sz w:val="26"/>
          <w:szCs w:val="26"/>
        </w:rPr>
        <w:t xml:space="preserve">кошти в сумі 1 300 </w:t>
      </w:r>
      <w:proofErr w:type="gramStart"/>
      <w:r w:rsidRPr="00044E7C">
        <w:rPr>
          <w:rFonts w:ascii="Times New Roman" w:hAnsi="Times New Roman" w:cs="Times New Roman"/>
          <w:sz w:val="26"/>
          <w:szCs w:val="26"/>
        </w:rPr>
        <w:t>000  грн.</w:t>
      </w:r>
      <w:proofErr w:type="gramEnd"/>
      <w:r w:rsidRPr="00044E7C">
        <w:rPr>
          <w:rFonts w:ascii="Times New Roman" w:hAnsi="Times New Roman" w:cs="Times New Roman"/>
          <w:sz w:val="26"/>
          <w:szCs w:val="26"/>
        </w:rPr>
        <w:t xml:space="preserve"> для матеріального стимулювання працівників КНП «Центр первинної медико-санітарно допомоги»;</w:t>
      </w:r>
    </w:p>
    <w:p w:rsidR="00044E7C" w:rsidRPr="00044E7C" w:rsidRDefault="00044E7C" w:rsidP="00044E7C">
      <w:pPr>
        <w:pStyle w:val="a3"/>
        <w:numPr>
          <w:ilvl w:val="0"/>
          <w:numId w:val="22"/>
        </w:numPr>
        <w:tabs>
          <w:tab w:val="clear" w:pos="720"/>
        </w:tabs>
        <w:ind w:left="0" w:firstLine="360"/>
        <w:rPr>
          <w:rFonts w:ascii="Times New Roman" w:hAnsi="Times New Roman" w:cs="Times New Roman"/>
          <w:sz w:val="26"/>
          <w:szCs w:val="26"/>
        </w:rPr>
      </w:pPr>
      <w:r w:rsidRPr="00044E7C">
        <w:rPr>
          <w:rFonts w:ascii="Times New Roman" w:hAnsi="Times New Roman" w:cs="Times New Roman"/>
          <w:sz w:val="26"/>
          <w:szCs w:val="26"/>
        </w:rPr>
        <w:t>надано в користування дві двокімнатні службові квартири для лікарів КНП «Звягельська багатопрофільна лікарня».</w:t>
      </w:r>
    </w:p>
    <w:p w:rsidR="00044E7C" w:rsidRPr="00044E7C" w:rsidRDefault="00044E7C" w:rsidP="00044E7C">
      <w:pPr>
        <w:ind w:firstLine="360"/>
        <w:rPr>
          <w:rFonts w:ascii="Times New Roman" w:hAnsi="Times New Roman" w:cs="Times New Roman"/>
          <w:sz w:val="26"/>
          <w:szCs w:val="26"/>
          <w:lang w:val="uk-UA"/>
        </w:rPr>
      </w:pPr>
      <w:r w:rsidRPr="00044E7C">
        <w:rPr>
          <w:rFonts w:ascii="Times New Roman" w:hAnsi="Times New Roman" w:cs="Times New Roman"/>
          <w:sz w:val="26"/>
          <w:szCs w:val="26"/>
        </w:rPr>
        <w:t>Комунальне некомерційне підприємство</w:t>
      </w:r>
      <w:r w:rsidRPr="00044E7C">
        <w:rPr>
          <w:rFonts w:ascii="Times New Roman" w:hAnsi="Times New Roman" w:cs="Times New Roman"/>
          <w:bCs/>
          <w:sz w:val="26"/>
          <w:szCs w:val="26"/>
        </w:rPr>
        <w:t xml:space="preserve"> </w:t>
      </w:r>
      <w:r w:rsidRPr="00044E7C">
        <w:rPr>
          <w:rFonts w:ascii="Times New Roman" w:hAnsi="Times New Roman" w:cs="Times New Roman"/>
          <w:sz w:val="26"/>
          <w:szCs w:val="26"/>
        </w:rPr>
        <w:t>«Центр первинної медико-санітарної</w:t>
      </w:r>
      <w:r w:rsidRPr="00044E7C">
        <w:rPr>
          <w:rFonts w:ascii="Times New Roman" w:hAnsi="Times New Roman" w:cs="Times New Roman"/>
          <w:bCs/>
          <w:sz w:val="26"/>
          <w:szCs w:val="26"/>
        </w:rPr>
        <w:t xml:space="preserve"> </w:t>
      </w:r>
      <w:r w:rsidRPr="00044E7C">
        <w:rPr>
          <w:rFonts w:ascii="Times New Roman" w:hAnsi="Times New Roman" w:cs="Times New Roman"/>
          <w:sz w:val="26"/>
          <w:szCs w:val="26"/>
        </w:rPr>
        <w:t>допомоги»:</w:t>
      </w:r>
    </w:p>
    <w:p w:rsidR="00044E7C" w:rsidRPr="00044E7C" w:rsidRDefault="00044E7C" w:rsidP="00044E7C">
      <w:pPr>
        <w:ind w:firstLine="360"/>
        <w:rPr>
          <w:rFonts w:ascii="Times New Roman" w:hAnsi="Times New Roman" w:cs="Times New Roman"/>
          <w:sz w:val="26"/>
          <w:szCs w:val="26"/>
        </w:rPr>
      </w:pPr>
      <w:r w:rsidRPr="00044E7C">
        <w:rPr>
          <w:rFonts w:ascii="Times New Roman" w:hAnsi="Times New Roman" w:cs="Times New Roman"/>
          <w:sz w:val="26"/>
          <w:szCs w:val="26"/>
        </w:rPr>
        <w:t xml:space="preserve">Сімейними лікарями комунального некомерційного підприємства «ЦПМСД» міської ради </w:t>
      </w:r>
      <w:proofErr w:type="gramStart"/>
      <w:r w:rsidRPr="00044E7C">
        <w:rPr>
          <w:rFonts w:ascii="Times New Roman" w:hAnsi="Times New Roman" w:cs="Times New Roman"/>
          <w:sz w:val="26"/>
          <w:szCs w:val="26"/>
        </w:rPr>
        <w:t>укладено  55</w:t>
      </w:r>
      <w:proofErr w:type="gramEnd"/>
      <w:r w:rsidRPr="00044E7C">
        <w:rPr>
          <w:rFonts w:ascii="Times New Roman" w:hAnsi="Times New Roman" w:cs="Times New Roman"/>
          <w:sz w:val="26"/>
          <w:szCs w:val="26"/>
        </w:rPr>
        <w:t xml:space="preserve"> 674 декларацій з мешканцяями.</w:t>
      </w:r>
    </w:p>
    <w:p w:rsidR="00044E7C" w:rsidRPr="00044E7C" w:rsidRDefault="00044E7C" w:rsidP="00044E7C">
      <w:pPr>
        <w:ind w:firstLine="360"/>
        <w:rPr>
          <w:rFonts w:ascii="Times New Roman" w:hAnsi="Times New Roman" w:cs="Times New Roman"/>
          <w:sz w:val="26"/>
          <w:szCs w:val="26"/>
        </w:rPr>
      </w:pPr>
      <w:r w:rsidRPr="00044E7C">
        <w:rPr>
          <w:rFonts w:ascii="Times New Roman" w:hAnsi="Times New Roman" w:cs="Times New Roman"/>
          <w:sz w:val="26"/>
          <w:szCs w:val="26"/>
        </w:rPr>
        <w:t>Лікарями загальної практики, сімейними лікарями та педіатрами проводиться щоденний прийом пацієнтів та консультування в телефонному режимі.</w:t>
      </w:r>
    </w:p>
    <w:p w:rsidR="00044E7C" w:rsidRPr="00044E7C" w:rsidRDefault="00044E7C" w:rsidP="00044E7C">
      <w:pPr>
        <w:ind w:firstLine="360"/>
        <w:rPr>
          <w:rFonts w:ascii="Times New Roman" w:hAnsi="Times New Roman" w:cs="Times New Roman"/>
          <w:sz w:val="26"/>
          <w:szCs w:val="26"/>
        </w:rPr>
      </w:pPr>
      <w:r w:rsidRPr="00044E7C">
        <w:rPr>
          <w:rFonts w:ascii="Times New Roman" w:hAnsi="Times New Roman" w:cs="Times New Roman"/>
          <w:sz w:val="26"/>
          <w:szCs w:val="26"/>
        </w:rPr>
        <w:t xml:space="preserve">Зареєстровано 157 939 звернень від населення громади до лікарів первинної ланки надання медичної допомоги, на які було </w:t>
      </w:r>
      <w:proofErr w:type="gramStart"/>
      <w:r w:rsidRPr="00044E7C">
        <w:rPr>
          <w:rFonts w:ascii="Times New Roman" w:hAnsi="Times New Roman" w:cs="Times New Roman"/>
          <w:sz w:val="26"/>
          <w:szCs w:val="26"/>
        </w:rPr>
        <w:t>надано  752</w:t>
      </w:r>
      <w:proofErr w:type="gramEnd"/>
      <w:r w:rsidRPr="00044E7C">
        <w:rPr>
          <w:rFonts w:ascii="Times New Roman" w:hAnsi="Times New Roman" w:cs="Times New Roman"/>
          <w:sz w:val="26"/>
          <w:szCs w:val="26"/>
        </w:rPr>
        <w:t xml:space="preserve"> 808 послуг.</w:t>
      </w:r>
    </w:p>
    <w:p w:rsidR="00044E7C" w:rsidRPr="00044E7C" w:rsidRDefault="00044E7C" w:rsidP="00044E7C">
      <w:pPr>
        <w:ind w:firstLine="360"/>
        <w:rPr>
          <w:rFonts w:ascii="Times New Roman" w:hAnsi="Times New Roman" w:cs="Times New Roman"/>
          <w:sz w:val="26"/>
          <w:szCs w:val="26"/>
        </w:rPr>
      </w:pPr>
      <w:r w:rsidRPr="00044E7C">
        <w:rPr>
          <w:rFonts w:ascii="Times New Roman" w:hAnsi="Times New Roman" w:cs="Times New Roman"/>
          <w:sz w:val="26"/>
          <w:szCs w:val="26"/>
        </w:rPr>
        <w:t>Впродовж 10 місяців 2025 року медичні фахівці первинної ланки активно здійснювали виписку рецептів за Державною програмою реімбуксації «Доступні ліки», у 2025 році було значно розширено перелік лікарських засобів по даній програмі. Програма «Доступні ліки» допомагала забезпечити лікарськими засобами пацієнтів із серцево-судинними захворюваннями, цукровим діабетом   І-ІІ типів, бронхіальною астмою, психіатричними захворюваннями.</w:t>
      </w:r>
    </w:p>
    <w:p w:rsidR="00044E7C" w:rsidRPr="00044E7C" w:rsidRDefault="00044E7C" w:rsidP="00044E7C">
      <w:pPr>
        <w:ind w:firstLine="360"/>
        <w:rPr>
          <w:rFonts w:ascii="Times New Roman" w:hAnsi="Times New Roman" w:cs="Times New Roman"/>
          <w:sz w:val="26"/>
          <w:szCs w:val="26"/>
        </w:rPr>
      </w:pPr>
      <w:r w:rsidRPr="00044E7C">
        <w:rPr>
          <w:rFonts w:ascii="Times New Roman" w:hAnsi="Times New Roman" w:cs="Times New Roman"/>
          <w:sz w:val="26"/>
          <w:szCs w:val="26"/>
        </w:rPr>
        <w:t>Медичні заклади проводили вакцинальну кампанію планових щеплень. За 10 місяців рівень вакцинації дитячого населення склав 4 542 щеплень.</w:t>
      </w:r>
    </w:p>
    <w:p w:rsidR="00044E7C" w:rsidRPr="00044E7C" w:rsidRDefault="00044E7C" w:rsidP="00044E7C">
      <w:pPr>
        <w:ind w:firstLine="360"/>
        <w:rPr>
          <w:rFonts w:ascii="Times New Roman" w:hAnsi="Times New Roman" w:cs="Times New Roman"/>
          <w:sz w:val="26"/>
          <w:szCs w:val="26"/>
        </w:rPr>
      </w:pPr>
      <w:r w:rsidRPr="00044E7C">
        <w:rPr>
          <w:rFonts w:ascii="Times New Roman" w:hAnsi="Times New Roman" w:cs="Times New Roman"/>
          <w:sz w:val="26"/>
          <w:szCs w:val="26"/>
        </w:rPr>
        <w:t xml:space="preserve">Медичними працівниками забезпечено надання медичної допомоги 1 </w:t>
      </w:r>
      <w:proofErr w:type="gramStart"/>
      <w:r w:rsidRPr="00044E7C">
        <w:rPr>
          <w:rFonts w:ascii="Times New Roman" w:hAnsi="Times New Roman" w:cs="Times New Roman"/>
          <w:sz w:val="26"/>
          <w:szCs w:val="26"/>
        </w:rPr>
        <w:t>127  внутрішньо</w:t>
      </w:r>
      <w:proofErr w:type="gramEnd"/>
      <w:r w:rsidRPr="00044E7C">
        <w:rPr>
          <w:rFonts w:ascii="Times New Roman" w:hAnsi="Times New Roman" w:cs="Times New Roman"/>
          <w:sz w:val="26"/>
          <w:szCs w:val="26"/>
        </w:rPr>
        <w:t xml:space="preserve"> переміщеним особам, в ому числі  проведення імунопрофілактики.</w:t>
      </w:r>
    </w:p>
    <w:p w:rsidR="00044E7C" w:rsidRPr="00044E7C" w:rsidRDefault="00044E7C" w:rsidP="00044E7C">
      <w:pPr>
        <w:ind w:firstLine="360"/>
        <w:rPr>
          <w:rFonts w:ascii="Times New Roman" w:hAnsi="Times New Roman" w:cs="Times New Roman"/>
          <w:sz w:val="26"/>
          <w:szCs w:val="26"/>
          <w:lang w:val="uk-UA"/>
        </w:rPr>
      </w:pPr>
      <w:r w:rsidRPr="00044E7C">
        <w:rPr>
          <w:rFonts w:ascii="Times New Roman" w:hAnsi="Times New Roman" w:cs="Times New Roman"/>
          <w:sz w:val="26"/>
          <w:szCs w:val="26"/>
        </w:rPr>
        <w:t> Комунальне некомерційне підприємство</w:t>
      </w:r>
      <w:r w:rsidRPr="00044E7C">
        <w:rPr>
          <w:rFonts w:ascii="Times New Roman" w:hAnsi="Times New Roman" w:cs="Times New Roman"/>
          <w:bCs/>
          <w:sz w:val="26"/>
          <w:szCs w:val="26"/>
        </w:rPr>
        <w:t xml:space="preserve"> </w:t>
      </w:r>
      <w:r w:rsidRPr="00044E7C">
        <w:rPr>
          <w:rFonts w:ascii="Times New Roman" w:hAnsi="Times New Roman" w:cs="Times New Roman"/>
          <w:sz w:val="26"/>
          <w:szCs w:val="26"/>
        </w:rPr>
        <w:t xml:space="preserve">«Звягельська багатопрофільна лікарня» </w:t>
      </w:r>
      <w:r w:rsidRPr="00044E7C">
        <w:rPr>
          <w:rFonts w:ascii="Times New Roman" w:hAnsi="Times New Roman" w:cs="Times New Roman"/>
          <w:sz w:val="26"/>
          <w:szCs w:val="26"/>
          <w:lang w:val="uk-UA"/>
        </w:rPr>
        <w:t>забезпечує стаціонарну допомогу населення. В КНП «Звягельська багатопрофільна лікарня» функціонує 13 відділень. За 10 місяців 2025 року стаціонарно</w:t>
      </w:r>
      <w:r w:rsidRPr="00044E7C">
        <w:rPr>
          <w:rFonts w:ascii="Times New Roman" w:hAnsi="Times New Roman" w:cs="Times New Roman"/>
          <w:sz w:val="26"/>
          <w:szCs w:val="26"/>
        </w:rPr>
        <w:t> </w:t>
      </w:r>
      <w:r w:rsidRPr="00044E7C">
        <w:rPr>
          <w:rFonts w:ascii="Times New Roman" w:hAnsi="Times New Roman" w:cs="Times New Roman"/>
          <w:sz w:val="26"/>
          <w:szCs w:val="26"/>
          <w:lang w:val="uk-UA"/>
        </w:rPr>
        <w:t>проліковано  16</w:t>
      </w:r>
      <w:r w:rsidRPr="00044E7C">
        <w:rPr>
          <w:rFonts w:ascii="Times New Roman" w:hAnsi="Times New Roman" w:cs="Times New Roman"/>
          <w:sz w:val="26"/>
          <w:szCs w:val="26"/>
        </w:rPr>
        <w:t> </w:t>
      </w:r>
      <w:r w:rsidRPr="00044E7C">
        <w:rPr>
          <w:rFonts w:ascii="Times New Roman" w:hAnsi="Times New Roman" w:cs="Times New Roman"/>
          <w:sz w:val="26"/>
          <w:szCs w:val="26"/>
          <w:lang w:val="uk-UA"/>
        </w:rPr>
        <w:t>830</w:t>
      </w:r>
      <w:r w:rsidRPr="00044E7C">
        <w:rPr>
          <w:rFonts w:ascii="Times New Roman" w:hAnsi="Times New Roman" w:cs="Times New Roman"/>
          <w:sz w:val="26"/>
          <w:szCs w:val="26"/>
        </w:rPr>
        <w:t> </w:t>
      </w:r>
      <w:r w:rsidRPr="00044E7C">
        <w:rPr>
          <w:rFonts w:ascii="Times New Roman" w:hAnsi="Times New Roman" w:cs="Times New Roman"/>
          <w:sz w:val="26"/>
          <w:szCs w:val="26"/>
          <w:lang w:val="uk-UA"/>
        </w:rPr>
        <w:t>хворих (в т.ч. 2568 військовослужбовців), прийнято</w:t>
      </w:r>
      <w:r w:rsidRPr="00044E7C">
        <w:rPr>
          <w:rFonts w:ascii="Times New Roman" w:hAnsi="Times New Roman" w:cs="Times New Roman"/>
          <w:sz w:val="26"/>
          <w:szCs w:val="26"/>
        </w:rPr>
        <w:t>  </w:t>
      </w:r>
      <w:r w:rsidRPr="00044E7C">
        <w:rPr>
          <w:rFonts w:ascii="Times New Roman" w:hAnsi="Times New Roman" w:cs="Times New Roman"/>
          <w:sz w:val="26"/>
          <w:szCs w:val="26"/>
          <w:lang w:val="uk-UA"/>
        </w:rPr>
        <w:t>452</w:t>
      </w:r>
      <w:r w:rsidRPr="00044E7C">
        <w:rPr>
          <w:rFonts w:ascii="Times New Roman" w:hAnsi="Times New Roman" w:cs="Times New Roman"/>
          <w:sz w:val="26"/>
          <w:szCs w:val="26"/>
        </w:rPr>
        <w:t> </w:t>
      </w:r>
      <w:r w:rsidRPr="00044E7C">
        <w:rPr>
          <w:rFonts w:ascii="Times New Roman" w:hAnsi="Times New Roman" w:cs="Times New Roman"/>
          <w:sz w:val="26"/>
          <w:szCs w:val="26"/>
          <w:lang w:val="uk-UA"/>
        </w:rPr>
        <w:t>пологів.</w:t>
      </w:r>
    </w:p>
    <w:p w:rsidR="00044E7C" w:rsidRPr="00044E7C" w:rsidRDefault="00044E7C" w:rsidP="00044E7C">
      <w:pPr>
        <w:ind w:firstLine="360"/>
        <w:rPr>
          <w:rFonts w:ascii="Times New Roman" w:hAnsi="Times New Roman" w:cs="Times New Roman"/>
          <w:sz w:val="26"/>
          <w:szCs w:val="26"/>
        </w:rPr>
      </w:pPr>
      <w:r w:rsidRPr="00044E7C">
        <w:rPr>
          <w:rFonts w:ascii="Times New Roman" w:hAnsi="Times New Roman" w:cs="Times New Roman"/>
          <w:sz w:val="26"/>
          <w:szCs w:val="26"/>
        </w:rPr>
        <w:t xml:space="preserve">Вузькі фахівці поліклінікиконсультативно-діагностичної допомоги надали </w:t>
      </w:r>
      <w:proofErr w:type="gramStart"/>
      <w:r w:rsidRPr="00044E7C">
        <w:rPr>
          <w:rFonts w:ascii="Times New Roman" w:hAnsi="Times New Roman" w:cs="Times New Roman"/>
          <w:sz w:val="26"/>
          <w:szCs w:val="26"/>
        </w:rPr>
        <w:t>консультації  147</w:t>
      </w:r>
      <w:proofErr w:type="gramEnd"/>
      <w:r w:rsidRPr="00044E7C">
        <w:rPr>
          <w:rFonts w:ascii="Times New Roman" w:hAnsi="Times New Roman" w:cs="Times New Roman"/>
          <w:sz w:val="26"/>
          <w:szCs w:val="26"/>
        </w:rPr>
        <w:t> 590 дорослим та 19 946 дітям.</w:t>
      </w:r>
    </w:p>
    <w:p w:rsidR="00044E7C" w:rsidRPr="00044E7C" w:rsidRDefault="00044E7C" w:rsidP="00044E7C">
      <w:pPr>
        <w:ind w:firstLine="360"/>
        <w:rPr>
          <w:rFonts w:ascii="Times New Roman" w:hAnsi="Times New Roman" w:cs="Times New Roman"/>
          <w:sz w:val="26"/>
          <w:szCs w:val="26"/>
        </w:rPr>
      </w:pPr>
      <w:r w:rsidRPr="00044E7C">
        <w:rPr>
          <w:rFonts w:ascii="Times New Roman" w:hAnsi="Times New Roman" w:cs="Times New Roman"/>
          <w:sz w:val="26"/>
          <w:szCs w:val="26"/>
        </w:rPr>
        <w:t>Лікарями профілактичного відділення оглянуто 27 645 осіб.</w:t>
      </w:r>
    </w:p>
    <w:p w:rsidR="00044E7C" w:rsidRPr="00044E7C" w:rsidRDefault="00044E7C" w:rsidP="00044E7C">
      <w:pPr>
        <w:ind w:firstLine="360"/>
        <w:rPr>
          <w:rFonts w:ascii="Times New Roman" w:hAnsi="Times New Roman" w:cs="Times New Roman"/>
          <w:sz w:val="26"/>
          <w:szCs w:val="26"/>
        </w:rPr>
      </w:pPr>
      <w:r w:rsidRPr="00044E7C">
        <w:rPr>
          <w:rFonts w:ascii="Times New Roman" w:hAnsi="Times New Roman" w:cs="Times New Roman"/>
          <w:sz w:val="26"/>
          <w:szCs w:val="26"/>
        </w:rPr>
        <w:t>З високою продуктивністю працюють медичні працівники діагностичного відділення і забезпечують проведення всіх видів діагностики захворювань.</w:t>
      </w:r>
    </w:p>
    <w:p w:rsidR="00044E7C" w:rsidRPr="00044E7C" w:rsidRDefault="00044E7C" w:rsidP="00044E7C">
      <w:pPr>
        <w:ind w:firstLine="360"/>
        <w:rPr>
          <w:rFonts w:ascii="Times New Roman" w:hAnsi="Times New Roman" w:cs="Times New Roman"/>
          <w:sz w:val="26"/>
          <w:szCs w:val="26"/>
        </w:rPr>
      </w:pPr>
      <w:r w:rsidRPr="00044E7C">
        <w:rPr>
          <w:rFonts w:ascii="Times New Roman" w:hAnsi="Times New Roman" w:cs="Times New Roman"/>
          <w:sz w:val="26"/>
          <w:szCs w:val="26"/>
        </w:rPr>
        <w:t>Протягом 10 місяців 2025 року було виконано 6109 операцій, з них 1237 ургентних операцій.</w:t>
      </w:r>
    </w:p>
    <w:p w:rsidR="00044E7C" w:rsidRPr="00044E7C" w:rsidRDefault="00044E7C" w:rsidP="00044E7C">
      <w:pPr>
        <w:ind w:firstLine="360"/>
        <w:rPr>
          <w:rFonts w:ascii="Times New Roman" w:hAnsi="Times New Roman" w:cs="Times New Roman"/>
          <w:sz w:val="26"/>
          <w:szCs w:val="26"/>
        </w:rPr>
      </w:pPr>
      <w:r w:rsidRPr="00044E7C">
        <w:rPr>
          <w:rFonts w:ascii="Times New Roman" w:hAnsi="Times New Roman" w:cs="Times New Roman"/>
          <w:sz w:val="26"/>
          <w:szCs w:val="26"/>
        </w:rPr>
        <w:t>Впродовж 10 місяців 2025 року було надано реабілітаційну допомогу пацієнтам як стаціонарно, так і амбулаторно, а саме:</w:t>
      </w:r>
    </w:p>
    <w:p w:rsidR="00044E7C" w:rsidRPr="00044E7C" w:rsidRDefault="00044E7C" w:rsidP="00044E7C">
      <w:pPr>
        <w:ind w:firstLine="360"/>
        <w:rPr>
          <w:rFonts w:ascii="Times New Roman" w:hAnsi="Times New Roman" w:cs="Times New Roman"/>
          <w:sz w:val="26"/>
          <w:szCs w:val="26"/>
        </w:rPr>
      </w:pPr>
      <w:r w:rsidRPr="00044E7C">
        <w:rPr>
          <w:rFonts w:ascii="Times New Roman" w:hAnsi="Times New Roman" w:cs="Times New Roman"/>
          <w:sz w:val="26"/>
          <w:szCs w:val="26"/>
        </w:rPr>
        <w:t>•</w:t>
      </w:r>
      <w:r w:rsidRPr="00044E7C">
        <w:rPr>
          <w:rFonts w:ascii="Times New Roman" w:hAnsi="Times New Roman" w:cs="Times New Roman"/>
          <w:sz w:val="26"/>
          <w:szCs w:val="26"/>
        </w:rPr>
        <w:tab/>
        <w:t>у відділенні комплексної реабілітації – 437 особам, з них 339 військовослужбовцям;</w:t>
      </w:r>
    </w:p>
    <w:p w:rsidR="00044E7C" w:rsidRPr="00044E7C" w:rsidRDefault="00044E7C" w:rsidP="00044E7C">
      <w:pPr>
        <w:ind w:firstLine="360"/>
        <w:rPr>
          <w:rFonts w:ascii="Times New Roman" w:hAnsi="Times New Roman" w:cs="Times New Roman"/>
          <w:sz w:val="26"/>
          <w:szCs w:val="26"/>
        </w:rPr>
      </w:pPr>
      <w:r w:rsidRPr="00044E7C">
        <w:rPr>
          <w:rFonts w:ascii="Times New Roman" w:hAnsi="Times New Roman" w:cs="Times New Roman"/>
          <w:sz w:val="26"/>
          <w:szCs w:val="26"/>
        </w:rPr>
        <w:t>•</w:t>
      </w:r>
      <w:r w:rsidRPr="00044E7C">
        <w:rPr>
          <w:rFonts w:ascii="Times New Roman" w:hAnsi="Times New Roman" w:cs="Times New Roman"/>
          <w:sz w:val="26"/>
          <w:szCs w:val="26"/>
        </w:rPr>
        <w:tab/>
        <w:t>у відділенні відновного лікування – 1251 особам, з них 113 військовослужбовцям та 217 дітям.</w:t>
      </w:r>
    </w:p>
    <w:p w:rsidR="00044E7C" w:rsidRPr="00044E7C" w:rsidRDefault="00044E7C" w:rsidP="00044E7C">
      <w:pPr>
        <w:ind w:firstLine="360"/>
        <w:rPr>
          <w:rFonts w:ascii="Times New Roman" w:hAnsi="Times New Roman" w:cs="Times New Roman"/>
          <w:sz w:val="26"/>
          <w:szCs w:val="26"/>
        </w:rPr>
      </w:pPr>
      <w:r w:rsidRPr="00044E7C">
        <w:rPr>
          <w:rFonts w:ascii="Times New Roman" w:hAnsi="Times New Roman" w:cs="Times New Roman"/>
          <w:sz w:val="26"/>
          <w:szCs w:val="26"/>
        </w:rPr>
        <w:t xml:space="preserve"> У 2025 році в КНП «Звягельська багатопрофільна лікарня» на базі новоствореного центру ментального здоров'я, за 10 місяців </w:t>
      </w:r>
      <w:proofErr w:type="gramStart"/>
      <w:r w:rsidRPr="00044E7C">
        <w:rPr>
          <w:rFonts w:ascii="Times New Roman" w:hAnsi="Times New Roman" w:cs="Times New Roman"/>
          <w:sz w:val="26"/>
          <w:szCs w:val="26"/>
        </w:rPr>
        <w:t>зареєстровано  1420</w:t>
      </w:r>
      <w:proofErr w:type="gramEnd"/>
      <w:r w:rsidRPr="00044E7C">
        <w:rPr>
          <w:rFonts w:ascii="Times New Roman" w:hAnsi="Times New Roman" w:cs="Times New Roman"/>
          <w:sz w:val="26"/>
          <w:szCs w:val="26"/>
        </w:rPr>
        <w:t xml:space="preserve"> звернень.</w:t>
      </w:r>
    </w:p>
    <w:p w:rsidR="00044E7C" w:rsidRPr="00044E7C" w:rsidRDefault="00044E7C" w:rsidP="00044E7C">
      <w:pPr>
        <w:ind w:firstLine="360"/>
        <w:rPr>
          <w:rFonts w:ascii="Times New Roman" w:hAnsi="Times New Roman" w:cs="Times New Roman"/>
          <w:sz w:val="26"/>
          <w:szCs w:val="26"/>
        </w:rPr>
      </w:pPr>
      <w:r w:rsidRPr="00044E7C">
        <w:rPr>
          <w:rFonts w:ascii="Times New Roman" w:hAnsi="Times New Roman" w:cs="Times New Roman"/>
          <w:sz w:val="26"/>
          <w:szCs w:val="26"/>
        </w:rPr>
        <w:t xml:space="preserve">Комунальне некомерційне підприємство «Стоматологічна поліклініка» звягельської міської ради забезпечує надання планової та невідкладної стоматологічної допомоги </w:t>
      </w:r>
      <w:r w:rsidRPr="00044E7C">
        <w:rPr>
          <w:rFonts w:ascii="Times New Roman" w:hAnsi="Times New Roman" w:cs="Times New Roman"/>
          <w:sz w:val="26"/>
          <w:szCs w:val="26"/>
        </w:rPr>
        <w:lastRenderedPageBreak/>
        <w:t xml:space="preserve">жителям громади. За 10 місяців 2025 року надано допомогу 12945 пацієнтам, в тому числі </w:t>
      </w:r>
      <w:proofErr w:type="gramStart"/>
      <w:r w:rsidRPr="00044E7C">
        <w:rPr>
          <w:rFonts w:ascii="Times New Roman" w:hAnsi="Times New Roman" w:cs="Times New Roman"/>
          <w:sz w:val="26"/>
          <w:szCs w:val="26"/>
        </w:rPr>
        <w:t>9167  дорослим</w:t>
      </w:r>
      <w:proofErr w:type="gramEnd"/>
      <w:r w:rsidRPr="00044E7C">
        <w:rPr>
          <w:rFonts w:ascii="Times New Roman" w:hAnsi="Times New Roman" w:cs="Times New Roman"/>
          <w:sz w:val="26"/>
          <w:szCs w:val="26"/>
        </w:rPr>
        <w:t> та 3 778  дітям.</w:t>
      </w:r>
    </w:p>
    <w:p w:rsidR="00044E7C" w:rsidRPr="00044E7C" w:rsidRDefault="00044E7C" w:rsidP="00044E7C">
      <w:pPr>
        <w:ind w:firstLine="360"/>
        <w:rPr>
          <w:rFonts w:ascii="Times New Roman" w:hAnsi="Times New Roman" w:cs="Times New Roman"/>
          <w:sz w:val="26"/>
          <w:szCs w:val="26"/>
        </w:rPr>
      </w:pPr>
      <w:r w:rsidRPr="00044E7C">
        <w:rPr>
          <w:rFonts w:ascii="Times New Roman" w:hAnsi="Times New Roman" w:cs="Times New Roman"/>
          <w:sz w:val="26"/>
          <w:szCs w:val="26"/>
        </w:rPr>
        <w:t>Пільгове зубопротезування </w:t>
      </w:r>
      <w:proofErr w:type="gramStart"/>
      <w:r w:rsidRPr="00044E7C">
        <w:rPr>
          <w:rFonts w:ascii="Times New Roman" w:hAnsi="Times New Roman" w:cs="Times New Roman"/>
          <w:sz w:val="26"/>
          <w:szCs w:val="26"/>
        </w:rPr>
        <w:t>отримали  40</w:t>
      </w:r>
      <w:proofErr w:type="gramEnd"/>
      <w:r w:rsidRPr="00044E7C">
        <w:rPr>
          <w:rFonts w:ascii="Times New Roman" w:hAnsi="Times New Roman" w:cs="Times New Roman"/>
          <w:sz w:val="26"/>
          <w:szCs w:val="26"/>
        </w:rPr>
        <w:t xml:space="preserve"> звягелян на суму  478 392 грн.</w:t>
      </w:r>
    </w:p>
    <w:p w:rsidR="00044E7C" w:rsidRPr="00044E7C" w:rsidRDefault="00044E7C" w:rsidP="00044E7C">
      <w:pPr>
        <w:ind w:firstLine="360"/>
        <w:rPr>
          <w:rFonts w:ascii="Times New Roman" w:hAnsi="Times New Roman" w:cs="Times New Roman"/>
          <w:sz w:val="26"/>
          <w:szCs w:val="26"/>
        </w:rPr>
      </w:pPr>
      <w:r w:rsidRPr="00044E7C">
        <w:rPr>
          <w:rFonts w:ascii="Times New Roman" w:hAnsi="Times New Roman" w:cs="Times New Roman"/>
          <w:sz w:val="26"/>
          <w:szCs w:val="26"/>
        </w:rPr>
        <w:t xml:space="preserve">Пільгове зуболікування учасників бойових дій надано 601 ветеранам на суму   </w:t>
      </w:r>
      <w:proofErr w:type="gramStart"/>
      <w:r w:rsidRPr="00044E7C">
        <w:rPr>
          <w:rFonts w:ascii="Times New Roman" w:hAnsi="Times New Roman" w:cs="Times New Roman"/>
          <w:sz w:val="26"/>
          <w:szCs w:val="26"/>
        </w:rPr>
        <w:t>1668  947</w:t>
      </w:r>
      <w:proofErr w:type="gramEnd"/>
      <w:r w:rsidRPr="00044E7C">
        <w:rPr>
          <w:rFonts w:ascii="Times New Roman" w:hAnsi="Times New Roman" w:cs="Times New Roman"/>
          <w:sz w:val="26"/>
          <w:szCs w:val="26"/>
        </w:rPr>
        <w:t xml:space="preserve"> грн.</w:t>
      </w:r>
    </w:p>
    <w:p w:rsidR="00044E7C" w:rsidRPr="00044E7C" w:rsidRDefault="00044E7C" w:rsidP="00044E7C">
      <w:pPr>
        <w:ind w:firstLine="360"/>
        <w:jc w:val="center"/>
        <w:rPr>
          <w:rFonts w:ascii="Times New Roman" w:hAnsi="Times New Roman" w:cs="Times New Roman"/>
          <w:b/>
          <w:sz w:val="26"/>
          <w:szCs w:val="26"/>
          <w:lang w:val="uk-UA"/>
        </w:rPr>
      </w:pPr>
      <w:r w:rsidRPr="00044E7C">
        <w:rPr>
          <w:rFonts w:ascii="Times New Roman" w:hAnsi="Times New Roman" w:cs="Times New Roman"/>
          <w:b/>
          <w:sz w:val="26"/>
          <w:szCs w:val="26"/>
          <w:lang w:val="uk-UA"/>
        </w:rPr>
        <w:t>СОЦІАЛЬНИЙ ЗАХИСТ НАСЕЛЕННЯ</w:t>
      </w:r>
    </w:p>
    <w:p w:rsidR="00044E7C" w:rsidRPr="00044E7C" w:rsidRDefault="00044E7C" w:rsidP="00044E7C">
      <w:pPr>
        <w:ind w:firstLine="360"/>
        <w:rPr>
          <w:rFonts w:ascii="Times New Roman" w:hAnsi="Times New Roman" w:cs="Times New Roman"/>
          <w:sz w:val="26"/>
          <w:szCs w:val="26"/>
          <w:lang w:val="uk-UA"/>
        </w:rPr>
      </w:pPr>
      <w:r w:rsidRPr="00044E7C">
        <w:rPr>
          <w:rFonts w:ascii="Times New Roman" w:hAnsi="Times New Roman" w:cs="Times New Roman"/>
          <w:sz w:val="26"/>
          <w:szCs w:val="26"/>
          <w:lang w:val="uk-UA"/>
        </w:rPr>
        <w:t>З метою соціальної підтримки жителів громади та ветеранів війни у звягельській міській</w:t>
      </w:r>
      <w:r w:rsidRPr="00044E7C">
        <w:rPr>
          <w:rFonts w:ascii="Times New Roman" w:hAnsi="Times New Roman" w:cs="Times New Roman"/>
          <w:sz w:val="26"/>
          <w:szCs w:val="26"/>
        </w:rPr>
        <w:t> </w:t>
      </w:r>
      <w:r w:rsidRPr="00044E7C">
        <w:rPr>
          <w:rFonts w:ascii="Times New Roman" w:hAnsi="Times New Roman" w:cs="Times New Roman"/>
          <w:sz w:val="26"/>
          <w:szCs w:val="26"/>
          <w:lang w:val="uk-UA"/>
        </w:rPr>
        <w:t>територіальній громаді затверджено та діють</w:t>
      </w:r>
      <w:r w:rsidRPr="00044E7C">
        <w:rPr>
          <w:rFonts w:ascii="Times New Roman" w:hAnsi="Times New Roman" w:cs="Times New Roman"/>
          <w:sz w:val="26"/>
          <w:szCs w:val="26"/>
        </w:rPr>
        <w:t> </w:t>
      </w:r>
      <w:r w:rsidRPr="00044E7C">
        <w:rPr>
          <w:rFonts w:ascii="Times New Roman" w:hAnsi="Times New Roman" w:cs="Times New Roman"/>
          <w:sz w:val="26"/>
          <w:szCs w:val="26"/>
          <w:lang w:val="uk-UA"/>
        </w:rPr>
        <w:t xml:space="preserve"> програми, за якими найбільш вразливим категоріям громадян надається матеріальна допомога, оплачуються пільги за користування житлово-комунальними послугами, надаються пільги для перевезення визначених категорій громадян. </w:t>
      </w:r>
    </w:p>
    <w:p w:rsidR="00044E7C" w:rsidRPr="00044E7C" w:rsidRDefault="00044E7C" w:rsidP="00044E7C">
      <w:pPr>
        <w:ind w:firstLine="360"/>
        <w:rPr>
          <w:rFonts w:ascii="Times New Roman" w:hAnsi="Times New Roman" w:cs="Times New Roman"/>
          <w:sz w:val="26"/>
          <w:szCs w:val="26"/>
          <w:lang w:val="uk-UA"/>
        </w:rPr>
      </w:pPr>
      <w:r w:rsidRPr="00044E7C">
        <w:rPr>
          <w:rFonts w:ascii="Times New Roman" w:hAnsi="Times New Roman" w:cs="Times New Roman"/>
          <w:sz w:val="26"/>
          <w:szCs w:val="26"/>
          <w:lang w:val="uk-UA"/>
        </w:rPr>
        <w:t>Фінансування</w:t>
      </w:r>
      <w:r w:rsidRPr="00044E7C">
        <w:rPr>
          <w:rFonts w:ascii="Times New Roman" w:hAnsi="Times New Roman" w:cs="Times New Roman"/>
          <w:sz w:val="26"/>
          <w:szCs w:val="26"/>
        </w:rPr>
        <w:t> </w:t>
      </w:r>
      <w:r w:rsidRPr="00044E7C">
        <w:rPr>
          <w:rFonts w:ascii="Times New Roman" w:hAnsi="Times New Roman" w:cs="Times New Roman"/>
          <w:sz w:val="26"/>
          <w:szCs w:val="26"/>
          <w:lang w:val="uk-UA"/>
        </w:rPr>
        <w:t>соціальних пільг здійснюється за рахунок коштів державного і місцевого бюджетів. Загальний обсяг</w:t>
      </w:r>
      <w:r w:rsidRPr="00044E7C">
        <w:rPr>
          <w:rFonts w:ascii="Times New Roman" w:hAnsi="Times New Roman" w:cs="Times New Roman"/>
          <w:sz w:val="26"/>
          <w:szCs w:val="26"/>
        </w:rPr>
        <w:t> </w:t>
      </w:r>
      <w:r w:rsidRPr="00044E7C">
        <w:rPr>
          <w:rFonts w:ascii="Times New Roman" w:hAnsi="Times New Roman" w:cs="Times New Roman"/>
          <w:sz w:val="26"/>
          <w:szCs w:val="26"/>
          <w:lang w:val="uk-UA"/>
        </w:rPr>
        <w:t xml:space="preserve">допомоги становить </w:t>
      </w:r>
      <w:r w:rsidRPr="00044E7C">
        <w:rPr>
          <w:rFonts w:ascii="Times New Roman" w:hAnsi="Times New Roman" w:cs="Times New Roman"/>
          <w:bCs/>
          <w:sz w:val="26"/>
          <w:szCs w:val="26"/>
          <w:lang w:val="uk-UA"/>
        </w:rPr>
        <w:t>166 000 000 грн.</w:t>
      </w:r>
      <w:r w:rsidRPr="00044E7C">
        <w:rPr>
          <w:rFonts w:ascii="Times New Roman" w:hAnsi="Times New Roman" w:cs="Times New Roman"/>
          <w:sz w:val="26"/>
          <w:szCs w:val="26"/>
          <w:lang w:val="uk-UA"/>
        </w:rPr>
        <w:t xml:space="preserve"> З державного бюджету виділено кошти у розмірі  </w:t>
      </w:r>
      <w:r w:rsidRPr="00044E7C">
        <w:rPr>
          <w:rFonts w:ascii="Times New Roman" w:hAnsi="Times New Roman" w:cs="Times New Roman"/>
          <w:bCs/>
          <w:sz w:val="26"/>
          <w:szCs w:val="26"/>
          <w:lang w:val="uk-UA"/>
        </w:rPr>
        <w:t>58 500 000 грн.</w:t>
      </w:r>
      <w:r w:rsidRPr="00044E7C">
        <w:rPr>
          <w:rFonts w:ascii="Times New Roman" w:hAnsi="Times New Roman" w:cs="Times New Roman"/>
          <w:sz w:val="26"/>
          <w:szCs w:val="26"/>
          <w:lang w:val="uk-UA"/>
        </w:rPr>
        <w:t xml:space="preserve"> та </w:t>
      </w:r>
      <w:r w:rsidRPr="00044E7C">
        <w:rPr>
          <w:rFonts w:ascii="Times New Roman" w:hAnsi="Times New Roman" w:cs="Times New Roman"/>
          <w:bCs/>
          <w:sz w:val="26"/>
          <w:szCs w:val="26"/>
          <w:lang w:val="uk-UA"/>
        </w:rPr>
        <w:t xml:space="preserve">71 800 000 грн. </w:t>
      </w:r>
      <w:r w:rsidRPr="00044E7C">
        <w:rPr>
          <w:rFonts w:ascii="Times New Roman" w:hAnsi="Times New Roman" w:cs="Times New Roman"/>
          <w:sz w:val="26"/>
          <w:szCs w:val="26"/>
          <w:lang w:val="uk-UA"/>
        </w:rPr>
        <w:t xml:space="preserve">з міського бюджету. На виплату грошової компенсації за належні для отримання жилі приміщення для осіб з інвалідністю відповідно Закону України «Про статус ветеранів війни, гарантії їх соціального захисту» виділено </w:t>
      </w:r>
      <w:r w:rsidRPr="00044E7C">
        <w:rPr>
          <w:rFonts w:ascii="Times New Roman" w:hAnsi="Times New Roman" w:cs="Times New Roman"/>
          <w:bCs/>
          <w:sz w:val="26"/>
          <w:szCs w:val="26"/>
          <w:lang w:val="uk-UA"/>
        </w:rPr>
        <w:t>35  800 000 грн.</w:t>
      </w:r>
      <w:r w:rsidRPr="00044E7C">
        <w:rPr>
          <w:rFonts w:ascii="Times New Roman" w:hAnsi="Times New Roman" w:cs="Times New Roman"/>
          <w:sz w:val="26"/>
          <w:szCs w:val="26"/>
        </w:rPr>
        <w:t>  </w:t>
      </w:r>
    </w:p>
    <w:p w:rsidR="00044E7C" w:rsidRPr="00044E7C" w:rsidRDefault="00044E7C" w:rsidP="00044E7C">
      <w:pPr>
        <w:ind w:firstLine="360"/>
        <w:rPr>
          <w:rFonts w:ascii="Times New Roman" w:hAnsi="Times New Roman" w:cs="Times New Roman"/>
          <w:sz w:val="26"/>
          <w:szCs w:val="26"/>
          <w:lang w:val="uk-UA"/>
        </w:rPr>
      </w:pPr>
      <w:r w:rsidRPr="00044E7C">
        <w:rPr>
          <w:rFonts w:ascii="Times New Roman" w:hAnsi="Times New Roman" w:cs="Times New Roman"/>
          <w:bCs/>
          <w:sz w:val="26"/>
          <w:szCs w:val="26"/>
          <w:lang w:val="uk-UA"/>
        </w:rPr>
        <w:t>Відповідно до Комплексної програми підтримки ветеранів війни, членів їх сімей, сімей загиблих (померлих) Захисників і Захисниць України та деяких інших категорій осіб у Звягельській міській територіальній громаді на 2024-2025 роки</w:t>
      </w:r>
      <w:r w:rsidRPr="00044E7C">
        <w:rPr>
          <w:rFonts w:ascii="Times New Roman" w:hAnsi="Times New Roman" w:cs="Times New Roman"/>
          <w:bCs/>
          <w:sz w:val="26"/>
          <w:szCs w:val="26"/>
        </w:rPr>
        <w:t> </w:t>
      </w:r>
      <w:r w:rsidRPr="00044E7C">
        <w:rPr>
          <w:rFonts w:ascii="Times New Roman" w:hAnsi="Times New Roman" w:cs="Times New Roman"/>
          <w:sz w:val="26"/>
          <w:szCs w:val="26"/>
          <w:lang w:val="uk-UA"/>
        </w:rPr>
        <w:t>за рахунок коштів місцевого бюджету</w:t>
      </w:r>
      <w:r w:rsidRPr="00044E7C">
        <w:rPr>
          <w:rFonts w:ascii="Times New Roman" w:hAnsi="Times New Roman" w:cs="Times New Roman"/>
          <w:sz w:val="26"/>
          <w:szCs w:val="26"/>
        </w:rPr>
        <w:t> </w:t>
      </w:r>
      <w:r w:rsidRPr="00044E7C">
        <w:rPr>
          <w:rFonts w:ascii="Times New Roman" w:hAnsi="Times New Roman" w:cs="Times New Roman"/>
          <w:sz w:val="26"/>
          <w:szCs w:val="26"/>
          <w:lang w:val="uk-UA"/>
        </w:rPr>
        <w:t>у 2025 році, профінансовано такі пільги:</w:t>
      </w:r>
    </w:p>
    <w:p w:rsidR="00044E7C" w:rsidRPr="00044E7C" w:rsidRDefault="00044E7C" w:rsidP="00044E7C">
      <w:pPr>
        <w:pStyle w:val="a3"/>
        <w:numPr>
          <w:ilvl w:val="0"/>
          <w:numId w:val="23"/>
        </w:numPr>
        <w:tabs>
          <w:tab w:val="clear" w:pos="720"/>
        </w:tabs>
        <w:ind w:left="0" w:firstLine="360"/>
        <w:rPr>
          <w:rFonts w:ascii="Times New Roman" w:hAnsi="Times New Roman" w:cs="Times New Roman"/>
          <w:sz w:val="26"/>
          <w:szCs w:val="26"/>
        </w:rPr>
      </w:pPr>
      <w:r w:rsidRPr="00044E7C">
        <w:rPr>
          <w:rFonts w:ascii="Times New Roman" w:hAnsi="Times New Roman" w:cs="Times New Roman"/>
          <w:sz w:val="26"/>
          <w:szCs w:val="26"/>
        </w:rPr>
        <w:t xml:space="preserve">надано допомогу на лікування при поранені 132 </w:t>
      </w:r>
      <w:proofErr w:type="gramStart"/>
      <w:r w:rsidRPr="00044E7C">
        <w:rPr>
          <w:rFonts w:ascii="Times New Roman" w:hAnsi="Times New Roman" w:cs="Times New Roman"/>
          <w:sz w:val="26"/>
          <w:szCs w:val="26"/>
        </w:rPr>
        <w:t>військовослужбовцям  та</w:t>
      </w:r>
      <w:proofErr w:type="gramEnd"/>
      <w:r w:rsidRPr="00044E7C">
        <w:rPr>
          <w:rFonts w:ascii="Times New Roman" w:hAnsi="Times New Roman" w:cs="Times New Roman"/>
          <w:sz w:val="26"/>
          <w:szCs w:val="26"/>
        </w:rPr>
        <w:t xml:space="preserve"> на суму </w:t>
      </w:r>
      <w:r w:rsidRPr="00044E7C">
        <w:rPr>
          <w:rFonts w:ascii="Times New Roman" w:hAnsi="Times New Roman" w:cs="Times New Roman"/>
          <w:bCs/>
          <w:sz w:val="26"/>
          <w:szCs w:val="26"/>
        </w:rPr>
        <w:t>1 490 000 грн.</w:t>
      </w:r>
      <w:r w:rsidRPr="00044E7C">
        <w:rPr>
          <w:rFonts w:ascii="Times New Roman" w:hAnsi="Times New Roman" w:cs="Times New Roman"/>
          <w:bCs/>
          <w:sz w:val="26"/>
          <w:szCs w:val="26"/>
          <w:lang w:val="uk-UA"/>
        </w:rPr>
        <w:t>;</w:t>
      </w:r>
    </w:p>
    <w:p w:rsidR="00044E7C" w:rsidRPr="00044E7C" w:rsidRDefault="00044E7C" w:rsidP="00044E7C">
      <w:pPr>
        <w:pStyle w:val="a3"/>
        <w:numPr>
          <w:ilvl w:val="0"/>
          <w:numId w:val="23"/>
        </w:numPr>
        <w:tabs>
          <w:tab w:val="clear" w:pos="720"/>
        </w:tabs>
        <w:ind w:left="0" w:firstLine="360"/>
        <w:rPr>
          <w:rFonts w:ascii="Times New Roman" w:hAnsi="Times New Roman" w:cs="Times New Roman"/>
          <w:sz w:val="26"/>
          <w:szCs w:val="26"/>
        </w:rPr>
      </w:pPr>
      <w:r w:rsidRPr="00044E7C">
        <w:rPr>
          <w:rFonts w:ascii="Times New Roman" w:hAnsi="Times New Roman" w:cs="Times New Roman"/>
          <w:sz w:val="26"/>
          <w:szCs w:val="26"/>
        </w:rPr>
        <w:t>надано пільги на житлово-комунальні послуги членам сімей загиблих учасників АТО/ООС в розмірі 50% їх вартості, 50% відшкодовуються за рахунок Державного бюджету. В 2025 році даними пільгами щомісяця користувалися 250</w:t>
      </w:r>
      <w:r w:rsidRPr="00044E7C">
        <w:rPr>
          <w:rFonts w:ascii="Times New Roman" w:hAnsi="Times New Roman" w:cs="Times New Roman"/>
          <w:bCs/>
          <w:sz w:val="26"/>
          <w:szCs w:val="26"/>
        </w:rPr>
        <w:t> </w:t>
      </w:r>
      <w:r w:rsidRPr="00044E7C">
        <w:rPr>
          <w:rFonts w:ascii="Times New Roman" w:hAnsi="Times New Roman" w:cs="Times New Roman"/>
          <w:sz w:val="26"/>
          <w:szCs w:val="26"/>
        </w:rPr>
        <w:t xml:space="preserve">членів сімей загиблих, загальна сума витрат з місцевого бюджету у 2025 році становить </w:t>
      </w:r>
      <w:r w:rsidRPr="00044E7C">
        <w:rPr>
          <w:rFonts w:ascii="Times New Roman" w:hAnsi="Times New Roman" w:cs="Times New Roman"/>
          <w:bCs/>
          <w:sz w:val="26"/>
          <w:szCs w:val="26"/>
        </w:rPr>
        <w:t>1 365 000</w:t>
      </w:r>
      <w:r w:rsidRPr="00044E7C">
        <w:rPr>
          <w:rFonts w:ascii="Times New Roman" w:hAnsi="Times New Roman" w:cs="Times New Roman"/>
          <w:bCs/>
          <w:sz w:val="26"/>
          <w:szCs w:val="26"/>
          <w:lang w:val="uk-UA"/>
        </w:rPr>
        <w:t xml:space="preserve"> </w:t>
      </w:r>
      <w:r w:rsidRPr="00044E7C">
        <w:rPr>
          <w:rFonts w:ascii="Times New Roman" w:hAnsi="Times New Roman" w:cs="Times New Roman"/>
          <w:bCs/>
          <w:sz w:val="26"/>
          <w:szCs w:val="26"/>
        </w:rPr>
        <w:t>грн.</w:t>
      </w:r>
      <w:r w:rsidRPr="00044E7C">
        <w:rPr>
          <w:rFonts w:ascii="Times New Roman" w:hAnsi="Times New Roman" w:cs="Times New Roman"/>
          <w:bCs/>
          <w:sz w:val="26"/>
          <w:szCs w:val="26"/>
          <w:lang w:val="uk-UA"/>
        </w:rPr>
        <w:t>;</w:t>
      </w:r>
    </w:p>
    <w:p w:rsidR="00044E7C" w:rsidRPr="00044E7C" w:rsidRDefault="00044E7C" w:rsidP="00044E7C">
      <w:pPr>
        <w:pStyle w:val="a3"/>
        <w:numPr>
          <w:ilvl w:val="0"/>
          <w:numId w:val="23"/>
        </w:numPr>
        <w:tabs>
          <w:tab w:val="clear" w:pos="720"/>
        </w:tabs>
        <w:ind w:left="0" w:firstLine="360"/>
        <w:rPr>
          <w:rFonts w:ascii="Times New Roman" w:hAnsi="Times New Roman" w:cs="Times New Roman"/>
          <w:sz w:val="26"/>
          <w:szCs w:val="26"/>
        </w:rPr>
      </w:pPr>
      <w:r w:rsidRPr="00044E7C">
        <w:rPr>
          <w:rFonts w:ascii="Times New Roman" w:hAnsi="Times New Roman" w:cs="Times New Roman"/>
          <w:sz w:val="26"/>
          <w:szCs w:val="26"/>
        </w:rPr>
        <w:t>разову допомогу отримали 211 членів сімей загиблих Захисників на суму</w:t>
      </w:r>
      <w:r w:rsidRPr="00044E7C">
        <w:rPr>
          <w:rFonts w:ascii="Times New Roman" w:hAnsi="Times New Roman" w:cs="Times New Roman"/>
          <w:bCs/>
          <w:sz w:val="26"/>
          <w:szCs w:val="26"/>
        </w:rPr>
        <w:t xml:space="preserve"> 670 000 грн.;</w:t>
      </w:r>
    </w:p>
    <w:p w:rsidR="00044E7C" w:rsidRPr="00044E7C" w:rsidRDefault="00044E7C" w:rsidP="00044E7C">
      <w:pPr>
        <w:pStyle w:val="a3"/>
        <w:numPr>
          <w:ilvl w:val="0"/>
          <w:numId w:val="23"/>
        </w:numPr>
        <w:tabs>
          <w:tab w:val="clear" w:pos="720"/>
        </w:tabs>
        <w:ind w:left="0" w:firstLine="360"/>
        <w:rPr>
          <w:rFonts w:ascii="Times New Roman" w:hAnsi="Times New Roman" w:cs="Times New Roman"/>
          <w:sz w:val="26"/>
          <w:szCs w:val="26"/>
        </w:rPr>
      </w:pPr>
      <w:r w:rsidRPr="00044E7C">
        <w:rPr>
          <w:rFonts w:ascii="Times New Roman" w:hAnsi="Times New Roman" w:cs="Times New Roman"/>
          <w:sz w:val="26"/>
          <w:szCs w:val="26"/>
        </w:rPr>
        <w:t>допомога на поховання військових надана</w:t>
      </w:r>
      <w:r w:rsidRPr="00044E7C">
        <w:rPr>
          <w:rFonts w:ascii="Times New Roman" w:hAnsi="Times New Roman" w:cs="Times New Roman"/>
          <w:sz w:val="26"/>
          <w:szCs w:val="26"/>
          <w:lang w:val="uk-UA"/>
        </w:rPr>
        <w:t xml:space="preserve"> для 52 осіб у    розмірі                        </w:t>
      </w:r>
      <w:r w:rsidRPr="00044E7C">
        <w:rPr>
          <w:rFonts w:ascii="Times New Roman" w:hAnsi="Times New Roman" w:cs="Times New Roman"/>
          <w:sz w:val="26"/>
          <w:szCs w:val="26"/>
        </w:rPr>
        <w:t xml:space="preserve"> </w:t>
      </w:r>
      <w:r w:rsidRPr="00044E7C">
        <w:rPr>
          <w:rFonts w:ascii="Times New Roman" w:hAnsi="Times New Roman" w:cs="Times New Roman"/>
          <w:bCs/>
          <w:sz w:val="26"/>
          <w:szCs w:val="26"/>
        </w:rPr>
        <w:t>1 560 000 грн.;</w:t>
      </w:r>
    </w:p>
    <w:p w:rsidR="00044E7C" w:rsidRPr="00044E7C" w:rsidRDefault="00044E7C" w:rsidP="00044E7C">
      <w:pPr>
        <w:pStyle w:val="a3"/>
        <w:numPr>
          <w:ilvl w:val="0"/>
          <w:numId w:val="23"/>
        </w:numPr>
        <w:tabs>
          <w:tab w:val="clear" w:pos="720"/>
        </w:tabs>
        <w:ind w:left="0" w:firstLine="360"/>
        <w:rPr>
          <w:rFonts w:ascii="Times New Roman" w:hAnsi="Times New Roman" w:cs="Times New Roman"/>
          <w:sz w:val="26"/>
          <w:szCs w:val="26"/>
        </w:rPr>
      </w:pPr>
      <w:r w:rsidRPr="00044E7C">
        <w:rPr>
          <w:rFonts w:ascii="Times New Roman" w:hAnsi="Times New Roman" w:cs="Times New Roman"/>
          <w:sz w:val="26"/>
          <w:szCs w:val="26"/>
        </w:rPr>
        <w:t xml:space="preserve">відшкодовано за надані реабілітаційні послуги ветеранам та членам їх сімей відділеннями комплексної реабілітації, відновного лікування КНП «Звягельська багатопрофільна лікарня» Звягельської міської ради </w:t>
      </w:r>
      <w:r w:rsidRPr="00044E7C">
        <w:rPr>
          <w:rFonts w:ascii="Times New Roman" w:hAnsi="Times New Roman" w:cs="Times New Roman"/>
          <w:bCs/>
          <w:sz w:val="26"/>
          <w:szCs w:val="26"/>
        </w:rPr>
        <w:t>78</w:t>
      </w:r>
      <w:r w:rsidRPr="00044E7C">
        <w:rPr>
          <w:rFonts w:ascii="Times New Roman" w:hAnsi="Times New Roman" w:cs="Times New Roman"/>
          <w:sz w:val="26"/>
          <w:szCs w:val="26"/>
        </w:rPr>
        <w:t xml:space="preserve"> громадян на суму </w:t>
      </w:r>
      <w:r w:rsidRPr="00044E7C">
        <w:rPr>
          <w:rFonts w:ascii="Times New Roman" w:hAnsi="Times New Roman" w:cs="Times New Roman"/>
          <w:bCs/>
          <w:sz w:val="26"/>
          <w:szCs w:val="26"/>
        </w:rPr>
        <w:t>225 000 грн.;</w:t>
      </w:r>
    </w:p>
    <w:p w:rsidR="00044E7C" w:rsidRPr="00044E7C" w:rsidRDefault="00044E7C" w:rsidP="00044E7C">
      <w:pPr>
        <w:pStyle w:val="a3"/>
        <w:numPr>
          <w:ilvl w:val="0"/>
          <w:numId w:val="23"/>
        </w:numPr>
        <w:tabs>
          <w:tab w:val="clear" w:pos="720"/>
        </w:tabs>
        <w:ind w:left="0" w:firstLine="360"/>
        <w:rPr>
          <w:rFonts w:ascii="Times New Roman" w:hAnsi="Times New Roman" w:cs="Times New Roman"/>
          <w:sz w:val="26"/>
          <w:szCs w:val="26"/>
        </w:rPr>
      </w:pPr>
      <w:r w:rsidRPr="00044E7C">
        <w:rPr>
          <w:rFonts w:ascii="Times New Roman" w:hAnsi="Times New Roman" w:cs="Times New Roman"/>
          <w:sz w:val="26"/>
          <w:szCs w:val="26"/>
        </w:rPr>
        <w:t xml:space="preserve">Забезпечено </w:t>
      </w:r>
      <w:r w:rsidRPr="00044E7C">
        <w:rPr>
          <w:rFonts w:ascii="Times New Roman" w:hAnsi="Times New Roman" w:cs="Times New Roman"/>
          <w:bCs/>
          <w:sz w:val="26"/>
          <w:szCs w:val="26"/>
        </w:rPr>
        <w:t>28</w:t>
      </w:r>
      <w:r w:rsidRPr="00044E7C">
        <w:rPr>
          <w:rFonts w:ascii="Times New Roman" w:hAnsi="Times New Roman" w:cs="Times New Roman"/>
          <w:sz w:val="26"/>
          <w:szCs w:val="26"/>
        </w:rPr>
        <w:t xml:space="preserve"> осіб з інвалідністю I–II групи внаслідок війни – жителів Звягельської міської територіальної громади безкоштовним зубним протезуванням на суму </w:t>
      </w:r>
      <w:r w:rsidRPr="00044E7C">
        <w:rPr>
          <w:rFonts w:ascii="Times New Roman" w:hAnsi="Times New Roman" w:cs="Times New Roman"/>
          <w:bCs/>
          <w:sz w:val="26"/>
          <w:szCs w:val="26"/>
        </w:rPr>
        <w:t>112 000 грн.;</w:t>
      </w:r>
    </w:p>
    <w:p w:rsidR="00044E7C" w:rsidRPr="00044E7C" w:rsidRDefault="00044E7C" w:rsidP="00044E7C">
      <w:pPr>
        <w:pStyle w:val="a3"/>
        <w:numPr>
          <w:ilvl w:val="0"/>
          <w:numId w:val="23"/>
        </w:numPr>
        <w:tabs>
          <w:tab w:val="clear" w:pos="720"/>
        </w:tabs>
        <w:ind w:left="0" w:firstLine="360"/>
        <w:rPr>
          <w:rFonts w:ascii="Times New Roman" w:hAnsi="Times New Roman" w:cs="Times New Roman"/>
          <w:sz w:val="26"/>
          <w:szCs w:val="26"/>
        </w:rPr>
      </w:pPr>
      <w:r w:rsidRPr="00044E7C">
        <w:rPr>
          <w:rFonts w:ascii="Times New Roman" w:hAnsi="Times New Roman" w:cs="Times New Roman"/>
          <w:sz w:val="26"/>
          <w:szCs w:val="26"/>
        </w:rPr>
        <w:t xml:space="preserve">виплачено грошової компенсації на придбання житла для осіб з інвалідністю I-II групи,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 </w:t>
      </w:r>
      <w:r w:rsidRPr="00044E7C">
        <w:rPr>
          <w:rFonts w:ascii="Times New Roman" w:hAnsi="Times New Roman" w:cs="Times New Roman"/>
          <w:bCs/>
          <w:sz w:val="26"/>
          <w:szCs w:val="26"/>
        </w:rPr>
        <w:t>11</w:t>
      </w:r>
      <w:r w:rsidRPr="00044E7C">
        <w:rPr>
          <w:rFonts w:ascii="Times New Roman" w:hAnsi="Times New Roman" w:cs="Times New Roman"/>
          <w:sz w:val="26"/>
          <w:szCs w:val="26"/>
        </w:rPr>
        <w:t xml:space="preserve"> особам на суму </w:t>
      </w:r>
      <w:r w:rsidRPr="00044E7C">
        <w:rPr>
          <w:rFonts w:ascii="Times New Roman" w:hAnsi="Times New Roman" w:cs="Times New Roman"/>
          <w:bCs/>
          <w:sz w:val="26"/>
          <w:szCs w:val="26"/>
        </w:rPr>
        <w:t>35 800 000 грн.</w:t>
      </w:r>
    </w:p>
    <w:p w:rsidR="00044E7C" w:rsidRPr="00044E7C" w:rsidRDefault="00044E7C" w:rsidP="00044E7C">
      <w:pPr>
        <w:ind w:firstLine="360"/>
        <w:rPr>
          <w:rFonts w:ascii="Times New Roman" w:hAnsi="Times New Roman" w:cs="Times New Roman"/>
          <w:sz w:val="26"/>
          <w:szCs w:val="26"/>
        </w:rPr>
      </w:pPr>
      <w:r w:rsidRPr="00044E7C">
        <w:rPr>
          <w:rFonts w:ascii="Times New Roman" w:hAnsi="Times New Roman" w:cs="Times New Roman"/>
          <w:sz w:val="26"/>
          <w:szCs w:val="26"/>
        </w:rPr>
        <w:t>У звягельській міській територіальній громаді діє комплексна програма «Соціальний захист» на 2022 – 2026 роки відповідно до програми профінансовано у 2025 році такі пільги:</w:t>
      </w:r>
    </w:p>
    <w:p w:rsidR="00044E7C" w:rsidRPr="00044E7C" w:rsidRDefault="00044E7C" w:rsidP="00044E7C">
      <w:pPr>
        <w:pStyle w:val="a3"/>
        <w:numPr>
          <w:ilvl w:val="0"/>
          <w:numId w:val="24"/>
        </w:numPr>
        <w:tabs>
          <w:tab w:val="clear" w:pos="720"/>
        </w:tabs>
        <w:ind w:left="0" w:firstLine="360"/>
        <w:rPr>
          <w:rFonts w:ascii="Times New Roman" w:hAnsi="Times New Roman" w:cs="Times New Roman"/>
          <w:sz w:val="26"/>
          <w:szCs w:val="26"/>
        </w:rPr>
      </w:pPr>
      <w:r w:rsidRPr="00044E7C">
        <w:rPr>
          <w:rFonts w:ascii="Times New Roman" w:hAnsi="Times New Roman" w:cs="Times New Roman"/>
          <w:sz w:val="26"/>
          <w:szCs w:val="26"/>
        </w:rPr>
        <w:t xml:space="preserve">перевезення пільгових категорій громадян громадським транспортом та залізничним транспортом, протягом 2025 року відшкодовано 6 500 000 грн; </w:t>
      </w:r>
    </w:p>
    <w:p w:rsidR="00044E7C" w:rsidRPr="00044E7C" w:rsidRDefault="00044E7C" w:rsidP="00044E7C">
      <w:pPr>
        <w:pStyle w:val="a3"/>
        <w:numPr>
          <w:ilvl w:val="0"/>
          <w:numId w:val="24"/>
        </w:numPr>
        <w:tabs>
          <w:tab w:val="clear" w:pos="720"/>
        </w:tabs>
        <w:ind w:left="0" w:firstLine="360"/>
        <w:rPr>
          <w:rFonts w:ascii="Times New Roman" w:hAnsi="Times New Roman" w:cs="Times New Roman"/>
          <w:sz w:val="26"/>
          <w:szCs w:val="26"/>
        </w:rPr>
      </w:pPr>
      <w:r w:rsidRPr="00044E7C">
        <w:rPr>
          <w:rFonts w:ascii="Times New Roman" w:hAnsi="Times New Roman" w:cs="Times New Roman"/>
          <w:sz w:val="26"/>
          <w:szCs w:val="26"/>
        </w:rPr>
        <w:lastRenderedPageBreak/>
        <w:t>пільгами на житлово-комунальні послуги в розмірі 50% вартості, особи з інвалідністю по зору 1-2 групи та «Почесні громадяни міста», користуються щомісяця 45 громадян на суму 531 800 грн.;</w:t>
      </w:r>
    </w:p>
    <w:p w:rsidR="00044E7C" w:rsidRPr="00044E7C" w:rsidRDefault="00044E7C" w:rsidP="00044E7C">
      <w:pPr>
        <w:pStyle w:val="a3"/>
        <w:numPr>
          <w:ilvl w:val="0"/>
          <w:numId w:val="24"/>
        </w:numPr>
        <w:tabs>
          <w:tab w:val="clear" w:pos="720"/>
        </w:tabs>
        <w:ind w:left="0" w:firstLine="360"/>
        <w:rPr>
          <w:rFonts w:ascii="Times New Roman" w:hAnsi="Times New Roman" w:cs="Times New Roman"/>
          <w:sz w:val="26"/>
          <w:szCs w:val="26"/>
        </w:rPr>
      </w:pPr>
      <w:r w:rsidRPr="00044E7C">
        <w:rPr>
          <w:rFonts w:ascii="Times New Roman" w:hAnsi="Times New Roman" w:cs="Times New Roman"/>
          <w:sz w:val="26"/>
          <w:szCs w:val="26"/>
        </w:rPr>
        <w:t xml:space="preserve">виплачено матеріальної допомоги 228 мешканцям, які потребують дороговартісного та тривалого </w:t>
      </w:r>
      <w:proofErr w:type="gramStart"/>
      <w:r w:rsidRPr="00044E7C">
        <w:rPr>
          <w:rFonts w:ascii="Times New Roman" w:hAnsi="Times New Roman" w:cs="Times New Roman"/>
          <w:sz w:val="26"/>
          <w:szCs w:val="26"/>
        </w:rPr>
        <w:t>лікуванння  на</w:t>
      </w:r>
      <w:proofErr w:type="gramEnd"/>
      <w:r w:rsidRPr="00044E7C">
        <w:rPr>
          <w:rFonts w:ascii="Times New Roman" w:hAnsi="Times New Roman" w:cs="Times New Roman"/>
          <w:sz w:val="26"/>
          <w:szCs w:val="26"/>
        </w:rPr>
        <w:t xml:space="preserve"> суму   1  355 000 грн;</w:t>
      </w:r>
    </w:p>
    <w:p w:rsidR="00044E7C" w:rsidRPr="00044E7C" w:rsidRDefault="00044E7C" w:rsidP="00044E7C">
      <w:pPr>
        <w:pStyle w:val="a3"/>
        <w:numPr>
          <w:ilvl w:val="0"/>
          <w:numId w:val="24"/>
        </w:numPr>
        <w:tabs>
          <w:tab w:val="clear" w:pos="720"/>
        </w:tabs>
        <w:ind w:left="0" w:firstLine="360"/>
        <w:rPr>
          <w:rFonts w:ascii="Times New Roman" w:hAnsi="Times New Roman" w:cs="Times New Roman"/>
          <w:sz w:val="26"/>
          <w:szCs w:val="26"/>
        </w:rPr>
      </w:pPr>
      <w:r w:rsidRPr="00044E7C">
        <w:rPr>
          <w:rFonts w:ascii="Times New Roman" w:hAnsi="Times New Roman" w:cs="Times New Roman"/>
          <w:sz w:val="26"/>
          <w:szCs w:val="26"/>
        </w:rPr>
        <w:t>надано адресну грошову допомогу 76 громадянам, які зазнали різкого погіршення матеріального стану на суму 484 000 грн.;</w:t>
      </w:r>
    </w:p>
    <w:p w:rsidR="00044E7C" w:rsidRPr="00044E7C" w:rsidRDefault="00044E7C" w:rsidP="00044E7C">
      <w:pPr>
        <w:pStyle w:val="a3"/>
        <w:numPr>
          <w:ilvl w:val="0"/>
          <w:numId w:val="24"/>
        </w:numPr>
        <w:tabs>
          <w:tab w:val="clear" w:pos="720"/>
        </w:tabs>
        <w:ind w:left="0" w:firstLine="360"/>
        <w:rPr>
          <w:rFonts w:ascii="Times New Roman" w:hAnsi="Times New Roman" w:cs="Times New Roman"/>
          <w:sz w:val="26"/>
          <w:szCs w:val="26"/>
        </w:rPr>
      </w:pPr>
      <w:r w:rsidRPr="00044E7C">
        <w:rPr>
          <w:rFonts w:ascii="Times New Roman" w:hAnsi="Times New Roman" w:cs="Times New Roman"/>
          <w:sz w:val="26"/>
          <w:szCs w:val="26"/>
        </w:rPr>
        <w:t>виплачено одноразової допомоги, грошової допомоги для відшкодування фактичних витрат на виготовлення та встановлення пам’ятника на могилі «Почесного громадянина Звягеля» 2 громадянам на суму 42 000 грн.;</w:t>
      </w:r>
    </w:p>
    <w:p w:rsidR="00044E7C" w:rsidRPr="00044E7C" w:rsidRDefault="00044E7C" w:rsidP="00044E7C">
      <w:pPr>
        <w:pStyle w:val="a3"/>
        <w:numPr>
          <w:ilvl w:val="0"/>
          <w:numId w:val="24"/>
        </w:numPr>
        <w:tabs>
          <w:tab w:val="clear" w:pos="720"/>
        </w:tabs>
        <w:ind w:left="0" w:firstLine="360"/>
        <w:rPr>
          <w:rFonts w:ascii="Times New Roman" w:hAnsi="Times New Roman" w:cs="Times New Roman"/>
          <w:sz w:val="26"/>
          <w:szCs w:val="26"/>
        </w:rPr>
      </w:pPr>
      <w:r w:rsidRPr="00044E7C">
        <w:rPr>
          <w:rFonts w:ascii="Times New Roman" w:hAnsi="Times New Roman" w:cs="Times New Roman"/>
          <w:sz w:val="26"/>
          <w:szCs w:val="26"/>
        </w:rPr>
        <w:t xml:space="preserve">надано безповоротну фінансову допомогу 110 учасникам добровольчих формувань Зягельської громади на </w:t>
      </w:r>
      <w:proofErr w:type="gramStart"/>
      <w:r w:rsidRPr="00044E7C">
        <w:rPr>
          <w:rFonts w:ascii="Times New Roman" w:hAnsi="Times New Roman" w:cs="Times New Roman"/>
          <w:sz w:val="26"/>
          <w:szCs w:val="26"/>
        </w:rPr>
        <w:t>суму  2</w:t>
      </w:r>
      <w:proofErr w:type="gramEnd"/>
      <w:r w:rsidRPr="00044E7C">
        <w:rPr>
          <w:rFonts w:ascii="Times New Roman" w:hAnsi="Times New Roman" w:cs="Times New Roman"/>
          <w:sz w:val="26"/>
          <w:szCs w:val="26"/>
        </w:rPr>
        <w:t xml:space="preserve"> 863 000 грн.; </w:t>
      </w:r>
    </w:p>
    <w:p w:rsidR="00044E7C" w:rsidRPr="00044E7C" w:rsidRDefault="00044E7C" w:rsidP="00044E7C">
      <w:pPr>
        <w:pStyle w:val="a3"/>
        <w:numPr>
          <w:ilvl w:val="0"/>
          <w:numId w:val="24"/>
        </w:numPr>
        <w:tabs>
          <w:tab w:val="clear" w:pos="720"/>
        </w:tabs>
        <w:ind w:left="0" w:firstLine="360"/>
        <w:rPr>
          <w:rFonts w:ascii="Times New Roman" w:hAnsi="Times New Roman" w:cs="Times New Roman"/>
          <w:sz w:val="26"/>
          <w:szCs w:val="26"/>
        </w:rPr>
      </w:pPr>
      <w:r w:rsidRPr="00044E7C">
        <w:rPr>
          <w:rFonts w:ascii="Times New Roman" w:hAnsi="Times New Roman" w:cs="Times New Roman"/>
          <w:sz w:val="26"/>
          <w:szCs w:val="26"/>
        </w:rPr>
        <w:t>виплачено компенсаційні виплати фізичним особам, які надають соціальні послуги на непрофесійній основі у розмірі 930 000 грн.;</w:t>
      </w:r>
    </w:p>
    <w:p w:rsidR="00044E7C" w:rsidRPr="00044E7C" w:rsidRDefault="00044E7C" w:rsidP="00044E7C">
      <w:pPr>
        <w:pStyle w:val="a3"/>
        <w:numPr>
          <w:ilvl w:val="0"/>
          <w:numId w:val="24"/>
        </w:numPr>
        <w:tabs>
          <w:tab w:val="clear" w:pos="720"/>
        </w:tabs>
        <w:ind w:left="0" w:firstLine="360"/>
        <w:rPr>
          <w:rFonts w:ascii="Times New Roman" w:hAnsi="Times New Roman" w:cs="Times New Roman"/>
          <w:sz w:val="26"/>
          <w:szCs w:val="26"/>
        </w:rPr>
      </w:pPr>
      <w:r w:rsidRPr="00044E7C">
        <w:rPr>
          <w:rFonts w:ascii="Times New Roman" w:hAnsi="Times New Roman" w:cs="Times New Roman"/>
          <w:sz w:val="26"/>
          <w:szCs w:val="26"/>
        </w:rPr>
        <w:t>виплачено щомісячної грошової компенсації витрат на автомобільне паливо двом особам, які мають особливі заслуги перед Батьківщиною на суму 57 000 грн.;</w:t>
      </w:r>
    </w:p>
    <w:p w:rsidR="00044E7C" w:rsidRPr="00044E7C" w:rsidRDefault="00044E7C" w:rsidP="00044E7C">
      <w:pPr>
        <w:pStyle w:val="a3"/>
        <w:numPr>
          <w:ilvl w:val="0"/>
          <w:numId w:val="24"/>
        </w:numPr>
        <w:tabs>
          <w:tab w:val="clear" w:pos="720"/>
        </w:tabs>
        <w:ind w:left="0" w:firstLine="360"/>
        <w:rPr>
          <w:rFonts w:ascii="Times New Roman" w:hAnsi="Times New Roman" w:cs="Times New Roman"/>
          <w:sz w:val="26"/>
          <w:szCs w:val="26"/>
        </w:rPr>
      </w:pPr>
      <w:r w:rsidRPr="00044E7C">
        <w:rPr>
          <w:rFonts w:ascii="Times New Roman" w:hAnsi="Times New Roman" w:cs="Times New Roman"/>
          <w:sz w:val="26"/>
          <w:szCs w:val="26"/>
        </w:rPr>
        <w:t>забезпечено пільговими медикаментами 200 осіб, постраждалих внаслідок Чорнобильської катастрофи та суму 112 000 грн.;</w:t>
      </w:r>
    </w:p>
    <w:p w:rsidR="00044E7C" w:rsidRPr="00044E7C" w:rsidRDefault="00044E7C" w:rsidP="00044E7C">
      <w:pPr>
        <w:pStyle w:val="a3"/>
        <w:numPr>
          <w:ilvl w:val="0"/>
          <w:numId w:val="24"/>
        </w:numPr>
        <w:tabs>
          <w:tab w:val="clear" w:pos="720"/>
        </w:tabs>
        <w:ind w:left="0" w:firstLine="360"/>
        <w:rPr>
          <w:rFonts w:ascii="Times New Roman" w:hAnsi="Times New Roman" w:cs="Times New Roman"/>
          <w:sz w:val="26"/>
          <w:szCs w:val="26"/>
        </w:rPr>
      </w:pPr>
      <w:r w:rsidRPr="00044E7C">
        <w:rPr>
          <w:rFonts w:ascii="Times New Roman" w:hAnsi="Times New Roman" w:cs="Times New Roman"/>
          <w:sz w:val="26"/>
          <w:szCs w:val="26"/>
        </w:rPr>
        <w:t xml:space="preserve">перераховано кошти в сумі 100 000 грн. за перебування мешканців міської територіальної громади </w:t>
      </w:r>
      <w:proofErr w:type="gramStart"/>
      <w:r w:rsidRPr="00044E7C">
        <w:rPr>
          <w:rFonts w:ascii="Times New Roman" w:hAnsi="Times New Roman" w:cs="Times New Roman"/>
          <w:sz w:val="26"/>
          <w:szCs w:val="26"/>
        </w:rPr>
        <w:t>у закладах</w:t>
      </w:r>
      <w:proofErr w:type="gramEnd"/>
      <w:r w:rsidRPr="00044E7C">
        <w:rPr>
          <w:rFonts w:ascii="Times New Roman" w:hAnsi="Times New Roman" w:cs="Times New Roman"/>
          <w:sz w:val="26"/>
          <w:szCs w:val="26"/>
        </w:rPr>
        <w:t xml:space="preserve"> соціального захисту стаціонарного типу.</w:t>
      </w:r>
    </w:p>
    <w:p w:rsidR="00044E7C" w:rsidRPr="00044E7C" w:rsidRDefault="00044E7C" w:rsidP="00044E7C">
      <w:pPr>
        <w:ind w:firstLine="360"/>
        <w:rPr>
          <w:rFonts w:ascii="Times New Roman" w:hAnsi="Times New Roman" w:cs="Times New Roman"/>
          <w:sz w:val="26"/>
          <w:szCs w:val="26"/>
        </w:rPr>
      </w:pPr>
      <w:r w:rsidRPr="00044E7C">
        <w:rPr>
          <w:rFonts w:ascii="Times New Roman" w:hAnsi="Times New Roman" w:cs="Times New Roman"/>
          <w:sz w:val="26"/>
          <w:szCs w:val="26"/>
        </w:rPr>
        <w:t xml:space="preserve">Відділом прийому громадян та прийняття рішень управління соціального захисту населення Звягельської міської ради за 11 місяців 2025 р., прийнято більше 16 000 осіб та призначено більше 5 тисяч державних соціальних допомог на суму 58 500 000 грн.      </w:t>
      </w:r>
    </w:p>
    <w:p w:rsidR="00044E7C" w:rsidRPr="00044E7C" w:rsidRDefault="00044E7C" w:rsidP="00044E7C">
      <w:pPr>
        <w:ind w:firstLine="360"/>
        <w:rPr>
          <w:rFonts w:ascii="Times New Roman" w:hAnsi="Times New Roman" w:cs="Times New Roman"/>
          <w:sz w:val="26"/>
          <w:szCs w:val="26"/>
          <w:lang w:val="uk-UA"/>
        </w:rPr>
      </w:pPr>
      <w:r w:rsidRPr="00044E7C">
        <w:rPr>
          <w:rFonts w:ascii="Times New Roman" w:hAnsi="Times New Roman" w:cs="Times New Roman"/>
          <w:sz w:val="26"/>
          <w:szCs w:val="26"/>
          <w:lang w:val="uk-UA"/>
        </w:rPr>
        <w:t xml:space="preserve">Одним з пріоритетних напрямків роботи управління соціального захисту міської ради є соціальний захист осіб з інвалідністю. Зокрема забезпечення </w:t>
      </w:r>
      <w:r w:rsidRPr="00044E7C">
        <w:rPr>
          <w:rFonts w:ascii="Times New Roman" w:hAnsi="Times New Roman" w:cs="Times New Roman"/>
          <w:sz w:val="26"/>
          <w:szCs w:val="26"/>
        </w:rPr>
        <w:t> </w:t>
      </w:r>
      <w:r w:rsidRPr="00044E7C">
        <w:rPr>
          <w:rFonts w:ascii="Times New Roman" w:hAnsi="Times New Roman" w:cs="Times New Roman"/>
          <w:sz w:val="26"/>
          <w:szCs w:val="26"/>
          <w:lang w:val="uk-UA"/>
        </w:rPr>
        <w:t>допоміжними засобами реабілітації, встановлення статусу осіб з інвалідністю внаслідок війни,</w:t>
      </w:r>
      <w:r w:rsidRPr="00044E7C">
        <w:rPr>
          <w:rFonts w:ascii="Times New Roman" w:hAnsi="Times New Roman" w:cs="Times New Roman"/>
          <w:sz w:val="26"/>
          <w:szCs w:val="26"/>
        </w:rPr>
        <w:t> </w:t>
      </w:r>
      <w:r w:rsidRPr="00044E7C">
        <w:rPr>
          <w:rFonts w:ascii="Times New Roman" w:hAnsi="Times New Roman" w:cs="Times New Roman"/>
          <w:sz w:val="26"/>
          <w:szCs w:val="26"/>
          <w:lang w:val="uk-UA"/>
        </w:rPr>
        <w:t xml:space="preserve"> формування особових</w:t>
      </w:r>
      <w:r w:rsidRPr="00044E7C">
        <w:rPr>
          <w:rFonts w:ascii="Times New Roman" w:hAnsi="Times New Roman" w:cs="Times New Roman"/>
          <w:sz w:val="26"/>
          <w:szCs w:val="26"/>
        </w:rPr>
        <w:t> </w:t>
      </w:r>
      <w:r w:rsidRPr="00044E7C">
        <w:rPr>
          <w:rFonts w:ascii="Times New Roman" w:hAnsi="Times New Roman" w:cs="Times New Roman"/>
          <w:sz w:val="26"/>
          <w:szCs w:val="26"/>
          <w:lang w:val="uk-UA"/>
        </w:rPr>
        <w:t xml:space="preserve"> справ для направлення громадян до будинків – інтернатів, реабілітація дітей з інвалідністю.</w:t>
      </w:r>
    </w:p>
    <w:p w:rsidR="00044E7C" w:rsidRPr="00044E7C" w:rsidRDefault="00044E7C" w:rsidP="00044E7C">
      <w:pPr>
        <w:ind w:firstLine="360"/>
        <w:rPr>
          <w:rFonts w:ascii="Times New Roman" w:hAnsi="Times New Roman" w:cs="Times New Roman"/>
          <w:sz w:val="26"/>
          <w:szCs w:val="26"/>
          <w:lang w:val="uk-UA"/>
        </w:rPr>
      </w:pPr>
      <w:r w:rsidRPr="00044E7C">
        <w:rPr>
          <w:rFonts w:ascii="Times New Roman" w:hAnsi="Times New Roman" w:cs="Times New Roman"/>
          <w:sz w:val="26"/>
          <w:szCs w:val="26"/>
          <w:lang w:val="uk-UA"/>
        </w:rPr>
        <w:t>Упродовж 2025 року Звягельська міська територіальна громада здійснювала комплексну роботу, спрямовану на забезпечення соціального захисту, підтримки та інтеграції ВПО у громаду.</w:t>
      </w:r>
    </w:p>
    <w:p w:rsidR="00044E7C" w:rsidRPr="00044E7C" w:rsidRDefault="00044E7C" w:rsidP="00044E7C">
      <w:pPr>
        <w:ind w:firstLine="360"/>
        <w:rPr>
          <w:rFonts w:ascii="Times New Roman" w:hAnsi="Times New Roman" w:cs="Times New Roman"/>
          <w:sz w:val="26"/>
          <w:szCs w:val="26"/>
          <w:lang w:val="uk-UA"/>
        </w:rPr>
      </w:pPr>
      <w:r w:rsidRPr="00044E7C">
        <w:rPr>
          <w:rFonts w:ascii="Times New Roman" w:hAnsi="Times New Roman" w:cs="Times New Roman"/>
          <w:sz w:val="26"/>
          <w:szCs w:val="26"/>
          <w:lang w:val="uk-UA"/>
        </w:rPr>
        <w:t xml:space="preserve"> Прийнято</w:t>
      </w:r>
      <w:r w:rsidRPr="00044E7C">
        <w:rPr>
          <w:rFonts w:ascii="Times New Roman" w:hAnsi="Times New Roman" w:cs="Times New Roman"/>
          <w:sz w:val="26"/>
          <w:szCs w:val="26"/>
        </w:rPr>
        <w:t> </w:t>
      </w:r>
      <w:r w:rsidRPr="00044E7C">
        <w:rPr>
          <w:rFonts w:ascii="Times New Roman" w:hAnsi="Times New Roman" w:cs="Times New Roman"/>
          <w:sz w:val="26"/>
          <w:szCs w:val="26"/>
          <w:lang w:val="uk-UA"/>
        </w:rPr>
        <w:t xml:space="preserve"> «Програму соціальної підтримки та забезпечення перебування внутрішньо переміщених осіб на території Звягельської міської територіальної громади на 2025 рік».</w:t>
      </w:r>
    </w:p>
    <w:p w:rsidR="00044E7C" w:rsidRPr="00044E7C" w:rsidRDefault="00044E7C" w:rsidP="00044E7C">
      <w:pPr>
        <w:ind w:firstLine="360"/>
        <w:rPr>
          <w:rFonts w:ascii="Times New Roman" w:hAnsi="Times New Roman" w:cs="Times New Roman"/>
          <w:sz w:val="26"/>
          <w:szCs w:val="26"/>
          <w:lang w:val="uk-UA"/>
        </w:rPr>
      </w:pPr>
      <w:r w:rsidRPr="00044E7C">
        <w:rPr>
          <w:rFonts w:ascii="Times New Roman" w:hAnsi="Times New Roman" w:cs="Times New Roman"/>
          <w:sz w:val="26"/>
          <w:szCs w:val="26"/>
          <w:lang w:val="uk-UA"/>
        </w:rPr>
        <w:t>Соціальне обслуговування та надання соціальних послуг громадянам похилого віку, особам з обмеженими фізичними можливостями, внутрішньо переміщеним особам, громадянам які опинилися у складних життєвих обставинах та потребують сторонньої допомоги здійснював територіальний центр соціального обслуговування (надання соціальних послуг) Звягельської міської ради.</w:t>
      </w:r>
    </w:p>
    <w:p w:rsidR="00044E7C" w:rsidRPr="00044E7C" w:rsidRDefault="00044E7C" w:rsidP="00044E7C">
      <w:pPr>
        <w:ind w:firstLine="360"/>
        <w:rPr>
          <w:rFonts w:ascii="Times New Roman" w:hAnsi="Times New Roman" w:cs="Times New Roman"/>
          <w:sz w:val="26"/>
          <w:szCs w:val="26"/>
        </w:rPr>
      </w:pPr>
      <w:r w:rsidRPr="00044E7C">
        <w:rPr>
          <w:rFonts w:ascii="Times New Roman" w:hAnsi="Times New Roman" w:cs="Times New Roman"/>
          <w:sz w:val="26"/>
          <w:szCs w:val="26"/>
        </w:rPr>
        <w:t>Основними видами послуг, якими за звітний період скористалося                           1113 жителів громади є догляд вдома, натуральна допомога, соціальна адаптація.</w:t>
      </w:r>
    </w:p>
    <w:p w:rsidR="00044E7C" w:rsidRPr="00044E7C" w:rsidRDefault="00044E7C" w:rsidP="00044E7C">
      <w:pPr>
        <w:ind w:firstLine="360"/>
        <w:rPr>
          <w:rFonts w:ascii="Times New Roman" w:hAnsi="Times New Roman" w:cs="Times New Roman"/>
          <w:sz w:val="26"/>
          <w:szCs w:val="26"/>
        </w:rPr>
      </w:pPr>
      <w:r w:rsidRPr="00044E7C">
        <w:rPr>
          <w:rFonts w:ascii="Times New Roman" w:hAnsi="Times New Roman" w:cs="Times New Roman"/>
          <w:sz w:val="26"/>
          <w:szCs w:val="26"/>
        </w:rPr>
        <w:t>На базі територіального центру соціального обслуговування функціонує пункт прокату побутових предметів, послугами якого скористалося 64 внутрішньо переміщених родини та пункт прокату технічних засобів реабілітації, послугами якого скористалось 107 осіб.</w:t>
      </w:r>
    </w:p>
    <w:p w:rsidR="00044E7C" w:rsidRPr="00044E7C" w:rsidRDefault="00044E7C" w:rsidP="00044E7C">
      <w:pPr>
        <w:ind w:firstLine="360"/>
        <w:rPr>
          <w:rFonts w:ascii="Times New Roman" w:hAnsi="Times New Roman" w:cs="Times New Roman"/>
          <w:sz w:val="26"/>
          <w:szCs w:val="26"/>
        </w:rPr>
      </w:pPr>
      <w:r w:rsidRPr="00044E7C">
        <w:rPr>
          <w:rFonts w:ascii="Times New Roman" w:hAnsi="Times New Roman" w:cs="Times New Roman"/>
          <w:sz w:val="26"/>
          <w:szCs w:val="26"/>
        </w:rPr>
        <w:t xml:space="preserve">Послугу соціальної адаптації отримало 248 мешканців громади, з яких </w:t>
      </w:r>
      <w:proofErr w:type="gramStart"/>
      <w:r w:rsidRPr="00044E7C">
        <w:rPr>
          <w:rFonts w:ascii="Times New Roman" w:hAnsi="Times New Roman" w:cs="Times New Roman"/>
          <w:sz w:val="26"/>
          <w:szCs w:val="26"/>
        </w:rPr>
        <w:t>119  особи</w:t>
      </w:r>
      <w:proofErr w:type="gramEnd"/>
      <w:r w:rsidRPr="00044E7C">
        <w:rPr>
          <w:rFonts w:ascii="Times New Roman" w:hAnsi="Times New Roman" w:cs="Times New Roman"/>
          <w:sz w:val="26"/>
          <w:szCs w:val="26"/>
        </w:rPr>
        <w:t xml:space="preserve"> похилого віку та 129  осіб з інвалідністю.</w:t>
      </w:r>
    </w:p>
    <w:p w:rsidR="00044E7C" w:rsidRPr="00044E7C" w:rsidRDefault="00044E7C" w:rsidP="00044E7C">
      <w:pPr>
        <w:ind w:firstLine="360"/>
        <w:rPr>
          <w:rFonts w:ascii="Times New Roman" w:hAnsi="Times New Roman" w:cs="Times New Roman"/>
          <w:sz w:val="26"/>
          <w:szCs w:val="26"/>
        </w:rPr>
      </w:pPr>
      <w:r w:rsidRPr="00044E7C">
        <w:rPr>
          <w:rFonts w:ascii="Times New Roman" w:hAnsi="Times New Roman" w:cs="Times New Roman"/>
          <w:sz w:val="26"/>
          <w:szCs w:val="26"/>
        </w:rPr>
        <w:t xml:space="preserve">Розпочато роботу з реконструкції нежитлового приміщення, приміщення лазні під будинок стаціонарного догляду для постійного або тимчасового проживання людей похилого віку та осіб з інвалідністю за рахунок коштів бюджету міської територіальної </w:t>
      </w:r>
      <w:r w:rsidRPr="00044E7C">
        <w:rPr>
          <w:rFonts w:ascii="Times New Roman" w:hAnsi="Times New Roman" w:cs="Times New Roman"/>
          <w:sz w:val="26"/>
          <w:szCs w:val="26"/>
        </w:rPr>
        <w:lastRenderedPageBreak/>
        <w:t xml:space="preserve">громади в сумі </w:t>
      </w:r>
      <w:proofErr w:type="gramStart"/>
      <w:r w:rsidRPr="00044E7C">
        <w:rPr>
          <w:rFonts w:ascii="Times New Roman" w:hAnsi="Times New Roman" w:cs="Times New Roman"/>
          <w:sz w:val="26"/>
          <w:szCs w:val="26"/>
        </w:rPr>
        <w:t>7  800</w:t>
      </w:r>
      <w:proofErr w:type="gramEnd"/>
      <w:r w:rsidRPr="00044E7C">
        <w:rPr>
          <w:rFonts w:ascii="Times New Roman" w:hAnsi="Times New Roman" w:cs="Times New Roman"/>
          <w:sz w:val="26"/>
          <w:szCs w:val="26"/>
        </w:rPr>
        <w:t xml:space="preserve"> 000 грн. Також подано завку спільно з ГО «Еліос Україна» для надання технічної підтримки та забезпечення супроводу фахівців.</w:t>
      </w:r>
    </w:p>
    <w:p w:rsidR="00044E7C" w:rsidRPr="00044E7C" w:rsidRDefault="00044E7C" w:rsidP="00044E7C">
      <w:pPr>
        <w:ind w:firstLine="360"/>
        <w:jc w:val="center"/>
        <w:rPr>
          <w:rFonts w:ascii="Times New Roman" w:hAnsi="Times New Roman" w:cs="Times New Roman"/>
          <w:b/>
          <w:sz w:val="26"/>
          <w:szCs w:val="26"/>
          <w:lang w:val="uk-UA"/>
        </w:rPr>
      </w:pPr>
      <w:r w:rsidRPr="00044E7C">
        <w:rPr>
          <w:rFonts w:ascii="Times New Roman" w:hAnsi="Times New Roman" w:cs="Times New Roman"/>
          <w:b/>
          <w:sz w:val="26"/>
          <w:szCs w:val="26"/>
          <w:lang w:val="uk-UA"/>
        </w:rPr>
        <w:t>ВЕТЕРАНСЬКА ПОЛІТИКА</w:t>
      </w:r>
    </w:p>
    <w:p w:rsidR="00044E7C" w:rsidRPr="00044E7C" w:rsidRDefault="00044E7C" w:rsidP="00044E7C">
      <w:pPr>
        <w:ind w:firstLine="360"/>
        <w:rPr>
          <w:rFonts w:ascii="Times New Roman" w:hAnsi="Times New Roman" w:cs="Times New Roman"/>
          <w:sz w:val="26"/>
          <w:szCs w:val="26"/>
        </w:rPr>
      </w:pPr>
      <w:r w:rsidRPr="00044E7C">
        <w:rPr>
          <w:rFonts w:ascii="Times New Roman" w:hAnsi="Times New Roman" w:cs="Times New Roman"/>
          <w:sz w:val="26"/>
          <w:szCs w:val="26"/>
        </w:rPr>
        <w:t>Станом на 01.11.2025 року в Звягельській міській територіальній громаді налічується:</w:t>
      </w:r>
    </w:p>
    <w:p w:rsidR="00044E7C" w:rsidRPr="00044E7C" w:rsidRDefault="00044E7C" w:rsidP="00044E7C">
      <w:pPr>
        <w:pStyle w:val="a3"/>
        <w:numPr>
          <w:ilvl w:val="0"/>
          <w:numId w:val="25"/>
        </w:numPr>
        <w:tabs>
          <w:tab w:val="clear" w:pos="720"/>
        </w:tabs>
        <w:ind w:left="0" w:firstLine="360"/>
        <w:rPr>
          <w:rFonts w:ascii="Times New Roman" w:hAnsi="Times New Roman" w:cs="Times New Roman"/>
          <w:sz w:val="26"/>
          <w:szCs w:val="26"/>
        </w:rPr>
      </w:pPr>
      <w:r w:rsidRPr="00044E7C">
        <w:rPr>
          <w:rFonts w:ascii="Times New Roman" w:hAnsi="Times New Roman" w:cs="Times New Roman"/>
          <w:sz w:val="26"/>
          <w:szCs w:val="26"/>
        </w:rPr>
        <w:t xml:space="preserve">3010 учасників бойових дій (у відповідності до реєстру громади) </w:t>
      </w:r>
    </w:p>
    <w:p w:rsidR="00044E7C" w:rsidRPr="00044E7C" w:rsidRDefault="00044E7C" w:rsidP="00044E7C">
      <w:pPr>
        <w:pStyle w:val="a3"/>
        <w:numPr>
          <w:ilvl w:val="0"/>
          <w:numId w:val="25"/>
        </w:numPr>
        <w:tabs>
          <w:tab w:val="clear" w:pos="720"/>
        </w:tabs>
        <w:ind w:left="0" w:firstLine="360"/>
        <w:rPr>
          <w:rFonts w:ascii="Times New Roman" w:hAnsi="Times New Roman" w:cs="Times New Roman"/>
          <w:sz w:val="26"/>
          <w:szCs w:val="26"/>
        </w:rPr>
      </w:pPr>
      <w:r w:rsidRPr="00044E7C">
        <w:rPr>
          <w:rFonts w:ascii="Times New Roman" w:hAnsi="Times New Roman" w:cs="Times New Roman"/>
          <w:sz w:val="26"/>
          <w:szCs w:val="26"/>
        </w:rPr>
        <w:t xml:space="preserve">758 ветеранів із інвалідністю внаслідок війни  </w:t>
      </w:r>
    </w:p>
    <w:p w:rsidR="00044E7C" w:rsidRPr="00044E7C" w:rsidRDefault="00044E7C" w:rsidP="00044E7C">
      <w:pPr>
        <w:pStyle w:val="a3"/>
        <w:numPr>
          <w:ilvl w:val="0"/>
          <w:numId w:val="25"/>
        </w:numPr>
        <w:tabs>
          <w:tab w:val="clear" w:pos="720"/>
        </w:tabs>
        <w:ind w:left="0" w:firstLine="360"/>
        <w:rPr>
          <w:rFonts w:ascii="Times New Roman" w:hAnsi="Times New Roman" w:cs="Times New Roman"/>
          <w:sz w:val="26"/>
          <w:szCs w:val="26"/>
        </w:rPr>
      </w:pPr>
      <w:r w:rsidRPr="00044E7C">
        <w:rPr>
          <w:rFonts w:ascii="Times New Roman" w:hAnsi="Times New Roman" w:cs="Times New Roman"/>
          <w:sz w:val="26"/>
          <w:szCs w:val="26"/>
        </w:rPr>
        <w:t xml:space="preserve">148 зниклих безвісти </w:t>
      </w:r>
    </w:p>
    <w:p w:rsidR="00044E7C" w:rsidRPr="00044E7C" w:rsidRDefault="00044E7C" w:rsidP="00044E7C">
      <w:pPr>
        <w:pStyle w:val="a3"/>
        <w:numPr>
          <w:ilvl w:val="0"/>
          <w:numId w:val="25"/>
        </w:numPr>
        <w:tabs>
          <w:tab w:val="clear" w:pos="720"/>
        </w:tabs>
        <w:ind w:left="0" w:firstLine="360"/>
        <w:rPr>
          <w:rFonts w:ascii="Times New Roman" w:hAnsi="Times New Roman" w:cs="Times New Roman"/>
          <w:sz w:val="26"/>
          <w:szCs w:val="26"/>
        </w:rPr>
      </w:pPr>
      <w:r w:rsidRPr="00044E7C">
        <w:rPr>
          <w:rFonts w:ascii="Times New Roman" w:hAnsi="Times New Roman" w:cs="Times New Roman"/>
          <w:sz w:val="26"/>
          <w:szCs w:val="26"/>
        </w:rPr>
        <w:t xml:space="preserve">11 військовополонених   </w:t>
      </w:r>
    </w:p>
    <w:p w:rsidR="00044E7C" w:rsidRPr="00044E7C" w:rsidRDefault="00044E7C" w:rsidP="00044E7C">
      <w:pPr>
        <w:pStyle w:val="a3"/>
        <w:numPr>
          <w:ilvl w:val="0"/>
          <w:numId w:val="25"/>
        </w:numPr>
        <w:tabs>
          <w:tab w:val="clear" w:pos="720"/>
        </w:tabs>
        <w:ind w:left="0" w:firstLine="360"/>
        <w:rPr>
          <w:rFonts w:ascii="Times New Roman" w:hAnsi="Times New Roman" w:cs="Times New Roman"/>
          <w:sz w:val="26"/>
          <w:szCs w:val="26"/>
        </w:rPr>
      </w:pPr>
      <w:r w:rsidRPr="00044E7C">
        <w:rPr>
          <w:rFonts w:ascii="Times New Roman" w:hAnsi="Times New Roman" w:cs="Times New Roman"/>
          <w:sz w:val="26"/>
          <w:szCs w:val="26"/>
        </w:rPr>
        <w:t xml:space="preserve">278 загиблих </w:t>
      </w:r>
    </w:p>
    <w:p w:rsidR="00044E7C" w:rsidRPr="00044E7C" w:rsidRDefault="00044E7C" w:rsidP="00044E7C">
      <w:pPr>
        <w:pStyle w:val="a3"/>
        <w:numPr>
          <w:ilvl w:val="0"/>
          <w:numId w:val="25"/>
        </w:numPr>
        <w:tabs>
          <w:tab w:val="clear" w:pos="720"/>
        </w:tabs>
        <w:ind w:left="0" w:firstLine="360"/>
        <w:rPr>
          <w:rFonts w:ascii="Times New Roman" w:hAnsi="Times New Roman" w:cs="Times New Roman"/>
          <w:sz w:val="26"/>
          <w:szCs w:val="26"/>
        </w:rPr>
      </w:pPr>
      <w:r w:rsidRPr="00044E7C">
        <w:rPr>
          <w:rFonts w:ascii="Times New Roman" w:hAnsi="Times New Roman" w:cs="Times New Roman"/>
          <w:sz w:val="26"/>
          <w:szCs w:val="26"/>
        </w:rPr>
        <w:t>160 дітей загиблих (померлих) Захисників.</w:t>
      </w:r>
    </w:p>
    <w:p w:rsidR="00044E7C" w:rsidRPr="00044E7C" w:rsidRDefault="00044E7C" w:rsidP="00044E7C">
      <w:pPr>
        <w:ind w:firstLine="360"/>
        <w:rPr>
          <w:rFonts w:ascii="Times New Roman" w:hAnsi="Times New Roman" w:cs="Times New Roman"/>
          <w:sz w:val="26"/>
          <w:szCs w:val="26"/>
        </w:rPr>
      </w:pPr>
      <w:r w:rsidRPr="00044E7C">
        <w:rPr>
          <w:rFonts w:ascii="Times New Roman" w:hAnsi="Times New Roman" w:cs="Times New Roman"/>
          <w:sz w:val="26"/>
          <w:szCs w:val="26"/>
        </w:rPr>
        <w:t>В ЦНАПі діє «Єдине вікно» - адмінсервіс «Ветеран».</w:t>
      </w:r>
    </w:p>
    <w:p w:rsidR="00044E7C" w:rsidRPr="00044E7C" w:rsidRDefault="00044E7C" w:rsidP="00044E7C">
      <w:pPr>
        <w:ind w:firstLine="360"/>
        <w:rPr>
          <w:rFonts w:ascii="Times New Roman" w:hAnsi="Times New Roman" w:cs="Times New Roman"/>
          <w:sz w:val="26"/>
          <w:szCs w:val="26"/>
        </w:rPr>
      </w:pPr>
      <w:r w:rsidRPr="00044E7C">
        <w:rPr>
          <w:rFonts w:ascii="Times New Roman" w:hAnsi="Times New Roman" w:cs="Times New Roman"/>
          <w:sz w:val="26"/>
          <w:szCs w:val="26"/>
        </w:rPr>
        <w:t>Психологічна реабілітація, відновлення фізичного та ментального здоров’я:</w:t>
      </w:r>
    </w:p>
    <w:p w:rsidR="00044E7C" w:rsidRPr="00044E7C" w:rsidRDefault="00044E7C" w:rsidP="00044E7C">
      <w:pPr>
        <w:pStyle w:val="a3"/>
        <w:numPr>
          <w:ilvl w:val="0"/>
          <w:numId w:val="26"/>
        </w:numPr>
        <w:tabs>
          <w:tab w:val="clear" w:pos="720"/>
        </w:tabs>
        <w:ind w:left="0" w:firstLine="360"/>
        <w:rPr>
          <w:rFonts w:ascii="Times New Roman" w:hAnsi="Times New Roman" w:cs="Times New Roman"/>
          <w:sz w:val="26"/>
          <w:szCs w:val="26"/>
        </w:rPr>
      </w:pPr>
      <w:r w:rsidRPr="00044E7C">
        <w:rPr>
          <w:rFonts w:ascii="Times New Roman" w:hAnsi="Times New Roman" w:cs="Times New Roman"/>
          <w:sz w:val="26"/>
          <w:szCs w:val="26"/>
        </w:rPr>
        <w:t>в закладах охорони здоров’я напрацьовано систему супроводу ветерана війни, працевлаштовано фахівця із супроводу ветеранів війни та демобілізованих осіб;</w:t>
      </w:r>
    </w:p>
    <w:p w:rsidR="00044E7C" w:rsidRPr="00044E7C" w:rsidRDefault="00044E7C" w:rsidP="00044E7C">
      <w:pPr>
        <w:pStyle w:val="a3"/>
        <w:numPr>
          <w:ilvl w:val="0"/>
          <w:numId w:val="26"/>
        </w:numPr>
        <w:tabs>
          <w:tab w:val="clear" w:pos="720"/>
        </w:tabs>
        <w:ind w:left="0" w:firstLine="360"/>
        <w:rPr>
          <w:rFonts w:ascii="Times New Roman" w:hAnsi="Times New Roman" w:cs="Times New Roman"/>
          <w:sz w:val="26"/>
          <w:szCs w:val="26"/>
        </w:rPr>
      </w:pPr>
      <w:r w:rsidRPr="00044E7C">
        <w:rPr>
          <w:rFonts w:ascii="Times New Roman" w:hAnsi="Times New Roman" w:cs="Times New Roman"/>
          <w:sz w:val="26"/>
          <w:szCs w:val="26"/>
        </w:rPr>
        <w:t>в КНП «Звягельська багатопрофільна лікарня» ЗМР відкрито Центр ментального здоров’я, де військовослужбовці в межах програми медичних гарантій проходять стаціонарне лікування у різнопрофільних відділеннях, а також відділенні комплексної реабілітації (протягом 2025 року отримали комплексні реабілітаційні послуги 360 ветеранів війни);</w:t>
      </w:r>
    </w:p>
    <w:p w:rsidR="00044E7C" w:rsidRPr="00044E7C" w:rsidRDefault="00044E7C" w:rsidP="00044E7C">
      <w:pPr>
        <w:pStyle w:val="a3"/>
        <w:numPr>
          <w:ilvl w:val="0"/>
          <w:numId w:val="26"/>
        </w:numPr>
        <w:tabs>
          <w:tab w:val="clear" w:pos="720"/>
        </w:tabs>
        <w:ind w:left="0" w:firstLine="360"/>
        <w:rPr>
          <w:rFonts w:ascii="Times New Roman" w:hAnsi="Times New Roman" w:cs="Times New Roman"/>
          <w:sz w:val="26"/>
          <w:szCs w:val="26"/>
        </w:rPr>
      </w:pPr>
      <w:r w:rsidRPr="00044E7C">
        <w:rPr>
          <w:rFonts w:ascii="Times New Roman" w:hAnsi="Times New Roman" w:cs="Times New Roman"/>
          <w:sz w:val="26"/>
          <w:szCs w:val="26"/>
        </w:rPr>
        <w:t>лікарями КНП «ЦПМСД» ЗМР надається первинна психологічна допомога, поради щодо метального здоров’я. Усі лікарі загальної практики- сімейні лікарі пройшли навчання за програмою «Ведення поширених психічних розладів на первинному рівні медичної допомоги із використанням mhGAP»;</w:t>
      </w:r>
    </w:p>
    <w:p w:rsidR="00044E7C" w:rsidRPr="00044E7C" w:rsidRDefault="00044E7C" w:rsidP="00044E7C">
      <w:pPr>
        <w:ind w:firstLine="360"/>
        <w:rPr>
          <w:rFonts w:ascii="Times New Roman" w:hAnsi="Times New Roman" w:cs="Times New Roman"/>
          <w:sz w:val="26"/>
          <w:szCs w:val="26"/>
        </w:rPr>
      </w:pPr>
      <w:r w:rsidRPr="00044E7C">
        <w:rPr>
          <w:rFonts w:ascii="Times New Roman" w:hAnsi="Times New Roman" w:cs="Times New Roman"/>
          <w:sz w:val="26"/>
          <w:szCs w:val="26"/>
        </w:rPr>
        <w:t>Професійна адаптація, зайнятість та працевлаштування ветеранів здійснюється у співпраці зі Звягельською філією Житомирського обласного центру зайнятості, центром підтримки бізнесу «Зроблено в Україні».</w:t>
      </w:r>
    </w:p>
    <w:p w:rsidR="00044E7C" w:rsidRPr="00044E7C" w:rsidRDefault="00044E7C" w:rsidP="00044E7C">
      <w:pPr>
        <w:pStyle w:val="a3"/>
        <w:numPr>
          <w:ilvl w:val="0"/>
          <w:numId w:val="27"/>
        </w:numPr>
        <w:tabs>
          <w:tab w:val="clear" w:pos="720"/>
        </w:tabs>
        <w:ind w:left="0" w:firstLine="360"/>
        <w:rPr>
          <w:rFonts w:ascii="Times New Roman" w:hAnsi="Times New Roman" w:cs="Times New Roman"/>
          <w:sz w:val="26"/>
          <w:szCs w:val="26"/>
        </w:rPr>
      </w:pPr>
      <w:r w:rsidRPr="00044E7C">
        <w:rPr>
          <w:rFonts w:ascii="Times New Roman" w:hAnsi="Times New Roman" w:cs="Times New Roman"/>
          <w:sz w:val="26"/>
          <w:szCs w:val="26"/>
        </w:rPr>
        <w:t xml:space="preserve">державні грантові програми ветеранам війни та членам їх родин на відкриття власного бізнесу підтримано    6 ветеранських бізнесів на суму суму 3 250 000 грн., з них </w:t>
      </w:r>
      <w:proofErr w:type="gramStart"/>
      <w:r w:rsidRPr="00044E7C">
        <w:rPr>
          <w:rFonts w:ascii="Times New Roman" w:hAnsi="Times New Roman" w:cs="Times New Roman"/>
          <w:sz w:val="26"/>
          <w:szCs w:val="26"/>
        </w:rPr>
        <w:t>2  дружини</w:t>
      </w:r>
      <w:proofErr w:type="gramEnd"/>
      <w:r w:rsidRPr="00044E7C">
        <w:rPr>
          <w:rFonts w:ascii="Times New Roman" w:hAnsi="Times New Roman" w:cs="Times New Roman"/>
          <w:sz w:val="26"/>
          <w:szCs w:val="26"/>
        </w:rPr>
        <w:t xml:space="preserve"> ветеранів війни;</w:t>
      </w:r>
    </w:p>
    <w:p w:rsidR="00044E7C" w:rsidRPr="00044E7C" w:rsidRDefault="00044E7C" w:rsidP="00044E7C">
      <w:pPr>
        <w:pStyle w:val="a3"/>
        <w:numPr>
          <w:ilvl w:val="0"/>
          <w:numId w:val="27"/>
        </w:numPr>
        <w:tabs>
          <w:tab w:val="clear" w:pos="720"/>
        </w:tabs>
        <w:ind w:left="0" w:firstLine="360"/>
        <w:rPr>
          <w:rFonts w:ascii="Times New Roman" w:hAnsi="Times New Roman" w:cs="Times New Roman"/>
          <w:sz w:val="26"/>
          <w:szCs w:val="26"/>
        </w:rPr>
      </w:pPr>
      <w:r w:rsidRPr="00044E7C">
        <w:rPr>
          <w:rFonts w:ascii="Times New Roman" w:hAnsi="Times New Roman" w:cs="Times New Roman"/>
          <w:sz w:val="26"/>
          <w:szCs w:val="26"/>
        </w:rPr>
        <w:t>видача ваучерів за професіями та спеціальностями згідно з пріоритетними видами економічної діяльності - 7 ветеранів війни пройшли навчання за професією «водій автотранспортних засобів», «робітник фермерського господарства";</w:t>
      </w:r>
    </w:p>
    <w:p w:rsidR="00044E7C" w:rsidRPr="00044E7C" w:rsidRDefault="00044E7C" w:rsidP="00044E7C">
      <w:pPr>
        <w:pStyle w:val="a3"/>
        <w:numPr>
          <w:ilvl w:val="0"/>
          <w:numId w:val="27"/>
        </w:numPr>
        <w:tabs>
          <w:tab w:val="clear" w:pos="720"/>
        </w:tabs>
        <w:ind w:left="0" w:firstLine="360"/>
        <w:rPr>
          <w:rFonts w:ascii="Times New Roman" w:hAnsi="Times New Roman" w:cs="Times New Roman"/>
          <w:sz w:val="26"/>
          <w:szCs w:val="26"/>
        </w:rPr>
      </w:pPr>
      <w:r w:rsidRPr="00044E7C">
        <w:rPr>
          <w:rFonts w:ascii="Times New Roman" w:hAnsi="Times New Roman" w:cs="Times New Roman"/>
          <w:sz w:val="26"/>
          <w:szCs w:val="26"/>
        </w:rPr>
        <w:t>компенсація роботодавцю за облаштування робочого місця для особи з інвалідністю внаслідок війни – 5 роботодавця на суму 358 800 грн.;</w:t>
      </w:r>
    </w:p>
    <w:p w:rsidR="00044E7C" w:rsidRPr="00044E7C" w:rsidRDefault="00044E7C" w:rsidP="00044E7C">
      <w:pPr>
        <w:pStyle w:val="a3"/>
        <w:numPr>
          <w:ilvl w:val="0"/>
          <w:numId w:val="27"/>
        </w:numPr>
        <w:tabs>
          <w:tab w:val="clear" w:pos="720"/>
        </w:tabs>
        <w:ind w:left="0" w:firstLine="360"/>
        <w:rPr>
          <w:rFonts w:ascii="Times New Roman" w:hAnsi="Times New Roman" w:cs="Times New Roman"/>
          <w:sz w:val="26"/>
          <w:szCs w:val="26"/>
        </w:rPr>
      </w:pPr>
      <w:r w:rsidRPr="00044E7C">
        <w:rPr>
          <w:rFonts w:ascii="Times New Roman" w:hAnsi="Times New Roman" w:cs="Times New Roman"/>
          <w:sz w:val="26"/>
          <w:szCs w:val="26"/>
        </w:rPr>
        <w:t>послуги з працевлаштування надані Звягельською філією Житомирського обласного центру зайнятості. Працевлаштовано 17 ветеранів війни.</w:t>
      </w:r>
    </w:p>
    <w:p w:rsidR="00044E7C" w:rsidRPr="00044E7C" w:rsidRDefault="00044E7C" w:rsidP="00044E7C">
      <w:pPr>
        <w:ind w:firstLine="360"/>
        <w:rPr>
          <w:rFonts w:ascii="Times New Roman" w:hAnsi="Times New Roman" w:cs="Times New Roman"/>
          <w:sz w:val="26"/>
          <w:szCs w:val="26"/>
        </w:rPr>
      </w:pPr>
      <w:r w:rsidRPr="00044E7C">
        <w:rPr>
          <w:rFonts w:ascii="Times New Roman" w:hAnsi="Times New Roman" w:cs="Times New Roman"/>
          <w:sz w:val="26"/>
          <w:szCs w:val="26"/>
        </w:rPr>
        <w:t>Фізкультурно-спортивна реабілітація:</w:t>
      </w:r>
    </w:p>
    <w:p w:rsidR="00044E7C" w:rsidRPr="00044E7C" w:rsidRDefault="00044E7C" w:rsidP="00044E7C">
      <w:pPr>
        <w:pStyle w:val="a3"/>
        <w:numPr>
          <w:ilvl w:val="0"/>
          <w:numId w:val="28"/>
        </w:numPr>
        <w:tabs>
          <w:tab w:val="clear" w:pos="720"/>
        </w:tabs>
        <w:ind w:left="0" w:firstLine="360"/>
        <w:rPr>
          <w:rFonts w:ascii="Times New Roman" w:hAnsi="Times New Roman" w:cs="Times New Roman"/>
          <w:sz w:val="26"/>
          <w:szCs w:val="26"/>
        </w:rPr>
      </w:pPr>
      <w:r w:rsidRPr="00044E7C">
        <w:rPr>
          <w:rFonts w:ascii="Times New Roman" w:hAnsi="Times New Roman" w:cs="Times New Roman"/>
          <w:sz w:val="26"/>
          <w:szCs w:val="26"/>
        </w:rPr>
        <w:t>розповсюджується інформаційний буклет «Дорожня карта спорту» для ветеранів та їх родин;</w:t>
      </w:r>
    </w:p>
    <w:p w:rsidR="00044E7C" w:rsidRPr="00044E7C" w:rsidRDefault="00044E7C" w:rsidP="00044E7C">
      <w:pPr>
        <w:pStyle w:val="a3"/>
        <w:numPr>
          <w:ilvl w:val="0"/>
          <w:numId w:val="28"/>
        </w:numPr>
        <w:tabs>
          <w:tab w:val="clear" w:pos="720"/>
        </w:tabs>
        <w:ind w:left="0" w:firstLine="360"/>
        <w:rPr>
          <w:rFonts w:ascii="Times New Roman" w:hAnsi="Times New Roman" w:cs="Times New Roman"/>
          <w:sz w:val="26"/>
          <w:szCs w:val="26"/>
        </w:rPr>
      </w:pPr>
      <w:r w:rsidRPr="00044E7C">
        <w:rPr>
          <w:rFonts w:ascii="Times New Roman" w:hAnsi="Times New Roman" w:cs="Times New Roman"/>
          <w:sz w:val="26"/>
          <w:szCs w:val="26"/>
        </w:rPr>
        <w:t>проведено спортивний івент для ветеранів війни, військовослужбовців та членів їх родин «Звягель НЕЗЛАМНИЙ» (червень 2025);</w:t>
      </w:r>
    </w:p>
    <w:p w:rsidR="00044E7C" w:rsidRPr="00044E7C" w:rsidRDefault="00044E7C" w:rsidP="00044E7C">
      <w:pPr>
        <w:pStyle w:val="a3"/>
        <w:numPr>
          <w:ilvl w:val="0"/>
          <w:numId w:val="28"/>
        </w:numPr>
        <w:tabs>
          <w:tab w:val="clear" w:pos="720"/>
        </w:tabs>
        <w:ind w:left="0" w:firstLine="360"/>
        <w:rPr>
          <w:rFonts w:ascii="Times New Roman" w:hAnsi="Times New Roman" w:cs="Times New Roman"/>
          <w:sz w:val="26"/>
          <w:szCs w:val="26"/>
        </w:rPr>
      </w:pPr>
      <w:r w:rsidRPr="00044E7C">
        <w:rPr>
          <w:rFonts w:ascii="Times New Roman" w:hAnsi="Times New Roman" w:cs="Times New Roman"/>
          <w:sz w:val="26"/>
          <w:szCs w:val="26"/>
        </w:rPr>
        <w:t>участь ветеранів війни в чемпіонаті Житомирської області з армрестлігну (пара-армрестлінгу), пауерліфтингу.</w:t>
      </w:r>
    </w:p>
    <w:p w:rsidR="00044E7C" w:rsidRPr="00044E7C" w:rsidRDefault="00044E7C" w:rsidP="00044E7C">
      <w:pPr>
        <w:ind w:firstLine="360"/>
        <w:rPr>
          <w:rFonts w:ascii="Times New Roman" w:hAnsi="Times New Roman" w:cs="Times New Roman"/>
          <w:sz w:val="26"/>
          <w:szCs w:val="26"/>
        </w:rPr>
      </w:pPr>
      <w:r w:rsidRPr="00044E7C">
        <w:rPr>
          <w:rFonts w:ascii="Times New Roman" w:hAnsi="Times New Roman" w:cs="Times New Roman"/>
          <w:sz w:val="26"/>
          <w:szCs w:val="26"/>
        </w:rPr>
        <w:t>Реінтеграція та консолідація ветеранської спільноти:</w:t>
      </w:r>
    </w:p>
    <w:p w:rsidR="00044E7C" w:rsidRPr="00044E7C" w:rsidRDefault="00044E7C" w:rsidP="00044E7C">
      <w:pPr>
        <w:ind w:firstLine="360"/>
        <w:rPr>
          <w:rFonts w:ascii="Times New Roman" w:hAnsi="Times New Roman" w:cs="Times New Roman"/>
          <w:sz w:val="26"/>
          <w:szCs w:val="26"/>
        </w:rPr>
      </w:pPr>
      <w:r w:rsidRPr="00044E7C">
        <w:rPr>
          <w:rFonts w:ascii="Times New Roman" w:hAnsi="Times New Roman" w:cs="Times New Roman"/>
          <w:sz w:val="26"/>
          <w:szCs w:val="26"/>
        </w:rPr>
        <w:t>У Звягельській міській територіальній громаді створено та активно функціонує комунальна установа «Ветеранський простір Звягеля», багатофункціональний заклад, метою діяльності якого є:</w:t>
      </w:r>
    </w:p>
    <w:p w:rsidR="00044E7C" w:rsidRPr="00044E7C" w:rsidRDefault="00044E7C" w:rsidP="00044E7C">
      <w:pPr>
        <w:pStyle w:val="a3"/>
        <w:numPr>
          <w:ilvl w:val="0"/>
          <w:numId w:val="29"/>
        </w:numPr>
        <w:tabs>
          <w:tab w:val="clear" w:pos="720"/>
        </w:tabs>
        <w:ind w:left="0" w:firstLine="360"/>
        <w:rPr>
          <w:rFonts w:ascii="Times New Roman" w:hAnsi="Times New Roman" w:cs="Times New Roman"/>
          <w:sz w:val="26"/>
          <w:szCs w:val="26"/>
        </w:rPr>
      </w:pPr>
      <w:r w:rsidRPr="00044E7C">
        <w:rPr>
          <w:rFonts w:ascii="Times New Roman" w:hAnsi="Times New Roman" w:cs="Times New Roman"/>
          <w:sz w:val="26"/>
          <w:szCs w:val="26"/>
        </w:rPr>
        <w:t xml:space="preserve">реінтеграція ветеранів війни, осіб, які мають особливі заслуги перед Батьківщиною, шляхом надання їм та членам сімей таких осіб, постраждалим учасникам Революції Гідності, членам сімей загиблих (померлих) ветеранів війни і членам сімей загиблих </w:t>
      </w:r>
      <w:r w:rsidRPr="00044E7C">
        <w:rPr>
          <w:rFonts w:ascii="Times New Roman" w:hAnsi="Times New Roman" w:cs="Times New Roman"/>
          <w:sz w:val="26"/>
          <w:szCs w:val="26"/>
        </w:rPr>
        <w:lastRenderedPageBreak/>
        <w:t>(померлих) Захисників і Захисниць України інформаційно-консультаційної підтримки та шляхом організації їх реабілітації та адаптації;</w:t>
      </w:r>
    </w:p>
    <w:p w:rsidR="00044E7C" w:rsidRPr="00044E7C" w:rsidRDefault="00044E7C" w:rsidP="00044E7C">
      <w:pPr>
        <w:pStyle w:val="a3"/>
        <w:numPr>
          <w:ilvl w:val="0"/>
          <w:numId w:val="29"/>
        </w:numPr>
        <w:tabs>
          <w:tab w:val="clear" w:pos="720"/>
        </w:tabs>
        <w:ind w:left="0" w:firstLine="360"/>
        <w:rPr>
          <w:rFonts w:ascii="Times New Roman" w:hAnsi="Times New Roman" w:cs="Times New Roman"/>
          <w:sz w:val="26"/>
          <w:szCs w:val="26"/>
        </w:rPr>
      </w:pPr>
      <w:r w:rsidRPr="00044E7C">
        <w:rPr>
          <w:rFonts w:ascii="Times New Roman" w:hAnsi="Times New Roman" w:cs="Times New Roman"/>
          <w:sz w:val="26"/>
          <w:szCs w:val="26"/>
        </w:rPr>
        <w:t>реалізація заходів на виконання стратегічних та оперативних цілей Стратегії розвитку Звягельської міської територіальної громади;</w:t>
      </w:r>
    </w:p>
    <w:p w:rsidR="00044E7C" w:rsidRPr="00044E7C" w:rsidRDefault="00044E7C" w:rsidP="00044E7C">
      <w:pPr>
        <w:pStyle w:val="a3"/>
        <w:numPr>
          <w:ilvl w:val="0"/>
          <w:numId w:val="29"/>
        </w:numPr>
        <w:tabs>
          <w:tab w:val="clear" w:pos="720"/>
        </w:tabs>
        <w:ind w:left="0" w:firstLine="360"/>
        <w:rPr>
          <w:rFonts w:ascii="Times New Roman" w:hAnsi="Times New Roman" w:cs="Times New Roman"/>
          <w:sz w:val="26"/>
          <w:szCs w:val="26"/>
        </w:rPr>
      </w:pPr>
      <w:r w:rsidRPr="00044E7C">
        <w:rPr>
          <w:rFonts w:ascii="Times New Roman" w:hAnsi="Times New Roman" w:cs="Times New Roman"/>
          <w:sz w:val="26"/>
          <w:szCs w:val="26"/>
        </w:rPr>
        <w:t>співпраця з громадянським суспільством, діловими колами, національними та міжнародними партнерами з метою прискорення сталого та інклюзивного місцевого розвитку;</w:t>
      </w:r>
    </w:p>
    <w:p w:rsidR="00044E7C" w:rsidRPr="00044E7C" w:rsidRDefault="00044E7C" w:rsidP="00044E7C">
      <w:pPr>
        <w:pStyle w:val="a3"/>
        <w:numPr>
          <w:ilvl w:val="0"/>
          <w:numId w:val="29"/>
        </w:numPr>
        <w:tabs>
          <w:tab w:val="clear" w:pos="720"/>
        </w:tabs>
        <w:ind w:left="0" w:firstLine="360"/>
        <w:rPr>
          <w:rFonts w:ascii="Times New Roman" w:hAnsi="Times New Roman" w:cs="Times New Roman"/>
          <w:sz w:val="26"/>
          <w:szCs w:val="26"/>
        </w:rPr>
      </w:pPr>
      <w:r w:rsidRPr="00044E7C">
        <w:rPr>
          <w:rFonts w:ascii="Times New Roman" w:hAnsi="Times New Roman" w:cs="Times New Roman"/>
          <w:sz w:val="26"/>
          <w:szCs w:val="26"/>
        </w:rPr>
        <w:t>вшанування та увічнення пам’яті про загиблих Захисників і Захисниць України.</w:t>
      </w:r>
    </w:p>
    <w:p w:rsidR="00044E7C" w:rsidRPr="00044E7C" w:rsidRDefault="00044E7C" w:rsidP="00044E7C">
      <w:pPr>
        <w:ind w:firstLine="360"/>
        <w:rPr>
          <w:rFonts w:ascii="Times New Roman" w:hAnsi="Times New Roman" w:cs="Times New Roman"/>
          <w:sz w:val="26"/>
          <w:szCs w:val="26"/>
        </w:rPr>
      </w:pPr>
      <w:r w:rsidRPr="00044E7C">
        <w:rPr>
          <w:rFonts w:ascii="Times New Roman" w:hAnsi="Times New Roman" w:cs="Times New Roman"/>
          <w:sz w:val="26"/>
          <w:szCs w:val="26"/>
        </w:rPr>
        <w:t xml:space="preserve">Політика пам’яті займає чільне місце у Звягельській міській територіальній громаді. Реалізовано проєкт живої </w:t>
      </w:r>
      <w:proofErr w:type="gramStart"/>
      <w:r w:rsidRPr="00044E7C">
        <w:rPr>
          <w:rFonts w:ascii="Times New Roman" w:hAnsi="Times New Roman" w:cs="Times New Roman"/>
          <w:sz w:val="26"/>
          <w:szCs w:val="26"/>
        </w:rPr>
        <w:t>пам'яті  Академія</w:t>
      </w:r>
      <w:proofErr w:type="gramEnd"/>
      <w:r w:rsidRPr="00044E7C">
        <w:rPr>
          <w:rFonts w:ascii="Times New Roman" w:hAnsi="Times New Roman" w:cs="Times New Roman"/>
          <w:sz w:val="26"/>
          <w:szCs w:val="26"/>
        </w:rPr>
        <w:t xml:space="preserve"> лідерства нового рівня «КОД ТАМЕРЛАН». </w:t>
      </w:r>
    </w:p>
    <w:p w:rsidR="00044E7C" w:rsidRPr="00044E7C" w:rsidRDefault="00044E7C" w:rsidP="00044E7C">
      <w:pPr>
        <w:ind w:firstLine="360"/>
        <w:rPr>
          <w:rFonts w:ascii="Times New Roman" w:hAnsi="Times New Roman" w:cs="Times New Roman"/>
          <w:sz w:val="26"/>
          <w:szCs w:val="26"/>
        </w:rPr>
      </w:pPr>
      <w:r w:rsidRPr="00044E7C">
        <w:rPr>
          <w:rFonts w:ascii="Times New Roman" w:hAnsi="Times New Roman" w:cs="Times New Roman"/>
          <w:sz w:val="26"/>
          <w:szCs w:val="26"/>
        </w:rPr>
        <w:t>Дана Академія про формування лідерства в часи війни. Про молодь, яка бере на себе відповідальність за майбутнє.</w:t>
      </w:r>
    </w:p>
    <w:p w:rsidR="00044E7C" w:rsidRPr="00044E7C" w:rsidRDefault="00044E7C" w:rsidP="00044E7C">
      <w:pPr>
        <w:ind w:firstLine="360"/>
        <w:rPr>
          <w:rFonts w:ascii="Times New Roman" w:hAnsi="Times New Roman" w:cs="Times New Roman"/>
          <w:sz w:val="26"/>
          <w:szCs w:val="26"/>
          <w:lang w:val="uk-UA"/>
        </w:rPr>
      </w:pPr>
      <w:r w:rsidRPr="00044E7C">
        <w:rPr>
          <w:rFonts w:ascii="Times New Roman" w:hAnsi="Times New Roman" w:cs="Times New Roman"/>
          <w:sz w:val="26"/>
          <w:szCs w:val="26"/>
          <w:lang w:val="uk-UA"/>
        </w:rPr>
        <w:t>Шість місяців активної роботи, десятки тренінгів, зустрічей і практичних занять.</w:t>
      </w:r>
      <w:r w:rsidRPr="00044E7C">
        <w:rPr>
          <w:rFonts w:ascii="Times New Roman" w:hAnsi="Times New Roman" w:cs="Times New Roman"/>
          <w:sz w:val="26"/>
          <w:szCs w:val="26"/>
        </w:rPr>
        <w:t xml:space="preserve"> </w:t>
      </w:r>
      <w:r w:rsidRPr="00044E7C">
        <w:rPr>
          <w:rFonts w:ascii="Times New Roman" w:hAnsi="Times New Roman" w:cs="Times New Roman"/>
          <w:sz w:val="26"/>
          <w:szCs w:val="26"/>
          <w:lang w:val="uk-UA"/>
        </w:rPr>
        <w:t>Молоді звягеляни довели, що готові брати відповідальність, ухвалювати рішення та діяти на користь громади. Результатом  є розроблення трьох проєктів, спрямованих на розвиток громади, підтримку ветеранів, екологічні та соціальні зміни:</w:t>
      </w:r>
    </w:p>
    <w:p w:rsidR="00044E7C" w:rsidRPr="00044E7C" w:rsidRDefault="00044E7C" w:rsidP="00044E7C">
      <w:pPr>
        <w:pStyle w:val="a3"/>
        <w:numPr>
          <w:ilvl w:val="1"/>
          <w:numId w:val="27"/>
        </w:numPr>
        <w:ind w:left="0" w:firstLine="360"/>
        <w:rPr>
          <w:rFonts w:ascii="Times New Roman" w:hAnsi="Times New Roman" w:cs="Times New Roman"/>
          <w:sz w:val="26"/>
          <w:szCs w:val="26"/>
          <w:lang w:val="uk-UA"/>
        </w:rPr>
      </w:pPr>
      <w:r w:rsidRPr="00044E7C">
        <w:rPr>
          <w:rFonts w:ascii="Times New Roman" w:hAnsi="Times New Roman" w:cs="Times New Roman"/>
          <w:sz w:val="26"/>
          <w:szCs w:val="26"/>
          <w:lang w:val="uk-UA"/>
        </w:rPr>
        <w:t>Екопідтримка ЗСУ! «Сміття сортуй – життя рятуй!»;</w:t>
      </w:r>
    </w:p>
    <w:p w:rsidR="00044E7C" w:rsidRPr="00044E7C" w:rsidRDefault="00044E7C" w:rsidP="00044E7C">
      <w:pPr>
        <w:pStyle w:val="a3"/>
        <w:numPr>
          <w:ilvl w:val="1"/>
          <w:numId w:val="27"/>
        </w:numPr>
        <w:ind w:left="0" w:firstLine="360"/>
        <w:rPr>
          <w:rFonts w:ascii="Times New Roman" w:hAnsi="Times New Roman" w:cs="Times New Roman"/>
          <w:sz w:val="26"/>
          <w:szCs w:val="26"/>
          <w:lang w:val="uk-UA"/>
        </w:rPr>
      </w:pPr>
      <w:r w:rsidRPr="00044E7C">
        <w:rPr>
          <w:rFonts w:ascii="Times New Roman" w:hAnsi="Times New Roman" w:cs="Times New Roman"/>
          <w:sz w:val="26"/>
          <w:szCs w:val="26"/>
          <w:lang w:val="uk-UA"/>
        </w:rPr>
        <w:t>Аматорський театр «Відчуй себе»;</w:t>
      </w:r>
    </w:p>
    <w:p w:rsidR="00044E7C" w:rsidRPr="00044E7C" w:rsidRDefault="00044E7C" w:rsidP="00044E7C">
      <w:pPr>
        <w:pStyle w:val="a3"/>
        <w:numPr>
          <w:ilvl w:val="1"/>
          <w:numId w:val="27"/>
        </w:numPr>
        <w:ind w:left="0" w:firstLine="360"/>
        <w:rPr>
          <w:rFonts w:ascii="Times New Roman" w:hAnsi="Times New Roman" w:cs="Times New Roman"/>
          <w:sz w:val="26"/>
          <w:szCs w:val="26"/>
          <w:lang w:val="uk-UA"/>
        </w:rPr>
      </w:pPr>
      <w:r w:rsidRPr="00044E7C">
        <w:rPr>
          <w:rFonts w:ascii="Times New Roman" w:hAnsi="Times New Roman" w:cs="Times New Roman"/>
          <w:sz w:val="26"/>
          <w:szCs w:val="26"/>
          <w:lang w:val="uk-UA"/>
        </w:rPr>
        <w:t>Амбасадори волонтерства у Звягелі. Шлях Пілігріма.</w:t>
      </w:r>
    </w:p>
    <w:p w:rsidR="00044E7C" w:rsidRPr="00044E7C" w:rsidRDefault="00044E7C" w:rsidP="00044E7C">
      <w:pPr>
        <w:ind w:firstLine="360"/>
        <w:rPr>
          <w:rFonts w:ascii="Times New Roman" w:hAnsi="Times New Roman" w:cs="Times New Roman"/>
          <w:sz w:val="26"/>
          <w:szCs w:val="26"/>
          <w:lang w:val="uk-UA"/>
        </w:rPr>
      </w:pPr>
      <w:r w:rsidRPr="00044E7C">
        <w:rPr>
          <w:rFonts w:ascii="Times New Roman" w:hAnsi="Times New Roman" w:cs="Times New Roman"/>
          <w:sz w:val="26"/>
          <w:szCs w:val="26"/>
          <w:lang w:val="uk-UA"/>
        </w:rPr>
        <w:t>Реалізовано проєкт «ветеранська читальня» у межах благодійного проєкту «Військо читає» від ГО «Реформація».</w:t>
      </w:r>
    </w:p>
    <w:p w:rsidR="00044E7C" w:rsidRPr="00044E7C" w:rsidRDefault="00044E7C" w:rsidP="00044E7C">
      <w:pPr>
        <w:ind w:firstLine="360"/>
        <w:jc w:val="center"/>
        <w:rPr>
          <w:rFonts w:ascii="Times New Roman" w:hAnsi="Times New Roman" w:cs="Times New Roman"/>
          <w:b/>
          <w:sz w:val="26"/>
          <w:szCs w:val="26"/>
        </w:rPr>
      </w:pPr>
      <w:r w:rsidRPr="00044E7C">
        <w:rPr>
          <w:rFonts w:ascii="Times New Roman" w:hAnsi="Times New Roman" w:cs="Times New Roman"/>
          <w:b/>
          <w:sz w:val="26"/>
          <w:szCs w:val="26"/>
        </w:rPr>
        <w:t>ЦЕНТР НАДАННЯ АДМІНІСТРАТИВНИХ</w:t>
      </w:r>
      <w:r w:rsidRPr="00044E7C">
        <w:rPr>
          <w:rFonts w:ascii="Times New Roman" w:hAnsi="Times New Roman" w:cs="Times New Roman"/>
          <w:b/>
          <w:bCs/>
          <w:sz w:val="26"/>
          <w:szCs w:val="26"/>
        </w:rPr>
        <w:t xml:space="preserve"> </w:t>
      </w:r>
      <w:r w:rsidRPr="00044E7C">
        <w:rPr>
          <w:rFonts w:ascii="Times New Roman" w:hAnsi="Times New Roman" w:cs="Times New Roman"/>
          <w:b/>
          <w:sz w:val="26"/>
          <w:szCs w:val="26"/>
        </w:rPr>
        <w:t>ПОСЛУГ</w:t>
      </w:r>
    </w:p>
    <w:p w:rsidR="00044E7C" w:rsidRPr="00044E7C" w:rsidRDefault="00044E7C" w:rsidP="00044E7C">
      <w:pPr>
        <w:ind w:firstLine="360"/>
        <w:rPr>
          <w:rFonts w:ascii="Times New Roman" w:hAnsi="Times New Roman" w:cs="Times New Roman"/>
          <w:sz w:val="26"/>
          <w:szCs w:val="26"/>
        </w:rPr>
      </w:pPr>
      <w:r w:rsidRPr="00044E7C">
        <w:rPr>
          <w:rFonts w:ascii="Times New Roman" w:hAnsi="Times New Roman" w:cs="Times New Roman"/>
          <w:sz w:val="26"/>
          <w:szCs w:val="26"/>
        </w:rPr>
        <w:t>Адміністративні послуги отримують 102 тисячі жителів із 6 територіальних громад.</w:t>
      </w:r>
    </w:p>
    <w:p w:rsidR="00044E7C" w:rsidRPr="00044E7C" w:rsidRDefault="00044E7C" w:rsidP="00044E7C">
      <w:pPr>
        <w:ind w:firstLine="360"/>
        <w:rPr>
          <w:rFonts w:ascii="Times New Roman" w:hAnsi="Times New Roman" w:cs="Times New Roman"/>
          <w:sz w:val="26"/>
          <w:szCs w:val="26"/>
        </w:rPr>
      </w:pPr>
      <w:r w:rsidRPr="00044E7C">
        <w:rPr>
          <w:rFonts w:ascii="Times New Roman" w:hAnsi="Times New Roman" w:cs="Times New Roman"/>
          <w:sz w:val="26"/>
          <w:szCs w:val="26"/>
        </w:rPr>
        <w:t>У 2025 році перелік адміністративних послуг, що надаються через Центр надання адміністративних послуг збільшився та становить 470 послуг.</w:t>
      </w:r>
    </w:p>
    <w:p w:rsidR="00044E7C" w:rsidRPr="00044E7C" w:rsidRDefault="00044E7C" w:rsidP="00044E7C">
      <w:pPr>
        <w:ind w:firstLine="360"/>
        <w:rPr>
          <w:rFonts w:ascii="Times New Roman" w:hAnsi="Times New Roman" w:cs="Times New Roman"/>
          <w:sz w:val="26"/>
          <w:szCs w:val="26"/>
        </w:rPr>
      </w:pPr>
      <w:r w:rsidRPr="00044E7C">
        <w:rPr>
          <w:rFonts w:ascii="Times New Roman" w:hAnsi="Times New Roman" w:cs="Times New Roman"/>
          <w:sz w:val="26"/>
          <w:szCs w:val="26"/>
        </w:rPr>
        <w:t xml:space="preserve"> До переліку адміністративних послуг, що надаються через ЦНАП, додалися послуги щодо отримання відстрочки від призову громадян на військову службу під час мобілізації, на особливий період, послуги щодо видачі, продовження дії та анулювання дозволу на розміщення зовнішньої реклами </w:t>
      </w:r>
      <w:proofErr w:type="gramStart"/>
      <w:r w:rsidRPr="00044E7C">
        <w:rPr>
          <w:rFonts w:ascii="Times New Roman" w:hAnsi="Times New Roman" w:cs="Times New Roman"/>
          <w:sz w:val="26"/>
          <w:szCs w:val="26"/>
        </w:rPr>
        <w:t>у межах</w:t>
      </w:r>
      <w:proofErr w:type="gramEnd"/>
      <w:r w:rsidRPr="00044E7C">
        <w:rPr>
          <w:rFonts w:ascii="Times New Roman" w:hAnsi="Times New Roman" w:cs="Times New Roman"/>
          <w:sz w:val="26"/>
          <w:szCs w:val="26"/>
        </w:rPr>
        <w:t xml:space="preserve"> населеного пункту, послуги ветеранам війни, послуги ТОВ «ГК «Нафтогаз України».  </w:t>
      </w:r>
    </w:p>
    <w:p w:rsidR="00044E7C" w:rsidRPr="00044E7C" w:rsidRDefault="00044E7C" w:rsidP="00044E7C">
      <w:pPr>
        <w:ind w:firstLine="360"/>
        <w:rPr>
          <w:rFonts w:ascii="Times New Roman" w:hAnsi="Times New Roman" w:cs="Times New Roman"/>
          <w:sz w:val="26"/>
          <w:szCs w:val="26"/>
        </w:rPr>
      </w:pPr>
      <w:r w:rsidRPr="00044E7C">
        <w:rPr>
          <w:rFonts w:ascii="Times New Roman" w:hAnsi="Times New Roman" w:cs="Times New Roman"/>
          <w:sz w:val="26"/>
          <w:szCs w:val="26"/>
        </w:rPr>
        <w:t>Лише протягом листопада 2025 року фахівцями ЦНАП було надано 612 електронних послуг щодо отримання відстрочки від призову військовозобов’язаним громадянам України.</w:t>
      </w:r>
    </w:p>
    <w:p w:rsidR="00044E7C" w:rsidRPr="00044E7C" w:rsidRDefault="00044E7C" w:rsidP="00044E7C">
      <w:pPr>
        <w:ind w:firstLine="360"/>
        <w:rPr>
          <w:rFonts w:ascii="Times New Roman" w:hAnsi="Times New Roman" w:cs="Times New Roman"/>
          <w:sz w:val="26"/>
          <w:szCs w:val="26"/>
        </w:rPr>
      </w:pPr>
      <w:r w:rsidRPr="00044E7C">
        <w:rPr>
          <w:rFonts w:ascii="Times New Roman" w:hAnsi="Times New Roman" w:cs="Times New Roman"/>
          <w:sz w:val="26"/>
          <w:szCs w:val="26"/>
        </w:rPr>
        <w:t xml:space="preserve">В період 11 місяців 2025 року фахівцями центру надання </w:t>
      </w:r>
      <w:proofErr w:type="gramStart"/>
      <w:r w:rsidRPr="00044E7C">
        <w:rPr>
          <w:rFonts w:ascii="Times New Roman" w:hAnsi="Times New Roman" w:cs="Times New Roman"/>
          <w:sz w:val="26"/>
          <w:szCs w:val="26"/>
        </w:rPr>
        <w:t>адміністративних  послуг</w:t>
      </w:r>
      <w:proofErr w:type="gramEnd"/>
      <w:r w:rsidRPr="00044E7C">
        <w:rPr>
          <w:rFonts w:ascii="Times New Roman" w:hAnsi="Times New Roman" w:cs="Times New Roman"/>
          <w:sz w:val="26"/>
          <w:szCs w:val="26"/>
        </w:rPr>
        <w:t xml:space="preserve">  населенню  надано  41503 адміністративні  послуги та 12837 консультацій з питань отримання адмінпослуг.</w:t>
      </w:r>
    </w:p>
    <w:p w:rsidR="00044E7C" w:rsidRPr="00044E7C" w:rsidRDefault="00044E7C" w:rsidP="00044E7C">
      <w:pPr>
        <w:ind w:firstLine="360"/>
        <w:jc w:val="center"/>
        <w:rPr>
          <w:rFonts w:ascii="Times New Roman" w:hAnsi="Times New Roman" w:cs="Times New Roman"/>
          <w:b/>
          <w:sz w:val="26"/>
          <w:szCs w:val="26"/>
          <w:lang w:val="uk-UA"/>
        </w:rPr>
      </w:pPr>
      <w:r w:rsidRPr="00044E7C">
        <w:rPr>
          <w:rFonts w:ascii="Times New Roman" w:hAnsi="Times New Roman" w:cs="Times New Roman"/>
          <w:b/>
          <w:sz w:val="26"/>
          <w:szCs w:val="26"/>
          <w:lang w:val="uk-UA"/>
        </w:rPr>
        <w:t>ВНУТРІШНІЙ АУДИТ</w:t>
      </w:r>
    </w:p>
    <w:p w:rsidR="00044E7C" w:rsidRPr="00044E7C" w:rsidRDefault="00044E7C" w:rsidP="00044E7C">
      <w:pPr>
        <w:ind w:firstLine="360"/>
        <w:rPr>
          <w:rFonts w:ascii="Times New Roman" w:hAnsi="Times New Roman" w:cs="Times New Roman"/>
          <w:sz w:val="26"/>
          <w:szCs w:val="26"/>
        </w:rPr>
      </w:pPr>
      <w:r w:rsidRPr="00044E7C">
        <w:rPr>
          <w:rFonts w:ascii="Times New Roman" w:hAnsi="Times New Roman" w:cs="Times New Roman"/>
          <w:sz w:val="26"/>
          <w:szCs w:val="26"/>
        </w:rPr>
        <w:t xml:space="preserve">   </w:t>
      </w:r>
      <w:r w:rsidRPr="00044E7C">
        <w:rPr>
          <w:rFonts w:ascii="Times New Roman" w:hAnsi="Times New Roman" w:cs="Times New Roman"/>
          <w:sz w:val="26"/>
          <w:szCs w:val="26"/>
        </w:rPr>
        <w:tab/>
        <w:t>За звітний період дотримано основні аспекти Стратегічного та Операційних планів на 2025 </w:t>
      </w:r>
      <w:proofErr w:type="gramStart"/>
      <w:r w:rsidRPr="00044E7C">
        <w:rPr>
          <w:rFonts w:ascii="Times New Roman" w:hAnsi="Times New Roman" w:cs="Times New Roman"/>
          <w:sz w:val="26"/>
          <w:szCs w:val="26"/>
        </w:rPr>
        <w:t>рік  в</w:t>
      </w:r>
      <w:proofErr w:type="gramEnd"/>
      <w:r w:rsidRPr="00044E7C">
        <w:rPr>
          <w:rFonts w:ascii="Times New Roman" w:hAnsi="Times New Roman" w:cs="Times New Roman"/>
          <w:sz w:val="26"/>
          <w:szCs w:val="26"/>
        </w:rPr>
        <w:t xml:space="preserve"> частині:</w:t>
      </w:r>
    </w:p>
    <w:p w:rsidR="00044E7C" w:rsidRPr="00044E7C" w:rsidRDefault="00F95651" w:rsidP="00044E7C">
      <w:pPr>
        <w:ind w:firstLine="360"/>
        <w:rPr>
          <w:rFonts w:ascii="Times New Roman" w:hAnsi="Times New Roman" w:cs="Times New Roman"/>
          <w:sz w:val="26"/>
          <w:szCs w:val="26"/>
        </w:rPr>
      </w:pPr>
      <w:r>
        <w:rPr>
          <w:rFonts w:ascii="Times New Roman" w:hAnsi="Times New Roman" w:cs="Times New Roman"/>
          <w:sz w:val="26"/>
          <w:szCs w:val="26"/>
          <w:lang w:val="uk-UA"/>
        </w:rPr>
        <w:t xml:space="preserve"> </w:t>
      </w:r>
      <w:r w:rsidR="00044E7C" w:rsidRPr="00044E7C">
        <w:rPr>
          <w:rFonts w:ascii="Times New Roman" w:hAnsi="Times New Roman" w:cs="Times New Roman"/>
          <w:sz w:val="26"/>
          <w:szCs w:val="26"/>
        </w:rPr>
        <w:t>- надання загальних висновків щодо оцінки системи управління та внутрішнього контролю, у тому числі управління ризиками;</w:t>
      </w:r>
    </w:p>
    <w:p w:rsidR="00044E7C" w:rsidRPr="00044E7C" w:rsidRDefault="00F95651" w:rsidP="00044E7C">
      <w:pPr>
        <w:ind w:firstLine="360"/>
        <w:rPr>
          <w:rFonts w:ascii="Times New Roman" w:hAnsi="Times New Roman" w:cs="Times New Roman"/>
          <w:sz w:val="26"/>
          <w:szCs w:val="26"/>
        </w:rPr>
      </w:pPr>
      <w:r>
        <w:rPr>
          <w:rFonts w:ascii="Times New Roman" w:hAnsi="Times New Roman" w:cs="Times New Roman"/>
          <w:sz w:val="26"/>
          <w:szCs w:val="26"/>
          <w:lang w:val="uk-UA"/>
        </w:rPr>
        <w:t xml:space="preserve"> </w:t>
      </w:r>
      <w:r w:rsidR="00044E7C" w:rsidRPr="00044E7C">
        <w:rPr>
          <w:rFonts w:ascii="Times New Roman" w:hAnsi="Times New Roman" w:cs="Times New Roman"/>
          <w:sz w:val="26"/>
          <w:szCs w:val="26"/>
        </w:rPr>
        <w:t>-  віднайдення суттєвих проблемних питань, у тому числі виявлених за результатами виконання аудиторських завдань у попередні періоди, що потребували вжиття ефективних заходів;</w:t>
      </w:r>
    </w:p>
    <w:p w:rsidR="00044E7C" w:rsidRPr="00044E7C" w:rsidRDefault="00F95651" w:rsidP="00044E7C">
      <w:pPr>
        <w:ind w:firstLine="360"/>
        <w:rPr>
          <w:rFonts w:ascii="Times New Roman" w:hAnsi="Times New Roman" w:cs="Times New Roman"/>
          <w:sz w:val="26"/>
          <w:szCs w:val="26"/>
        </w:rPr>
      </w:pPr>
      <w:r>
        <w:rPr>
          <w:rFonts w:ascii="Times New Roman" w:hAnsi="Times New Roman" w:cs="Times New Roman"/>
          <w:sz w:val="26"/>
          <w:szCs w:val="26"/>
          <w:lang w:val="uk-UA"/>
        </w:rPr>
        <w:t xml:space="preserve"> </w:t>
      </w:r>
      <w:r w:rsidR="00044E7C" w:rsidRPr="00044E7C">
        <w:rPr>
          <w:rFonts w:ascii="Times New Roman" w:hAnsi="Times New Roman" w:cs="Times New Roman"/>
          <w:sz w:val="26"/>
          <w:szCs w:val="26"/>
        </w:rPr>
        <w:t xml:space="preserve"> -   забезпечення незалежної діяльності внутрішнього аудиту через прийняття та удосконалення Програми забезпечення та підвищення якості здійснення внутрішнього аудиту   на 2023-2026 роки.</w:t>
      </w:r>
    </w:p>
    <w:p w:rsidR="00F95651" w:rsidRDefault="00F95651" w:rsidP="00044E7C">
      <w:pPr>
        <w:ind w:firstLine="360"/>
        <w:jc w:val="center"/>
        <w:rPr>
          <w:rFonts w:ascii="Times New Roman" w:hAnsi="Times New Roman" w:cs="Times New Roman"/>
          <w:b/>
          <w:sz w:val="26"/>
          <w:szCs w:val="26"/>
          <w:lang w:val="uk-UA"/>
        </w:rPr>
      </w:pPr>
    </w:p>
    <w:p w:rsidR="00044E7C" w:rsidRPr="00044E7C" w:rsidRDefault="00044E7C" w:rsidP="00044E7C">
      <w:pPr>
        <w:ind w:firstLine="360"/>
        <w:jc w:val="center"/>
        <w:rPr>
          <w:rFonts w:ascii="Times New Roman" w:hAnsi="Times New Roman" w:cs="Times New Roman"/>
          <w:b/>
          <w:sz w:val="26"/>
          <w:szCs w:val="26"/>
          <w:lang w:val="uk-UA"/>
        </w:rPr>
      </w:pPr>
      <w:r w:rsidRPr="00044E7C">
        <w:rPr>
          <w:rFonts w:ascii="Times New Roman" w:hAnsi="Times New Roman" w:cs="Times New Roman"/>
          <w:b/>
          <w:sz w:val="26"/>
          <w:szCs w:val="26"/>
          <w:lang w:val="uk-UA"/>
        </w:rPr>
        <w:t>ПЛАНИ ЩОДО ПОСИЛЕННЯ МІЖНАРОДНОГО СПІВРОБІТНИЦТВА НА 2026 РІК</w:t>
      </w:r>
    </w:p>
    <w:p w:rsidR="00044E7C" w:rsidRPr="00044E7C" w:rsidRDefault="00044E7C" w:rsidP="00044E7C">
      <w:pPr>
        <w:ind w:firstLine="360"/>
        <w:rPr>
          <w:rFonts w:ascii="Times New Roman" w:hAnsi="Times New Roman" w:cs="Times New Roman"/>
          <w:sz w:val="26"/>
          <w:szCs w:val="26"/>
          <w:lang w:val="uk-UA"/>
        </w:rPr>
      </w:pPr>
      <w:r w:rsidRPr="00044E7C">
        <w:rPr>
          <w:rFonts w:ascii="Times New Roman" w:hAnsi="Times New Roman" w:cs="Times New Roman"/>
          <w:sz w:val="26"/>
          <w:szCs w:val="26"/>
          <w:lang w:val="uk-UA"/>
        </w:rPr>
        <w:lastRenderedPageBreak/>
        <w:t>Напрацювати можливості участі у нових проєктах від українсько-німецького міжнародного співробітництва GIZ та НЕФКО, з метою реалізації енергоефективних проєктів та встановлення альтернативних джерел на комунальних закладах громади.</w:t>
      </w:r>
    </w:p>
    <w:p w:rsidR="00044E7C" w:rsidRPr="00044E7C" w:rsidRDefault="00044E7C" w:rsidP="00044E7C">
      <w:pPr>
        <w:ind w:firstLine="360"/>
        <w:rPr>
          <w:rFonts w:ascii="Times New Roman" w:hAnsi="Times New Roman" w:cs="Times New Roman"/>
          <w:sz w:val="26"/>
          <w:szCs w:val="26"/>
          <w:lang w:val="uk-UA"/>
        </w:rPr>
      </w:pPr>
      <w:r w:rsidRPr="00044E7C">
        <w:rPr>
          <w:rFonts w:ascii="Times New Roman" w:hAnsi="Times New Roman" w:cs="Times New Roman"/>
          <w:sz w:val="26"/>
          <w:szCs w:val="26"/>
          <w:lang w:val="uk-UA"/>
        </w:rPr>
        <w:t>Спільно з Конгресом місцевих та регіональних влад Ради Європи із підвищення інституційної спроможності громади та посилення громадської участі та в рамках OGP Local реалізувати проєкт для підвищення позитивного іміджу Звягеля, розробки інформаційних матеріалів для вшанування та толерантного поводження з ветеранами та людьми з інвалідністю.</w:t>
      </w:r>
    </w:p>
    <w:p w:rsidR="00044E7C" w:rsidRPr="00044E7C" w:rsidRDefault="00044E7C" w:rsidP="00044E7C">
      <w:pPr>
        <w:ind w:firstLine="360"/>
        <w:rPr>
          <w:rFonts w:ascii="Times New Roman" w:hAnsi="Times New Roman" w:cs="Times New Roman"/>
          <w:sz w:val="26"/>
          <w:szCs w:val="26"/>
          <w:lang w:val="uk-UA"/>
        </w:rPr>
      </w:pPr>
      <w:r w:rsidRPr="00044E7C">
        <w:rPr>
          <w:rFonts w:ascii="Times New Roman" w:hAnsi="Times New Roman" w:cs="Times New Roman"/>
          <w:sz w:val="26"/>
          <w:szCs w:val="26"/>
          <w:lang w:val="uk-UA"/>
        </w:rPr>
        <w:t>В рамках проєкту SUN4UKRAINE налагодити сталу співпрацю з Утрехтом (Нідерланди). Спільна участь у Нідерландській програмі партнерства з Україною Ukraine Partnership Facility.</w:t>
      </w:r>
    </w:p>
    <w:p w:rsidR="00044E7C" w:rsidRPr="00044E7C" w:rsidRDefault="00044E7C" w:rsidP="00044E7C">
      <w:pPr>
        <w:ind w:firstLine="360"/>
        <w:rPr>
          <w:rFonts w:ascii="Times New Roman" w:hAnsi="Times New Roman" w:cs="Times New Roman"/>
          <w:sz w:val="26"/>
          <w:szCs w:val="26"/>
          <w:lang w:val="uk-UA"/>
        </w:rPr>
      </w:pPr>
      <w:r w:rsidRPr="00044E7C">
        <w:rPr>
          <w:rFonts w:ascii="Times New Roman" w:hAnsi="Times New Roman" w:cs="Times New Roman"/>
          <w:sz w:val="26"/>
          <w:szCs w:val="26"/>
          <w:lang w:val="uk-UA"/>
        </w:rPr>
        <w:t>Розробка заявок для участі у конкурсах від Європейського Союзу спільно з закордонними партнерськими містами.</w:t>
      </w:r>
    </w:p>
    <w:p w:rsidR="00044E7C" w:rsidRPr="00044E7C" w:rsidRDefault="00044E7C" w:rsidP="00044E7C">
      <w:pPr>
        <w:ind w:firstLine="360"/>
        <w:rPr>
          <w:rFonts w:ascii="Times New Roman" w:hAnsi="Times New Roman" w:cs="Times New Roman"/>
          <w:sz w:val="26"/>
          <w:szCs w:val="26"/>
          <w:lang w:val="uk-UA"/>
        </w:rPr>
      </w:pPr>
      <w:r w:rsidRPr="00044E7C">
        <w:rPr>
          <w:rFonts w:ascii="Times New Roman" w:hAnsi="Times New Roman" w:cs="Times New Roman"/>
          <w:sz w:val="26"/>
          <w:szCs w:val="26"/>
          <w:lang w:val="uk-UA"/>
        </w:rPr>
        <w:t>Спільно із німецьким партнерами взяти участь у грантових конкурсах  за фінансування Німецького Уряду.</w:t>
      </w:r>
    </w:p>
    <w:p w:rsidR="00044E7C" w:rsidRPr="00044E7C" w:rsidRDefault="00044E7C" w:rsidP="00044E7C">
      <w:pPr>
        <w:ind w:firstLine="360"/>
        <w:rPr>
          <w:rFonts w:ascii="Times New Roman" w:hAnsi="Times New Roman" w:cs="Times New Roman"/>
          <w:sz w:val="26"/>
          <w:szCs w:val="26"/>
          <w:lang w:val="uk-UA"/>
        </w:rPr>
      </w:pPr>
      <w:r w:rsidRPr="00044E7C">
        <w:rPr>
          <w:rFonts w:ascii="Times New Roman" w:hAnsi="Times New Roman" w:cs="Times New Roman"/>
          <w:sz w:val="26"/>
          <w:szCs w:val="26"/>
          <w:lang w:val="uk-UA"/>
        </w:rPr>
        <w:t>Посилити роботу з містами побратимами в Україні з метою подання спільних заявок на конкурси Interreg NEXT PL та URBACT та інші проєкти.</w:t>
      </w:r>
    </w:p>
    <w:p w:rsidR="00044E7C" w:rsidRPr="00044E7C" w:rsidRDefault="00044E7C" w:rsidP="00044E7C">
      <w:pPr>
        <w:ind w:firstLine="360"/>
        <w:rPr>
          <w:rFonts w:ascii="Times New Roman" w:hAnsi="Times New Roman" w:cs="Times New Roman"/>
          <w:sz w:val="26"/>
          <w:szCs w:val="26"/>
          <w:lang w:val="uk-UA"/>
        </w:rPr>
      </w:pPr>
      <w:r w:rsidRPr="00044E7C">
        <w:rPr>
          <w:rFonts w:ascii="Times New Roman" w:hAnsi="Times New Roman" w:cs="Times New Roman"/>
          <w:sz w:val="26"/>
          <w:szCs w:val="26"/>
          <w:lang w:val="uk-UA"/>
        </w:rPr>
        <w:t xml:space="preserve"> Основним завданням вбачаю залучати усі професійні здібності та високласних експертів для відновлення ветеранів та членів їх родин, формування стійкого економічного зростання, залучення інвестицій та підвищення добробуту жителів громади.</w:t>
      </w:r>
    </w:p>
    <w:p w:rsidR="00A37D15" w:rsidRPr="00044E7C" w:rsidRDefault="00A37D15" w:rsidP="00044E7C">
      <w:pPr>
        <w:ind w:firstLine="360"/>
        <w:rPr>
          <w:rFonts w:ascii="Times New Roman" w:hAnsi="Times New Roman" w:cs="Times New Roman"/>
          <w:sz w:val="26"/>
          <w:szCs w:val="26"/>
          <w:lang w:val="uk-UA"/>
        </w:rPr>
      </w:pPr>
    </w:p>
    <w:p w:rsidR="00A37D15" w:rsidRPr="00044E7C" w:rsidRDefault="00A37D15" w:rsidP="00044E7C">
      <w:pPr>
        <w:ind w:firstLine="360"/>
        <w:rPr>
          <w:rFonts w:ascii="Times New Roman" w:hAnsi="Times New Roman" w:cs="Times New Roman"/>
          <w:sz w:val="26"/>
          <w:szCs w:val="26"/>
          <w:lang w:val="uk-UA"/>
        </w:rPr>
      </w:pPr>
    </w:p>
    <w:p w:rsidR="00A37D15" w:rsidRPr="00044E7C" w:rsidRDefault="00F95651" w:rsidP="00F95651">
      <w:pPr>
        <w:ind w:firstLine="0"/>
        <w:rPr>
          <w:rFonts w:ascii="Times New Roman" w:hAnsi="Times New Roman" w:cs="Times New Roman"/>
          <w:sz w:val="26"/>
          <w:szCs w:val="26"/>
          <w:lang w:val="uk-UA"/>
        </w:rPr>
      </w:pPr>
      <w:r>
        <w:rPr>
          <w:rFonts w:ascii="Times New Roman" w:hAnsi="Times New Roman" w:cs="Times New Roman"/>
          <w:sz w:val="26"/>
          <w:szCs w:val="26"/>
          <w:lang w:val="uk-UA"/>
        </w:rPr>
        <w:t>Заступник міського голови                                                                               Ірина ГУДЗЬ</w:t>
      </w:r>
    </w:p>
    <w:p w:rsidR="00A37D15" w:rsidRPr="00044E7C" w:rsidRDefault="00A37D15" w:rsidP="00044E7C">
      <w:pPr>
        <w:ind w:firstLine="360"/>
        <w:rPr>
          <w:rFonts w:ascii="Times New Roman" w:hAnsi="Times New Roman" w:cs="Times New Roman"/>
          <w:sz w:val="26"/>
          <w:szCs w:val="26"/>
          <w:lang w:val="uk-UA"/>
        </w:rPr>
      </w:pPr>
    </w:p>
    <w:p w:rsidR="00A37D15" w:rsidRPr="00044E7C" w:rsidRDefault="00A37D15" w:rsidP="00044E7C">
      <w:pPr>
        <w:ind w:firstLine="360"/>
        <w:rPr>
          <w:rFonts w:ascii="Times New Roman" w:hAnsi="Times New Roman" w:cs="Times New Roman"/>
          <w:sz w:val="26"/>
          <w:szCs w:val="26"/>
          <w:lang w:val="uk-UA"/>
        </w:rPr>
      </w:pPr>
    </w:p>
    <w:p w:rsidR="00A37D15" w:rsidRPr="00044E7C" w:rsidRDefault="00A37D15" w:rsidP="00044E7C">
      <w:pPr>
        <w:ind w:firstLine="360"/>
        <w:rPr>
          <w:rFonts w:ascii="Times New Roman" w:hAnsi="Times New Roman" w:cs="Times New Roman"/>
          <w:sz w:val="26"/>
          <w:szCs w:val="26"/>
          <w:lang w:val="uk-UA"/>
        </w:rPr>
      </w:pPr>
    </w:p>
    <w:p w:rsidR="00A37D15" w:rsidRPr="00044E7C" w:rsidRDefault="00A37D15" w:rsidP="00044E7C">
      <w:pPr>
        <w:ind w:firstLine="360"/>
        <w:rPr>
          <w:rFonts w:ascii="Times New Roman" w:hAnsi="Times New Roman" w:cs="Times New Roman"/>
          <w:sz w:val="26"/>
          <w:szCs w:val="26"/>
          <w:lang w:val="uk-UA"/>
        </w:rPr>
      </w:pPr>
    </w:p>
    <w:p w:rsidR="00A37D15" w:rsidRPr="00044E7C" w:rsidRDefault="00A37D15" w:rsidP="00044E7C">
      <w:pPr>
        <w:ind w:firstLine="360"/>
        <w:rPr>
          <w:rFonts w:ascii="Times New Roman" w:hAnsi="Times New Roman" w:cs="Times New Roman"/>
          <w:sz w:val="26"/>
          <w:szCs w:val="26"/>
          <w:lang w:val="uk-UA"/>
        </w:rPr>
      </w:pPr>
    </w:p>
    <w:p w:rsidR="00A37D15" w:rsidRPr="00044E7C" w:rsidRDefault="00A37D15" w:rsidP="00044E7C">
      <w:pPr>
        <w:ind w:firstLine="360"/>
        <w:rPr>
          <w:rFonts w:ascii="Times New Roman" w:hAnsi="Times New Roman" w:cs="Times New Roman"/>
          <w:sz w:val="26"/>
          <w:szCs w:val="26"/>
          <w:lang w:val="uk-UA"/>
        </w:rPr>
      </w:pPr>
    </w:p>
    <w:p w:rsidR="00A37D15" w:rsidRPr="00044E7C" w:rsidRDefault="00A37D15" w:rsidP="00044E7C">
      <w:pPr>
        <w:ind w:firstLine="360"/>
        <w:rPr>
          <w:rFonts w:ascii="Times New Roman" w:hAnsi="Times New Roman" w:cs="Times New Roman"/>
          <w:sz w:val="26"/>
          <w:szCs w:val="26"/>
          <w:lang w:val="uk-UA"/>
        </w:rPr>
      </w:pPr>
    </w:p>
    <w:p w:rsidR="00A37D15" w:rsidRPr="00044E7C" w:rsidRDefault="00A37D15" w:rsidP="00044E7C">
      <w:pPr>
        <w:ind w:firstLine="360"/>
        <w:rPr>
          <w:rFonts w:ascii="Times New Roman" w:hAnsi="Times New Roman" w:cs="Times New Roman"/>
          <w:sz w:val="26"/>
          <w:szCs w:val="26"/>
          <w:lang w:val="uk-UA"/>
        </w:rPr>
      </w:pPr>
    </w:p>
    <w:p w:rsidR="00A37D15" w:rsidRPr="00044E7C" w:rsidRDefault="00A37D15" w:rsidP="00044E7C">
      <w:pPr>
        <w:ind w:firstLine="360"/>
        <w:rPr>
          <w:rFonts w:ascii="Times New Roman" w:hAnsi="Times New Roman" w:cs="Times New Roman"/>
          <w:sz w:val="26"/>
          <w:szCs w:val="26"/>
          <w:lang w:val="uk-UA"/>
        </w:rPr>
      </w:pPr>
    </w:p>
    <w:p w:rsidR="00A37D15" w:rsidRPr="00044E7C" w:rsidRDefault="00A37D15" w:rsidP="00044E7C">
      <w:pPr>
        <w:ind w:firstLine="360"/>
        <w:rPr>
          <w:rFonts w:ascii="Times New Roman" w:hAnsi="Times New Roman" w:cs="Times New Roman"/>
          <w:sz w:val="26"/>
          <w:szCs w:val="26"/>
          <w:lang w:val="uk-UA"/>
        </w:rPr>
      </w:pPr>
    </w:p>
    <w:p w:rsidR="00A37D15" w:rsidRPr="00044E7C" w:rsidRDefault="00A37D15" w:rsidP="00044E7C">
      <w:pPr>
        <w:ind w:firstLine="360"/>
        <w:rPr>
          <w:rFonts w:ascii="Times New Roman" w:hAnsi="Times New Roman" w:cs="Times New Roman"/>
          <w:sz w:val="26"/>
          <w:szCs w:val="26"/>
          <w:lang w:val="uk-UA"/>
        </w:rPr>
      </w:pPr>
    </w:p>
    <w:p w:rsidR="00A37D15" w:rsidRPr="00044E7C" w:rsidRDefault="00A37D15" w:rsidP="00044E7C">
      <w:pPr>
        <w:ind w:firstLine="360"/>
        <w:rPr>
          <w:rFonts w:ascii="Times New Roman" w:hAnsi="Times New Roman" w:cs="Times New Roman"/>
          <w:sz w:val="26"/>
          <w:szCs w:val="26"/>
          <w:lang w:val="uk-UA"/>
        </w:rPr>
      </w:pPr>
    </w:p>
    <w:p w:rsidR="00A37D15" w:rsidRPr="00044E7C" w:rsidRDefault="00A37D15" w:rsidP="00044E7C">
      <w:pPr>
        <w:ind w:firstLine="360"/>
        <w:rPr>
          <w:rFonts w:ascii="Times New Roman" w:hAnsi="Times New Roman" w:cs="Times New Roman"/>
          <w:sz w:val="26"/>
          <w:szCs w:val="26"/>
          <w:lang w:val="uk-UA"/>
        </w:rPr>
      </w:pPr>
    </w:p>
    <w:p w:rsidR="00A37D15" w:rsidRPr="00044E7C" w:rsidRDefault="00A37D15" w:rsidP="00044E7C">
      <w:pPr>
        <w:ind w:firstLine="360"/>
        <w:rPr>
          <w:rFonts w:ascii="Times New Roman" w:hAnsi="Times New Roman" w:cs="Times New Roman"/>
          <w:sz w:val="26"/>
          <w:szCs w:val="26"/>
          <w:lang w:val="uk-UA"/>
        </w:rPr>
      </w:pPr>
    </w:p>
    <w:p w:rsidR="00A37D15" w:rsidRPr="00044E7C" w:rsidRDefault="00A37D15" w:rsidP="00044E7C">
      <w:pPr>
        <w:ind w:firstLine="360"/>
        <w:rPr>
          <w:rFonts w:ascii="Times New Roman" w:hAnsi="Times New Roman" w:cs="Times New Roman"/>
          <w:sz w:val="26"/>
          <w:szCs w:val="26"/>
          <w:lang w:val="uk-UA"/>
        </w:rPr>
      </w:pPr>
    </w:p>
    <w:p w:rsidR="00A37D15" w:rsidRPr="00044E7C" w:rsidRDefault="00A37D15" w:rsidP="00044E7C">
      <w:pPr>
        <w:ind w:firstLine="360"/>
        <w:rPr>
          <w:rFonts w:ascii="Times New Roman" w:hAnsi="Times New Roman" w:cs="Times New Roman"/>
          <w:sz w:val="26"/>
          <w:szCs w:val="26"/>
          <w:lang w:val="uk-UA"/>
        </w:rPr>
      </w:pPr>
    </w:p>
    <w:p w:rsidR="00A37D15" w:rsidRPr="00044E7C" w:rsidRDefault="00A37D15" w:rsidP="00044E7C">
      <w:pPr>
        <w:ind w:firstLine="0"/>
        <w:rPr>
          <w:rFonts w:ascii="Times New Roman" w:hAnsi="Times New Roman" w:cs="Times New Roman"/>
          <w:sz w:val="26"/>
          <w:szCs w:val="26"/>
          <w:lang w:val="uk-UA"/>
        </w:rPr>
      </w:pPr>
    </w:p>
    <w:p w:rsidR="00A37D15" w:rsidRPr="00044E7C" w:rsidRDefault="00A37D15" w:rsidP="00044E7C">
      <w:pPr>
        <w:ind w:firstLine="0"/>
        <w:rPr>
          <w:rFonts w:ascii="Times New Roman" w:hAnsi="Times New Roman" w:cs="Times New Roman"/>
          <w:sz w:val="26"/>
          <w:szCs w:val="26"/>
          <w:lang w:val="uk-UA"/>
        </w:rPr>
      </w:pPr>
    </w:p>
    <w:p w:rsidR="00A37D15" w:rsidRPr="00044E7C" w:rsidRDefault="00A37D15" w:rsidP="00044E7C">
      <w:pPr>
        <w:ind w:firstLine="0"/>
        <w:rPr>
          <w:rFonts w:ascii="Times New Roman" w:hAnsi="Times New Roman" w:cs="Times New Roman"/>
          <w:sz w:val="26"/>
          <w:szCs w:val="26"/>
          <w:lang w:val="uk-UA"/>
        </w:rPr>
      </w:pPr>
    </w:p>
    <w:p w:rsidR="00A37D15" w:rsidRPr="00044E7C" w:rsidRDefault="00A37D15" w:rsidP="00044E7C">
      <w:pPr>
        <w:ind w:firstLine="0"/>
        <w:rPr>
          <w:rFonts w:ascii="Times New Roman" w:hAnsi="Times New Roman" w:cs="Times New Roman"/>
          <w:sz w:val="26"/>
          <w:szCs w:val="26"/>
          <w:lang w:val="uk-UA"/>
        </w:rPr>
      </w:pPr>
    </w:p>
    <w:p w:rsidR="00A37D15" w:rsidRPr="00044E7C" w:rsidRDefault="00A37D15" w:rsidP="00044E7C">
      <w:pPr>
        <w:ind w:firstLine="0"/>
        <w:rPr>
          <w:rFonts w:ascii="Times New Roman" w:hAnsi="Times New Roman" w:cs="Times New Roman"/>
          <w:sz w:val="26"/>
          <w:szCs w:val="26"/>
          <w:lang w:val="uk-UA"/>
        </w:rPr>
      </w:pPr>
    </w:p>
    <w:p w:rsidR="00A37D15" w:rsidRPr="00044E7C" w:rsidRDefault="00A37D15" w:rsidP="00044E7C">
      <w:pPr>
        <w:ind w:firstLine="0"/>
        <w:rPr>
          <w:rFonts w:ascii="Times New Roman" w:hAnsi="Times New Roman" w:cs="Times New Roman"/>
          <w:sz w:val="26"/>
          <w:szCs w:val="26"/>
          <w:lang w:val="uk-UA"/>
        </w:rPr>
      </w:pPr>
    </w:p>
    <w:p w:rsidR="00A37D15" w:rsidRPr="00044E7C" w:rsidRDefault="00A37D15" w:rsidP="00044E7C">
      <w:pPr>
        <w:ind w:firstLine="0"/>
        <w:rPr>
          <w:rFonts w:ascii="Times New Roman" w:hAnsi="Times New Roman" w:cs="Times New Roman"/>
          <w:sz w:val="26"/>
          <w:szCs w:val="26"/>
          <w:lang w:val="uk-UA"/>
        </w:rPr>
      </w:pPr>
    </w:p>
    <w:p w:rsidR="00065D77" w:rsidRDefault="00065D77" w:rsidP="00044E7C">
      <w:pPr>
        <w:shd w:val="clear" w:color="auto" w:fill="FFFFFF"/>
        <w:jc w:val="center"/>
        <w:textAlignment w:val="baseline"/>
        <w:rPr>
          <w:rFonts w:ascii="Times New Roman" w:eastAsia="Times New Roman" w:hAnsi="Times New Roman" w:cs="Times New Roman"/>
          <w:b/>
          <w:sz w:val="26"/>
          <w:szCs w:val="26"/>
          <w:lang w:val="uk-UA" w:eastAsia="ru-RU"/>
        </w:rPr>
      </w:pPr>
    </w:p>
    <w:p w:rsidR="00065D77" w:rsidRDefault="00065D77" w:rsidP="00044E7C">
      <w:pPr>
        <w:shd w:val="clear" w:color="auto" w:fill="FFFFFF"/>
        <w:jc w:val="center"/>
        <w:textAlignment w:val="baseline"/>
        <w:rPr>
          <w:rFonts w:ascii="Times New Roman" w:eastAsia="Times New Roman" w:hAnsi="Times New Roman" w:cs="Times New Roman"/>
          <w:b/>
          <w:sz w:val="26"/>
          <w:szCs w:val="26"/>
          <w:lang w:val="uk-UA" w:eastAsia="ru-RU"/>
        </w:rPr>
      </w:pPr>
    </w:p>
    <w:p w:rsidR="00065D77" w:rsidRDefault="00065D77" w:rsidP="00044E7C">
      <w:pPr>
        <w:shd w:val="clear" w:color="auto" w:fill="FFFFFF"/>
        <w:jc w:val="center"/>
        <w:textAlignment w:val="baseline"/>
        <w:rPr>
          <w:rFonts w:ascii="Times New Roman" w:eastAsia="Times New Roman" w:hAnsi="Times New Roman" w:cs="Times New Roman"/>
          <w:b/>
          <w:sz w:val="26"/>
          <w:szCs w:val="26"/>
          <w:lang w:val="uk-UA" w:eastAsia="ru-RU"/>
        </w:rPr>
      </w:pPr>
      <w:bookmarkStart w:id="0" w:name="_GoBack"/>
      <w:bookmarkEnd w:id="0"/>
    </w:p>
    <w:sectPr w:rsidR="00065D77" w:rsidSect="005D4633">
      <w:footerReference w:type="default" r:id="rId9"/>
      <w:pgSz w:w="11906" w:h="16838"/>
      <w:pgMar w:top="426" w:right="566" w:bottom="568" w:left="1418"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37EE" w:rsidRDefault="001437EE" w:rsidP="0097189A">
      <w:r>
        <w:separator/>
      </w:r>
    </w:p>
  </w:endnote>
  <w:endnote w:type="continuationSeparator" w:id="0">
    <w:p w:rsidR="001437EE" w:rsidRDefault="001437EE" w:rsidP="00971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4AF" w:rsidRDefault="00D304AF">
    <w:pPr>
      <w:pStyle w:val="aa"/>
      <w:jc w:val="right"/>
    </w:pPr>
  </w:p>
  <w:p w:rsidR="00D304AF" w:rsidRDefault="00D304AF">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37EE" w:rsidRDefault="001437EE" w:rsidP="0097189A">
      <w:r>
        <w:separator/>
      </w:r>
    </w:p>
  </w:footnote>
  <w:footnote w:type="continuationSeparator" w:id="0">
    <w:p w:rsidR="001437EE" w:rsidRDefault="001437EE" w:rsidP="0097189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920E24"/>
    <w:multiLevelType w:val="multilevel"/>
    <w:tmpl w:val="757CA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C80CD5"/>
    <w:multiLevelType w:val="multilevel"/>
    <w:tmpl w:val="757CA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507828"/>
    <w:multiLevelType w:val="multilevel"/>
    <w:tmpl w:val="757CA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D41FC7"/>
    <w:multiLevelType w:val="hybridMultilevel"/>
    <w:tmpl w:val="9ABCB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FE4A00"/>
    <w:multiLevelType w:val="hybridMultilevel"/>
    <w:tmpl w:val="1DC8FBF4"/>
    <w:lvl w:ilvl="0" w:tplc="41C8E40C">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6" w15:restartNumberingAfterBreak="0">
    <w:nsid w:val="10FD7003"/>
    <w:multiLevelType w:val="hybridMultilevel"/>
    <w:tmpl w:val="D16825B4"/>
    <w:lvl w:ilvl="0" w:tplc="98F0A5DE">
      <w:start w:val="23"/>
      <w:numFmt w:val="bullet"/>
      <w:lvlText w:val="-"/>
      <w:lvlJc w:val="left"/>
      <w:pPr>
        <w:ind w:left="360" w:hanging="360"/>
      </w:pPr>
      <w:rPr>
        <w:rFonts w:ascii="Times New Roman" w:eastAsiaTheme="minorHAnsi" w:hAnsi="Times New Roman" w:cs="Times New Roman" w:hint="default"/>
      </w:rPr>
    </w:lvl>
    <w:lvl w:ilvl="1" w:tplc="04190003">
      <w:start w:val="1"/>
      <w:numFmt w:val="bullet"/>
      <w:lvlText w:val="o"/>
      <w:lvlJc w:val="left"/>
      <w:pPr>
        <w:ind w:left="-905" w:hanging="360"/>
      </w:pPr>
      <w:rPr>
        <w:rFonts w:ascii="Courier New" w:hAnsi="Courier New" w:cs="Courier New" w:hint="default"/>
      </w:rPr>
    </w:lvl>
    <w:lvl w:ilvl="2" w:tplc="04190005">
      <w:start w:val="1"/>
      <w:numFmt w:val="bullet"/>
      <w:lvlText w:val=""/>
      <w:lvlJc w:val="left"/>
      <w:pPr>
        <w:ind w:left="-185" w:hanging="360"/>
      </w:pPr>
      <w:rPr>
        <w:rFonts w:ascii="Wingdings" w:hAnsi="Wingdings" w:hint="default"/>
      </w:rPr>
    </w:lvl>
    <w:lvl w:ilvl="3" w:tplc="04190001">
      <w:start w:val="1"/>
      <w:numFmt w:val="bullet"/>
      <w:lvlText w:val=""/>
      <w:lvlJc w:val="left"/>
      <w:pPr>
        <w:ind w:left="535" w:hanging="360"/>
      </w:pPr>
      <w:rPr>
        <w:rFonts w:ascii="Symbol" w:hAnsi="Symbol" w:hint="default"/>
      </w:rPr>
    </w:lvl>
    <w:lvl w:ilvl="4" w:tplc="04190003">
      <w:start w:val="1"/>
      <w:numFmt w:val="bullet"/>
      <w:lvlText w:val="o"/>
      <w:lvlJc w:val="left"/>
      <w:pPr>
        <w:ind w:left="1255" w:hanging="360"/>
      </w:pPr>
      <w:rPr>
        <w:rFonts w:ascii="Courier New" w:hAnsi="Courier New" w:cs="Courier New" w:hint="default"/>
      </w:rPr>
    </w:lvl>
    <w:lvl w:ilvl="5" w:tplc="04190005">
      <w:start w:val="1"/>
      <w:numFmt w:val="bullet"/>
      <w:lvlText w:val=""/>
      <w:lvlJc w:val="left"/>
      <w:pPr>
        <w:ind w:left="1975" w:hanging="360"/>
      </w:pPr>
      <w:rPr>
        <w:rFonts w:ascii="Wingdings" w:hAnsi="Wingdings" w:hint="default"/>
      </w:rPr>
    </w:lvl>
    <w:lvl w:ilvl="6" w:tplc="04190001">
      <w:start w:val="1"/>
      <w:numFmt w:val="bullet"/>
      <w:lvlText w:val=""/>
      <w:lvlJc w:val="left"/>
      <w:pPr>
        <w:ind w:left="2695" w:hanging="360"/>
      </w:pPr>
      <w:rPr>
        <w:rFonts w:ascii="Symbol" w:hAnsi="Symbol" w:hint="default"/>
      </w:rPr>
    </w:lvl>
    <w:lvl w:ilvl="7" w:tplc="04190003">
      <w:start w:val="1"/>
      <w:numFmt w:val="bullet"/>
      <w:lvlText w:val="o"/>
      <w:lvlJc w:val="left"/>
      <w:pPr>
        <w:ind w:left="3415" w:hanging="360"/>
      </w:pPr>
      <w:rPr>
        <w:rFonts w:ascii="Courier New" w:hAnsi="Courier New" w:cs="Courier New" w:hint="default"/>
      </w:rPr>
    </w:lvl>
    <w:lvl w:ilvl="8" w:tplc="04190005">
      <w:start w:val="1"/>
      <w:numFmt w:val="bullet"/>
      <w:lvlText w:val=""/>
      <w:lvlJc w:val="left"/>
      <w:pPr>
        <w:ind w:left="4135" w:hanging="360"/>
      </w:pPr>
      <w:rPr>
        <w:rFonts w:ascii="Wingdings" w:hAnsi="Wingdings" w:hint="default"/>
      </w:rPr>
    </w:lvl>
  </w:abstractNum>
  <w:abstractNum w:abstractNumId="7" w15:restartNumberingAfterBreak="0">
    <w:nsid w:val="125D1C8F"/>
    <w:multiLevelType w:val="multilevel"/>
    <w:tmpl w:val="B5389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D5261E"/>
    <w:multiLevelType w:val="multilevel"/>
    <w:tmpl w:val="1876AF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C82BBA"/>
    <w:multiLevelType w:val="multilevel"/>
    <w:tmpl w:val="7AC665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370E4C"/>
    <w:multiLevelType w:val="hybridMultilevel"/>
    <w:tmpl w:val="4BC6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B92325"/>
    <w:multiLevelType w:val="multilevel"/>
    <w:tmpl w:val="0D7827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433E71"/>
    <w:multiLevelType w:val="multilevel"/>
    <w:tmpl w:val="D6029630"/>
    <w:lvl w:ilvl="0">
      <w:start w:val="1"/>
      <w:numFmt w:val="bullet"/>
      <w:lvlText w:val=""/>
      <w:lvlJc w:val="left"/>
      <w:pPr>
        <w:tabs>
          <w:tab w:val="num" w:pos="720"/>
        </w:tabs>
        <w:ind w:left="720" w:hanging="360"/>
      </w:pPr>
      <w:rPr>
        <w:rFonts w:ascii="Symbol" w:hAnsi="Symbol" w:hint="default"/>
        <w:sz w:val="20"/>
      </w:rPr>
    </w:lvl>
    <w:lvl w:ilvl="1">
      <w:start w:val="19"/>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475EAA"/>
    <w:multiLevelType w:val="multilevel"/>
    <w:tmpl w:val="757CA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6E7E9A"/>
    <w:multiLevelType w:val="multilevel"/>
    <w:tmpl w:val="4ECEC9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D33317"/>
    <w:multiLevelType w:val="multilevel"/>
    <w:tmpl w:val="757CA88A"/>
    <w:lvl w:ilvl="0">
      <w:start w:val="1"/>
      <w:numFmt w:val="bullet"/>
      <w:lvlText w:val=""/>
      <w:lvlJc w:val="left"/>
      <w:pPr>
        <w:tabs>
          <w:tab w:val="num" w:pos="3060"/>
        </w:tabs>
        <w:ind w:left="3060" w:hanging="360"/>
      </w:pPr>
      <w:rPr>
        <w:rFonts w:ascii="Symbol" w:hAnsi="Symbol" w:hint="default"/>
        <w:sz w:val="20"/>
      </w:rPr>
    </w:lvl>
    <w:lvl w:ilvl="1" w:tentative="1">
      <w:start w:val="1"/>
      <w:numFmt w:val="bullet"/>
      <w:lvlText w:val="o"/>
      <w:lvlJc w:val="left"/>
      <w:pPr>
        <w:tabs>
          <w:tab w:val="num" w:pos="3780"/>
        </w:tabs>
        <w:ind w:left="3780" w:hanging="360"/>
      </w:pPr>
      <w:rPr>
        <w:rFonts w:ascii="Courier New" w:hAnsi="Courier New" w:hint="default"/>
        <w:sz w:val="20"/>
      </w:rPr>
    </w:lvl>
    <w:lvl w:ilvl="2" w:tentative="1">
      <w:start w:val="1"/>
      <w:numFmt w:val="bullet"/>
      <w:lvlText w:val=""/>
      <w:lvlJc w:val="left"/>
      <w:pPr>
        <w:tabs>
          <w:tab w:val="num" w:pos="4500"/>
        </w:tabs>
        <w:ind w:left="4500" w:hanging="360"/>
      </w:pPr>
      <w:rPr>
        <w:rFonts w:ascii="Wingdings" w:hAnsi="Wingdings" w:hint="default"/>
        <w:sz w:val="20"/>
      </w:rPr>
    </w:lvl>
    <w:lvl w:ilvl="3" w:tentative="1">
      <w:start w:val="1"/>
      <w:numFmt w:val="bullet"/>
      <w:lvlText w:val=""/>
      <w:lvlJc w:val="left"/>
      <w:pPr>
        <w:tabs>
          <w:tab w:val="num" w:pos="5220"/>
        </w:tabs>
        <w:ind w:left="5220" w:hanging="360"/>
      </w:pPr>
      <w:rPr>
        <w:rFonts w:ascii="Wingdings" w:hAnsi="Wingdings" w:hint="default"/>
        <w:sz w:val="20"/>
      </w:rPr>
    </w:lvl>
    <w:lvl w:ilvl="4" w:tentative="1">
      <w:start w:val="1"/>
      <w:numFmt w:val="bullet"/>
      <w:lvlText w:val=""/>
      <w:lvlJc w:val="left"/>
      <w:pPr>
        <w:tabs>
          <w:tab w:val="num" w:pos="5940"/>
        </w:tabs>
        <w:ind w:left="5940" w:hanging="360"/>
      </w:pPr>
      <w:rPr>
        <w:rFonts w:ascii="Wingdings" w:hAnsi="Wingdings" w:hint="default"/>
        <w:sz w:val="20"/>
      </w:rPr>
    </w:lvl>
    <w:lvl w:ilvl="5" w:tentative="1">
      <w:start w:val="1"/>
      <w:numFmt w:val="bullet"/>
      <w:lvlText w:val=""/>
      <w:lvlJc w:val="left"/>
      <w:pPr>
        <w:tabs>
          <w:tab w:val="num" w:pos="6660"/>
        </w:tabs>
        <w:ind w:left="6660" w:hanging="360"/>
      </w:pPr>
      <w:rPr>
        <w:rFonts w:ascii="Wingdings" w:hAnsi="Wingdings" w:hint="default"/>
        <w:sz w:val="20"/>
      </w:rPr>
    </w:lvl>
    <w:lvl w:ilvl="6" w:tentative="1">
      <w:start w:val="1"/>
      <w:numFmt w:val="bullet"/>
      <w:lvlText w:val=""/>
      <w:lvlJc w:val="left"/>
      <w:pPr>
        <w:tabs>
          <w:tab w:val="num" w:pos="7380"/>
        </w:tabs>
        <w:ind w:left="7380" w:hanging="360"/>
      </w:pPr>
      <w:rPr>
        <w:rFonts w:ascii="Wingdings" w:hAnsi="Wingdings" w:hint="default"/>
        <w:sz w:val="20"/>
      </w:rPr>
    </w:lvl>
    <w:lvl w:ilvl="7" w:tentative="1">
      <w:start w:val="1"/>
      <w:numFmt w:val="bullet"/>
      <w:lvlText w:val=""/>
      <w:lvlJc w:val="left"/>
      <w:pPr>
        <w:tabs>
          <w:tab w:val="num" w:pos="8100"/>
        </w:tabs>
        <w:ind w:left="8100" w:hanging="360"/>
      </w:pPr>
      <w:rPr>
        <w:rFonts w:ascii="Wingdings" w:hAnsi="Wingdings" w:hint="default"/>
        <w:sz w:val="20"/>
      </w:rPr>
    </w:lvl>
    <w:lvl w:ilvl="8" w:tentative="1">
      <w:start w:val="1"/>
      <w:numFmt w:val="bullet"/>
      <w:lvlText w:val=""/>
      <w:lvlJc w:val="left"/>
      <w:pPr>
        <w:tabs>
          <w:tab w:val="num" w:pos="8820"/>
        </w:tabs>
        <w:ind w:left="8820" w:hanging="360"/>
      </w:pPr>
      <w:rPr>
        <w:rFonts w:ascii="Wingdings" w:hAnsi="Wingdings" w:hint="default"/>
        <w:sz w:val="20"/>
      </w:rPr>
    </w:lvl>
  </w:abstractNum>
  <w:abstractNum w:abstractNumId="16" w15:restartNumberingAfterBreak="0">
    <w:nsid w:val="41ED6A33"/>
    <w:multiLevelType w:val="multilevel"/>
    <w:tmpl w:val="B1D4B622"/>
    <w:lvl w:ilvl="0">
      <w:start w:val="1"/>
      <w:numFmt w:val="bullet"/>
      <w:lvlText w:val=""/>
      <w:lvlJc w:val="left"/>
      <w:pPr>
        <w:tabs>
          <w:tab w:val="num" w:pos="720"/>
        </w:tabs>
        <w:ind w:left="720" w:hanging="360"/>
      </w:pPr>
      <w:rPr>
        <w:rFonts w:ascii="Symbol" w:hAnsi="Symbol" w:hint="default"/>
        <w:sz w:val="20"/>
      </w:rPr>
    </w:lvl>
    <w:lvl w:ilvl="1">
      <w:start w:val="19"/>
      <w:numFmt w:val="bullet"/>
      <w:lvlText w:val="-"/>
      <w:lvlJc w:val="left"/>
      <w:pPr>
        <w:ind w:left="1353"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293C08"/>
    <w:multiLevelType w:val="multilevel"/>
    <w:tmpl w:val="757CA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217922"/>
    <w:multiLevelType w:val="multilevel"/>
    <w:tmpl w:val="757CA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323FF8"/>
    <w:multiLevelType w:val="multilevel"/>
    <w:tmpl w:val="93324C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C97CE7"/>
    <w:multiLevelType w:val="multilevel"/>
    <w:tmpl w:val="757CA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DB6BE6"/>
    <w:multiLevelType w:val="hybridMultilevel"/>
    <w:tmpl w:val="40FA4BE4"/>
    <w:lvl w:ilvl="0" w:tplc="0419000B">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2" w15:restartNumberingAfterBreak="0">
    <w:nsid w:val="63643732"/>
    <w:multiLevelType w:val="multilevel"/>
    <w:tmpl w:val="757CA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FF6ED4"/>
    <w:multiLevelType w:val="hybridMultilevel"/>
    <w:tmpl w:val="020823C8"/>
    <w:lvl w:ilvl="0" w:tplc="AD7279B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778E5AC4"/>
    <w:multiLevelType w:val="hybridMultilevel"/>
    <w:tmpl w:val="3438BDDC"/>
    <w:lvl w:ilvl="0" w:tplc="E8A6D97E">
      <w:numFmt w:val="bullet"/>
      <w:lvlText w:val="-"/>
      <w:lvlJc w:val="left"/>
      <w:pPr>
        <w:ind w:left="502" w:hanging="360"/>
      </w:pPr>
      <w:rPr>
        <w:rFonts w:ascii="Times New Roman" w:eastAsia="Times New Roman" w:hAnsi="Times New Roman" w:cs="Times New Roman" w:hint="default"/>
      </w:rPr>
    </w:lvl>
    <w:lvl w:ilvl="1" w:tplc="04190003">
      <w:start w:val="1"/>
      <w:numFmt w:val="bullet"/>
      <w:lvlText w:val="o"/>
      <w:lvlJc w:val="left"/>
      <w:pPr>
        <w:ind w:left="1222" w:hanging="360"/>
      </w:pPr>
      <w:rPr>
        <w:rFonts w:ascii="Courier New" w:hAnsi="Courier New" w:cs="Courier New" w:hint="default"/>
      </w:rPr>
    </w:lvl>
    <w:lvl w:ilvl="2" w:tplc="04190005">
      <w:start w:val="1"/>
      <w:numFmt w:val="bullet"/>
      <w:lvlText w:val=""/>
      <w:lvlJc w:val="left"/>
      <w:pPr>
        <w:ind w:left="1942" w:hanging="360"/>
      </w:pPr>
      <w:rPr>
        <w:rFonts w:ascii="Wingdings" w:hAnsi="Wingdings" w:hint="default"/>
      </w:rPr>
    </w:lvl>
    <w:lvl w:ilvl="3" w:tplc="04190001">
      <w:start w:val="1"/>
      <w:numFmt w:val="bullet"/>
      <w:lvlText w:val=""/>
      <w:lvlJc w:val="left"/>
      <w:pPr>
        <w:ind w:left="2662" w:hanging="360"/>
      </w:pPr>
      <w:rPr>
        <w:rFonts w:ascii="Symbol" w:hAnsi="Symbol" w:hint="default"/>
      </w:rPr>
    </w:lvl>
    <w:lvl w:ilvl="4" w:tplc="04190003">
      <w:start w:val="1"/>
      <w:numFmt w:val="bullet"/>
      <w:lvlText w:val="o"/>
      <w:lvlJc w:val="left"/>
      <w:pPr>
        <w:ind w:left="3382" w:hanging="360"/>
      </w:pPr>
      <w:rPr>
        <w:rFonts w:ascii="Courier New" w:hAnsi="Courier New" w:cs="Courier New" w:hint="default"/>
      </w:rPr>
    </w:lvl>
    <w:lvl w:ilvl="5" w:tplc="04190005">
      <w:start w:val="1"/>
      <w:numFmt w:val="bullet"/>
      <w:lvlText w:val=""/>
      <w:lvlJc w:val="left"/>
      <w:pPr>
        <w:ind w:left="4102" w:hanging="360"/>
      </w:pPr>
      <w:rPr>
        <w:rFonts w:ascii="Wingdings" w:hAnsi="Wingdings" w:hint="default"/>
      </w:rPr>
    </w:lvl>
    <w:lvl w:ilvl="6" w:tplc="04190001">
      <w:start w:val="1"/>
      <w:numFmt w:val="bullet"/>
      <w:lvlText w:val=""/>
      <w:lvlJc w:val="left"/>
      <w:pPr>
        <w:ind w:left="4822" w:hanging="360"/>
      </w:pPr>
      <w:rPr>
        <w:rFonts w:ascii="Symbol" w:hAnsi="Symbol" w:hint="default"/>
      </w:rPr>
    </w:lvl>
    <w:lvl w:ilvl="7" w:tplc="04190003">
      <w:start w:val="1"/>
      <w:numFmt w:val="bullet"/>
      <w:lvlText w:val="o"/>
      <w:lvlJc w:val="left"/>
      <w:pPr>
        <w:ind w:left="5542" w:hanging="360"/>
      </w:pPr>
      <w:rPr>
        <w:rFonts w:ascii="Courier New" w:hAnsi="Courier New" w:cs="Courier New" w:hint="default"/>
      </w:rPr>
    </w:lvl>
    <w:lvl w:ilvl="8" w:tplc="04190005">
      <w:start w:val="1"/>
      <w:numFmt w:val="bullet"/>
      <w:lvlText w:val=""/>
      <w:lvlJc w:val="left"/>
      <w:pPr>
        <w:ind w:left="6262" w:hanging="360"/>
      </w:pPr>
      <w:rPr>
        <w:rFonts w:ascii="Wingdings" w:hAnsi="Wingdings" w:hint="default"/>
      </w:rPr>
    </w:lvl>
  </w:abstractNum>
  <w:abstractNum w:abstractNumId="25" w15:restartNumberingAfterBreak="0">
    <w:nsid w:val="78B512CA"/>
    <w:multiLevelType w:val="multilevel"/>
    <w:tmpl w:val="319EC0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7F50E7"/>
    <w:multiLevelType w:val="multilevel"/>
    <w:tmpl w:val="757CA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C249D1"/>
    <w:multiLevelType w:val="multilevel"/>
    <w:tmpl w:val="2B1EA344"/>
    <w:lvl w:ilvl="0">
      <w:start w:val="1"/>
      <w:numFmt w:val="none"/>
      <w:suff w:val="nothing"/>
      <w:lvlText w:val=""/>
      <w:lvlJc w:val="left"/>
      <w:pPr>
        <w:tabs>
          <w:tab w:val="num" w:pos="0"/>
        </w:tabs>
        <w:ind w:left="432" w:hanging="432"/>
      </w:pPr>
    </w:lvl>
    <w:lvl w:ilvl="1">
      <w:start w:val="1"/>
      <w:numFmt w:val="bullet"/>
      <w:lvlText w:val=""/>
      <w:lvlJc w:val="left"/>
      <w:pPr>
        <w:tabs>
          <w:tab w:val="num" w:pos="0"/>
        </w:tabs>
        <w:ind w:left="576" w:hanging="576"/>
      </w:pPr>
      <w:rPr>
        <w:rFonts w:ascii="Wingdings" w:hAnsi="Wingdings" w:hint="default"/>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8" w15:restartNumberingAfterBreak="0">
    <w:nsid w:val="7DBD07B8"/>
    <w:multiLevelType w:val="hybridMultilevel"/>
    <w:tmpl w:val="81286C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1"/>
  </w:num>
  <w:num w:numId="2">
    <w:abstractNumId w:val="12"/>
  </w:num>
  <w:num w:numId="3">
    <w:abstractNumId w:val="16"/>
  </w:num>
  <w:num w:numId="4">
    <w:abstractNumId w:val="11"/>
  </w:num>
  <w:num w:numId="5">
    <w:abstractNumId w:val="7"/>
  </w:num>
  <w:num w:numId="6">
    <w:abstractNumId w:val="9"/>
  </w:num>
  <w:num w:numId="7">
    <w:abstractNumId w:val="14"/>
  </w:num>
  <w:num w:numId="8">
    <w:abstractNumId w:val="8"/>
  </w:num>
  <w:num w:numId="9">
    <w:abstractNumId w:val="19"/>
  </w:num>
  <w:num w:numId="10">
    <w:abstractNumId w:val="0"/>
  </w:num>
  <w:num w:numId="11">
    <w:abstractNumId w:val="27"/>
  </w:num>
  <w:num w:numId="12">
    <w:abstractNumId w:val="23"/>
  </w:num>
  <w:num w:numId="13">
    <w:abstractNumId w:val="5"/>
  </w:num>
  <w:num w:numId="14">
    <w:abstractNumId w:val="24"/>
  </w:num>
  <w:num w:numId="15">
    <w:abstractNumId w:val="6"/>
  </w:num>
  <w:num w:numId="16">
    <w:abstractNumId w:val="28"/>
  </w:num>
  <w:num w:numId="17">
    <w:abstractNumId w:val="4"/>
  </w:num>
  <w:num w:numId="18">
    <w:abstractNumId w:val="10"/>
  </w:num>
  <w:num w:numId="19">
    <w:abstractNumId w:val="22"/>
  </w:num>
  <w:num w:numId="20">
    <w:abstractNumId w:val="15"/>
  </w:num>
  <w:num w:numId="21">
    <w:abstractNumId w:val="20"/>
  </w:num>
  <w:num w:numId="22">
    <w:abstractNumId w:val="26"/>
  </w:num>
  <w:num w:numId="23">
    <w:abstractNumId w:val="1"/>
  </w:num>
  <w:num w:numId="24">
    <w:abstractNumId w:val="18"/>
  </w:num>
  <w:num w:numId="25">
    <w:abstractNumId w:val="2"/>
  </w:num>
  <w:num w:numId="26">
    <w:abstractNumId w:val="13"/>
  </w:num>
  <w:num w:numId="27">
    <w:abstractNumId w:val="25"/>
  </w:num>
  <w:num w:numId="28">
    <w:abstractNumId w:val="3"/>
  </w:num>
  <w:num w:numId="29">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F5A"/>
    <w:rsid w:val="00011F6F"/>
    <w:rsid w:val="00015F5D"/>
    <w:rsid w:val="00032DE2"/>
    <w:rsid w:val="00042D59"/>
    <w:rsid w:val="00044E7C"/>
    <w:rsid w:val="00047FD0"/>
    <w:rsid w:val="000505AB"/>
    <w:rsid w:val="000617CA"/>
    <w:rsid w:val="00065D77"/>
    <w:rsid w:val="00072397"/>
    <w:rsid w:val="00077306"/>
    <w:rsid w:val="00082778"/>
    <w:rsid w:val="0009493B"/>
    <w:rsid w:val="000A5A46"/>
    <w:rsid w:val="000C26FA"/>
    <w:rsid w:val="000C3CAB"/>
    <w:rsid w:val="000C6E87"/>
    <w:rsid w:val="000D4A39"/>
    <w:rsid w:val="000D5505"/>
    <w:rsid w:val="000E1068"/>
    <w:rsid w:val="000F25F4"/>
    <w:rsid w:val="000F72D1"/>
    <w:rsid w:val="00113EFC"/>
    <w:rsid w:val="001362ED"/>
    <w:rsid w:val="001437BC"/>
    <w:rsid w:val="001437EE"/>
    <w:rsid w:val="00145326"/>
    <w:rsid w:val="00151EF4"/>
    <w:rsid w:val="00155AE5"/>
    <w:rsid w:val="001651D7"/>
    <w:rsid w:val="001674A0"/>
    <w:rsid w:val="0017531D"/>
    <w:rsid w:val="00195DFE"/>
    <w:rsid w:val="00196D9B"/>
    <w:rsid w:val="001970E4"/>
    <w:rsid w:val="00197B58"/>
    <w:rsid w:val="001A6E72"/>
    <w:rsid w:val="001B6961"/>
    <w:rsid w:val="001C24F0"/>
    <w:rsid w:val="001C4E08"/>
    <w:rsid w:val="001C60D3"/>
    <w:rsid w:val="001C7A15"/>
    <w:rsid w:val="001E0340"/>
    <w:rsid w:val="001E2E8C"/>
    <w:rsid w:val="001E45D5"/>
    <w:rsid w:val="001F26EB"/>
    <w:rsid w:val="001F2C6A"/>
    <w:rsid w:val="00200BAA"/>
    <w:rsid w:val="00201475"/>
    <w:rsid w:val="002107EB"/>
    <w:rsid w:val="00230563"/>
    <w:rsid w:val="0023673F"/>
    <w:rsid w:val="00240FD4"/>
    <w:rsid w:val="00242359"/>
    <w:rsid w:val="00242569"/>
    <w:rsid w:val="00246738"/>
    <w:rsid w:val="00246AC5"/>
    <w:rsid w:val="00247445"/>
    <w:rsid w:val="002508F7"/>
    <w:rsid w:val="00251A63"/>
    <w:rsid w:val="0025447E"/>
    <w:rsid w:val="0026047B"/>
    <w:rsid w:val="00262550"/>
    <w:rsid w:val="00262CC7"/>
    <w:rsid w:val="002739A4"/>
    <w:rsid w:val="002778B5"/>
    <w:rsid w:val="002873E6"/>
    <w:rsid w:val="00294E8E"/>
    <w:rsid w:val="002A0469"/>
    <w:rsid w:val="002A172A"/>
    <w:rsid w:val="002B09F2"/>
    <w:rsid w:val="002C2017"/>
    <w:rsid w:val="002D5BA7"/>
    <w:rsid w:val="002E4C80"/>
    <w:rsid w:val="002F101B"/>
    <w:rsid w:val="002F3441"/>
    <w:rsid w:val="002F61E4"/>
    <w:rsid w:val="002F7C54"/>
    <w:rsid w:val="00315123"/>
    <w:rsid w:val="003177C9"/>
    <w:rsid w:val="00320228"/>
    <w:rsid w:val="00321E80"/>
    <w:rsid w:val="0032321A"/>
    <w:rsid w:val="00324184"/>
    <w:rsid w:val="00336064"/>
    <w:rsid w:val="003509D0"/>
    <w:rsid w:val="00355175"/>
    <w:rsid w:val="00364F37"/>
    <w:rsid w:val="00373C76"/>
    <w:rsid w:val="00384E03"/>
    <w:rsid w:val="003B1079"/>
    <w:rsid w:val="003B585E"/>
    <w:rsid w:val="003C7F7C"/>
    <w:rsid w:val="003D046C"/>
    <w:rsid w:val="003D2062"/>
    <w:rsid w:val="003D35D7"/>
    <w:rsid w:val="003E1963"/>
    <w:rsid w:val="003E7E16"/>
    <w:rsid w:val="004055BB"/>
    <w:rsid w:val="00414A3B"/>
    <w:rsid w:val="0041610F"/>
    <w:rsid w:val="004162FA"/>
    <w:rsid w:val="0043497B"/>
    <w:rsid w:val="0044327E"/>
    <w:rsid w:val="00457FB1"/>
    <w:rsid w:val="00465600"/>
    <w:rsid w:val="00470070"/>
    <w:rsid w:val="004753CC"/>
    <w:rsid w:val="0049204D"/>
    <w:rsid w:val="00495188"/>
    <w:rsid w:val="004B1324"/>
    <w:rsid w:val="004B177B"/>
    <w:rsid w:val="004B27F0"/>
    <w:rsid w:val="004D10C9"/>
    <w:rsid w:val="004E1B07"/>
    <w:rsid w:val="004E6BE6"/>
    <w:rsid w:val="00510AD5"/>
    <w:rsid w:val="00512DA2"/>
    <w:rsid w:val="00525459"/>
    <w:rsid w:val="00526D5E"/>
    <w:rsid w:val="005272F1"/>
    <w:rsid w:val="00530AA2"/>
    <w:rsid w:val="005363FB"/>
    <w:rsid w:val="00543046"/>
    <w:rsid w:val="00551198"/>
    <w:rsid w:val="00552A85"/>
    <w:rsid w:val="00560B9E"/>
    <w:rsid w:val="0057353A"/>
    <w:rsid w:val="00574D66"/>
    <w:rsid w:val="00576D60"/>
    <w:rsid w:val="00584D32"/>
    <w:rsid w:val="00586A39"/>
    <w:rsid w:val="00591163"/>
    <w:rsid w:val="00593A46"/>
    <w:rsid w:val="005B4FCC"/>
    <w:rsid w:val="005B610B"/>
    <w:rsid w:val="005C24C7"/>
    <w:rsid w:val="005D4633"/>
    <w:rsid w:val="005E57D5"/>
    <w:rsid w:val="005F0B2A"/>
    <w:rsid w:val="005F39F9"/>
    <w:rsid w:val="005F6EC0"/>
    <w:rsid w:val="00617FC3"/>
    <w:rsid w:val="006202AD"/>
    <w:rsid w:val="006213EC"/>
    <w:rsid w:val="00622506"/>
    <w:rsid w:val="00626A58"/>
    <w:rsid w:val="00627A54"/>
    <w:rsid w:val="006336DF"/>
    <w:rsid w:val="00646112"/>
    <w:rsid w:val="006643DB"/>
    <w:rsid w:val="006672B8"/>
    <w:rsid w:val="006D384F"/>
    <w:rsid w:val="006D3962"/>
    <w:rsid w:val="006D6553"/>
    <w:rsid w:val="006E6AF1"/>
    <w:rsid w:val="00710107"/>
    <w:rsid w:val="0071400A"/>
    <w:rsid w:val="007276D2"/>
    <w:rsid w:val="00737831"/>
    <w:rsid w:val="00737D1E"/>
    <w:rsid w:val="0075225F"/>
    <w:rsid w:val="00762643"/>
    <w:rsid w:val="007822A4"/>
    <w:rsid w:val="00790431"/>
    <w:rsid w:val="007944CB"/>
    <w:rsid w:val="007A44AD"/>
    <w:rsid w:val="007B655E"/>
    <w:rsid w:val="007C216F"/>
    <w:rsid w:val="007C5E8D"/>
    <w:rsid w:val="007C6D66"/>
    <w:rsid w:val="007D11A4"/>
    <w:rsid w:val="007E7B54"/>
    <w:rsid w:val="00801D7B"/>
    <w:rsid w:val="0081426D"/>
    <w:rsid w:val="00820ADF"/>
    <w:rsid w:val="008237F9"/>
    <w:rsid w:val="00824E89"/>
    <w:rsid w:val="0083237F"/>
    <w:rsid w:val="008336F1"/>
    <w:rsid w:val="00850D4B"/>
    <w:rsid w:val="0086069C"/>
    <w:rsid w:val="0086529E"/>
    <w:rsid w:val="0086590C"/>
    <w:rsid w:val="0086679E"/>
    <w:rsid w:val="00881FD8"/>
    <w:rsid w:val="00882D66"/>
    <w:rsid w:val="00890030"/>
    <w:rsid w:val="00895274"/>
    <w:rsid w:val="0089568C"/>
    <w:rsid w:val="00896844"/>
    <w:rsid w:val="008A2B3B"/>
    <w:rsid w:val="008C6B61"/>
    <w:rsid w:val="008D7871"/>
    <w:rsid w:val="008E2093"/>
    <w:rsid w:val="008F0193"/>
    <w:rsid w:val="008F0433"/>
    <w:rsid w:val="008F1B8B"/>
    <w:rsid w:val="008F500D"/>
    <w:rsid w:val="00904FCF"/>
    <w:rsid w:val="00907488"/>
    <w:rsid w:val="00914E5C"/>
    <w:rsid w:val="009273B8"/>
    <w:rsid w:val="00932698"/>
    <w:rsid w:val="00947910"/>
    <w:rsid w:val="00953463"/>
    <w:rsid w:val="00957AB6"/>
    <w:rsid w:val="0097189A"/>
    <w:rsid w:val="0097385F"/>
    <w:rsid w:val="0099065C"/>
    <w:rsid w:val="009906F0"/>
    <w:rsid w:val="009B0883"/>
    <w:rsid w:val="009B7D01"/>
    <w:rsid w:val="009C7999"/>
    <w:rsid w:val="009C7A42"/>
    <w:rsid w:val="009D2191"/>
    <w:rsid w:val="009D282F"/>
    <w:rsid w:val="009D76E8"/>
    <w:rsid w:val="009E2A22"/>
    <w:rsid w:val="009E7673"/>
    <w:rsid w:val="009F1997"/>
    <w:rsid w:val="009F53D6"/>
    <w:rsid w:val="00A017B5"/>
    <w:rsid w:val="00A01EE1"/>
    <w:rsid w:val="00A02781"/>
    <w:rsid w:val="00A06A62"/>
    <w:rsid w:val="00A1708C"/>
    <w:rsid w:val="00A255F0"/>
    <w:rsid w:val="00A26961"/>
    <w:rsid w:val="00A33787"/>
    <w:rsid w:val="00A37D15"/>
    <w:rsid w:val="00A45D62"/>
    <w:rsid w:val="00A57472"/>
    <w:rsid w:val="00A61E92"/>
    <w:rsid w:val="00A67C56"/>
    <w:rsid w:val="00A76D11"/>
    <w:rsid w:val="00A81841"/>
    <w:rsid w:val="00A9043D"/>
    <w:rsid w:val="00A9587F"/>
    <w:rsid w:val="00A96B1D"/>
    <w:rsid w:val="00AB2687"/>
    <w:rsid w:val="00AC17F0"/>
    <w:rsid w:val="00AC5A7F"/>
    <w:rsid w:val="00AD6397"/>
    <w:rsid w:val="00AE5015"/>
    <w:rsid w:val="00B008B9"/>
    <w:rsid w:val="00B10301"/>
    <w:rsid w:val="00B13FEC"/>
    <w:rsid w:val="00B25335"/>
    <w:rsid w:val="00B27095"/>
    <w:rsid w:val="00B3079F"/>
    <w:rsid w:val="00B33921"/>
    <w:rsid w:val="00B45666"/>
    <w:rsid w:val="00B57917"/>
    <w:rsid w:val="00B60287"/>
    <w:rsid w:val="00B71E0C"/>
    <w:rsid w:val="00B729F8"/>
    <w:rsid w:val="00B72B2A"/>
    <w:rsid w:val="00B8176A"/>
    <w:rsid w:val="00B83668"/>
    <w:rsid w:val="00B860BD"/>
    <w:rsid w:val="00B87336"/>
    <w:rsid w:val="00BB467A"/>
    <w:rsid w:val="00BC1582"/>
    <w:rsid w:val="00BC5FDD"/>
    <w:rsid w:val="00BD01E2"/>
    <w:rsid w:val="00BE5397"/>
    <w:rsid w:val="00BE5F27"/>
    <w:rsid w:val="00BF1E7A"/>
    <w:rsid w:val="00C05048"/>
    <w:rsid w:val="00C36F3B"/>
    <w:rsid w:val="00C67F51"/>
    <w:rsid w:val="00C72C24"/>
    <w:rsid w:val="00C73F64"/>
    <w:rsid w:val="00C83ED4"/>
    <w:rsid w:val="00C90CDA"/>
    <w:rsid w:val="00C940BB"/>
    <w:rsid w:val="00CA25BE"/>
    <w:rsid w:val="00CA5B39"/>
    <w:rsid w:val="00CE2B87"/>
    <w:rsid w:val="00CE76D8"/>
    <w:rsid w:val="00CF1629"/>
    <w:rsid w:val="00CF230F"/>
    <w:rsid w:val="00CF72FB"/>
    <w:rsid w:val="00D016E5"/>
    <w:rsid w:val="00D02F6B"/>
    <w:rsid w:val="00D149F2"/>
    <w:rsid w:val="00D21435"/>
    <w:rsid w:val="00D2501E"/>
    <w:rsid w:val="00D25C4E"/>
    <w:rsid w:val="00D27ABA"/>
    <w:rsid w:val="00D304AF"/>
    <w:rsid w:val="00D34B9F"/>
    <w:rsid w:val="00D4211E"/>
    <w:rsid w:val="00D46109"/>
    <w:rsid w:val="00D5638D"/>
    <w:rsid w:val="00D60F5A"/>
    <w:rsid w:val="00D6483F"/>
    <w:rsid w:val="00D70E69"/>
    <w:rsid w:val="00D728ED"/>
    <w:rsid w:val="00DC090F"/>
    <w:rsid w:val="00DC6A42"/>
    <w:rsid w:val="00DE0C40"/>
    <w:rsid w:val="00DE20FA"/>
    <w:rsid w:val="00DF1F68"/>
    <w:rsid w:val="00DF5F26"/>
    <w:rsid w:val="00DF7389"/>
    <w:rsid w:val="00E02413"/>
    <w:rsid w:val="00E04056"/>
    <w:rsid w:val="00E047D9"/>
    <w:rsid w:val="00E169C9"/>
    <w:rsid w:val="00E74D8C"/>
    <w:rsid w:val="00E81A6C"/>
    <w:rsid w:val="00E903B5"/>
    <w:rsid w:val="00E965E5"/>
    <w:rsid w:val="00EA4C07"/>
    <w:rsid w:val="00EA5FBB"/>
    <w:rsid w:val="00EB4D91"/>
    <w:rsid w:val="00EC7B9B"/>
    <w:rsid w:val="00ED3C49"/>
    <w:rsid w:val="00ED4B70"/>
    <w:rsid w:val="00EF644B"/>
    <w:rsid w:val="00F11887"/>
    <w:rsid w:val="00F120E9"/>
    <w:rsid w:val="00F2009D"/>
    <w:rsid w:val="00F304F4"/>
    <w:rsid w:val="00F33CC1"/>
    <w:rsid w:val="00F52258"/>
    <w:rsid w:val="00F55696"/>
    <w:rsid w:val="00F6072F"/>
    <w:rsid w:val="00F61FBD"/>
    <w:rsid w:val="00F66B33"/>
    <w:rsid w:val="00F70DB5"/>
    <w:rsid w:val="00F74E7D"/>
    <w:rsid w:val="00F756C8"/>
    <w:rsid w:val="00F85433"/>
    <w:rsid w:val="00F85F12"/>
    <w:rsid w:val="00F95651"/>
    <w:rsid w:val="00FA4BC0"/>
    <w:rsid w:val="00FB1CD0"/>
    <w:rsid w:val="00FC7E0C"/>
    <w:rsid w:val="00FD391C"/>
    <w:rsid w:val="00FE3839"/>
    <w:rsid w:val="00FE49A6"/>
    <w:rsid w:val="00FE4C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652B85-60EF-4AC1-A158-7A3970EDA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7A44AD"/>
    <w:pPr>
      <w:keepNext/>
      <w:keepLines/>
      <w:spacing w:before="240" w:line="360" w:lineRule="auto"/>
      <w:ind w:firstLine="0"/>
      <w:jc w:val="center"/>
      <w:outlineLvl w:val="0"/>
    </w:pPr>
    <w:rPr>
      <w:rFonts w:ascii="Times New Roman" w:eastAsiaTheme="majorEastAsia" w:hAnsi="Times New Roman" w:cstheme="majorBidi"/>
      <w:b/>
      <w:color w:val="000000" w:themeColor="text1"/>
      <w:sz w:val="28"/>
      <w:szCs w:val="32"/>
    </w:rPr>
  </w:style>
  <w:style w:type="paragraph" w:styleId="2">
    <w:name w:val="heading 2"/>
    <w:basedOn w:val="a"/>
    <w:next w:val="a"/>
    <w:link w:val="20"/>
    <w:uiPriority w:val="9"/>
    <w:unhideWhenUsed/>
    <w:qFormat/>
    <w:rsid w:val="007A44AD"/>
    <w:pPr>
      <w:keepNext/>
      <w:keepLines/>
      <w:spacing w:before="40" w:line="360" w:lineRule="auto"/>
      <w:ind w:left="708" w:firstLine="0"/>
      <w:jc w:val="left"/>
      <w:outlineLvl w:val="1"/>
    </w:pPr>
    <w:rPr>
      <w:rFonts w:ascii="Times New Roman" w:eastAsiaTheme="majorEastAsia" w:hAnsi="Times New Roman" w:cstheme="majorBidi"/>
      <w:b/>
      <w:color w:val="000000" w:themeColor="text1"/>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7917"/>
    <w:pPr>
      <w:ind w:left="720"/>
      <w:contextualSpacing/>
    </w:pPr>
  </w:style>
  <w:style w:type="paragraph" w:styleId="a4">
    <w:name w:val="Balloon Text"/>
    <w:basedOn w:val="a"/>
    <w:link w:val="a5"/>
    <w:uiPriority w:val="99"/>
    <w:semiHidden/>
    <w:unhideWhenUsed/>
    <w:rsid w:val="00AD6397"/>
    <w:rPr>
      <w:rFonts w:ascii="Segoe UI" w:hAnsi="Segoe UI" w:cs="Segoe UI"/>
      <w:sz w:val="18"/>
      <w:szCs w:val="18"/>
    </w:rPr>
  </w:style>
  <w:style w:type="character" w:customStyle="1" w:styleId="a5">
    <w:name w:val="Текст выноски Знак"/>
    <w:basedOn w:val="a0"/>
    <w:link w:val="a4"/>
    <w:uiPriority w:val="99"/>
    <w:semiHidden/>
    <w:rsid w:val="00AD6397"/>
    <w:rPr>
      <w:rFonts w:ascii="Segoe UI" w:hAnsi="Segoe UI" w:cs="Segoe UI"/>
      <w:sz w:val="18"/>
      <w:szCs w:val="18"/>
    </w:rPr>
  </w:style>
  <w:style w:type="character" w:customStyle="1" w:styleId="10">
    <w:name w:val="Заголовок 1 Знак"/>
    <w:basedOn w:val="a0"/>
    <w:link w:val="1"/>
    <w:uiPriority w:val="9"/>
    <w:rsid w:val="007A44AD"/>
    <w:rPr>
      <w:rFonts w:ascii="Times New Roman" w:eastAsiaTheme="majorEastAsia" w:hAnsi="Times New Roman" w:cstheme="majorBidi"/>
      <w:b/>
      <w:color w:val="000000" w:themeColor="text1"/>
      <w:sz w:val="28"/>
      <w:szCs w:val="32"/>
    </w:rPr>
  </w:style>
  <w:style w:type="character" w:customStyle="1" w:styleId="20">
    <w:name w:val="Заголовок 2 Знак"/>
    <w:basedOn w:val="a0"/>
    <w:link w:val="2"/>
    <w:uiPriority w:val="9"/>
    <w:rsid w:val="007A44AD"/>
    <w:rPr>
      <w:rFonts w:ascii="Times New Roman" w:eastAsiaTheme="majorEastAsia" w:hAnsi="Times New Roman" w:cstheme="majorBidi"/>
      <w:b/>
      <w:color w:val="000000" w:themeColor="text1"/>
      <w:sz w:val="28"/>
      <w:szCs w:val="26"/>
    </w:rPr>
  </w:style>
  <w:style w:type="numbering" w:customStyle="1" w:styleId="11">
    <w:name w:val="Нет списка1"/>
    <w:next w:val="a2"/>
    <w:uiPriority w:val="99"/>
    <w:semiHidden/>
    <w:unhideWhenUsed/>
    <w:rsid w:val="007A44AD"/>
  </w:style>
  <w:style w:type="paragraph" w:styleId="12">
    <w:name w:val="toc 1"/>
    <w:basedOn w:val="a"/>
    <w:next w:val="a"/>
    <w:autoRedefine/>
    <w:uiPriority w:val="39"/>
    <w:unhideWhenUsed/>
    <w:rsid w:val="007A44AD"/>
    <w:pPr>
      <w:tabs>
        <w:tab w:val="right" w:leader="dot" w:pos="9345"/>
      </w:tabs>
      <w:spacing w:after="100" w:line="259" w:lineRule="auto"/>
      <w:ind w:firstLine="0"/>
    </w:pPr>
    <w:rPr>
      <w:rFonts w:ascii="Times New Roman" w:hAnsi="Times New Roman" w:cs="Times New Roman"/>
      <w:b/>
      <w:noProof/>
      <w:sz w:val="28"/>
      <w:szCs w:val="28"/>
      <w:lang w:val="uk-UA"/>
    </w:rPr>
  </w:style>
  <w:style w:type="paragraph" w:styleId="21">
    <w:name w:val="toc 2"/>
    <w:basedOn w:val="a"/>
    <w:next w:val="a"/>
    <w:autoRedefine/>
    <w:uiPriority w:val="39"/>
    <w:unhideWhenUsed/>
    <w:rsid w:val="007A44AD"/>
    <w:pPr>
      <w:spacing w:after="100" w:line="259" w:lineRule="auto"/>
      <w:ind w:left="220" w:firstLine="0"/>
      <w:jc w:val="left"/>
    </w:pPr>
  </w:style>
  <w:style w:type="character" w:styleId="a6">
    <w:name w:val="Hyperlink"/>
    <w:basedOn w:val="a0"/>
    <w:uiPriority w:val="99"/>
    <w:unhideWhenUsed/>
    <w:rsid w:val="007A44AD"/>
    <w:rPr>
      <w:color w:val="0563C1" w:themeColor="hyperlink"/>
      <w:u w:val="single"/>
    </w:rPr>
  </w:style>
  <w:style w:type="character" w:styleId="a7">
    <w:name w:val="Book Title"/>
    <w:uiPriority w:val="99"/>
    <w:qFormat/>
    <w:rsid w:val="007A44AD"/>
    <w:rPr>
      <w:b/>
      <w:i/>
      <w:spacing w:val="5"/>
    </w:rPr>
  </w:style>
  <w:style w:type="paragraph" w:customStyle="1" w:styleId="FR1">
    <w:name w:val="FR1"/>
    <w:uiPriority w:val="99"/>
    <w:rsid w:val="007A44AD"/>
    <w:pPr>
      <w:widowControl w:val="0"/>
      <w:autoSpaceDE w:val="0"/>
      <w:autoSpaceDN w:val="0"/>
      <w:adjustRightInd w:val="0"/>
      <w:spacing w:before="140"/>
      <w:ind w:firstLine="0"/>
      <w:jc w:val="right"/>
    </w:pPr>
    <w:rPr>
      <w:rFonts w:ascii="Times New Roman" w:eastAsia="Calibri" w:hAnsi="Times New Roman" w:cs="Times New Roman"/>
      <w:sz w:val="36"/>
      <w:szCs w:val="36"/>
      <w:lang w:eastAsia="ru-RU"/>
    </w:rPr>
  </w:style>
  <w:style w:type="paragraph" w:customStyle="1" w:styleId="13">
    <w:name w:val="Без интервала1"/>
    <w:uiPriority w:val="99"/>
    <w:rsid w:val="007A44AD"/>
    <w:pPr>
      <w:ind w:firstLine="0"/>
      <w:jc w:val="left"/>
    </w:pPr>
    <w:rPr>
      <w:rFonts w:ascii="Calibri" w:eastAsia="Calibri" w:hAnsi="Calibri" w:cs="Times New Roman"/>
      <w:lang w:val="uk-UA" w:eastAsia="uk-UA"/>
    </w:rPr>
  </w:style>
  <w:style w:type="character" w:customStyle="1" w:styleId="docdata">
    <w:name w:val="docdata"/>
    <w:aliases w:val="docy,v5,2314,baiaagaaboqcaaad6qqaaax3baaaaaaaaaaaaaaaaaaaaaaaaaaaaaaaaaaaaaaaaaaaaaaaaaaaaaaaaaaaaaaaaaaaaaaaaaaaaaaaaaaaaaaaaaaaaaaaaaaaaaaaaaaaaaaaaaaaaaaaaaaaaaaaaaaaaaaaaaaaaaaaaaaaaaaaaaaaaaaaaaaaaaaaaaaaaaaaaaaaaaaaaaaaaaaaaaaaaaaaaaaaaaaa"/>
    <w:basedOn w:val="a0"/>
    <w:rsid w:val="007A44AD"/>
  </w:style>
  <w:style w:type="paragraph" w:styleId="a8">
    <w:name w:val="header"/>
    <w:basedOn w:val="a"/>
    <w:link w:val="a9"/>
    <w:uiPriority w:val="99"/>
    <w:unhideWhenUsed/>
    <w:rsid w:val="007A44AD"/>
    <w:pPr>
      <w:tabs>
        <w:tab w:val="center" w:pos="4819"/>
        <w:tab w:val="right" w:pos="9639"/>
      </w:tabs>
      <w:ind w:firstLine="0"/>
      <w:jc w:val="left"/>
    </w:pPr>
  </w:style>
  <w:style w:type="character" w:customStyle="1" w:styleId="a9">
    <w:name w:val="Верхний колонтитул Знак"/>
    <w:basedOn w:val="a0"/>
    <w:link w:val="a8"/>
    <w:uiPriority w:val="99"/>
    <w:rsid w:val="007A44AD"/>
  </w:style>
  <w:style w:type="paragraph" w:styleId="aa">
    <w:name w:val="footer"/>
    <w:basedOn w:val="a"/>
    <w:link w:val="ab"/>
    <w:uiPriority w:val="99"/>
    <w:unhideWhenUsed/>
    <w:rsid w:val="007A44AD"/>
    <w:pPr>
      <w:tabs>
        <w:tab w:val="center" w:pos="4819"/>
        <w:tab w:val="right" w:pos="9639"/>
      </w:tabs>
      <w:ind w:firstLine="0"/>
      <w:jc w:val="left"/>
    </w:pPr>
  </w:style>
  <w:style w:type="character" w:customStyle="1" w:styleId="ab">
    <w:name w:val="Нижний колонтитул Знак"/>
    <w:basedOn w:val="a0"/>
    <w:link w:val="aa"/>
    <w:uiPriority w:val="99"/>
    <w:rsid w:val="007A44AD"/>
  </w:style>
  <w:style w:type="character" w:customStyle="1" w:styleId="UnresolvedMention">
    <w:name w:val="Unresolved Mention"/>
    <w:basedOn w:val="a0"/>
    <w:uiPriority w:val="99"/>
    <w:semiHidden/>
    <w:unhideWhenUsed/>
    <w:rsid w:val="005F6EC0"/>
    <w:rPr>
      <w:color w:val="605E5C"/>
      <w:shd w:val="clear" w:color="auto" w:fill="E1DFDD"/>
    </w:rPr>
  </w:style>
  <w:style w:type="paragraph" w:styleId="ac">
    <w:name w:val="Body Text"/>
    <w:basedOn w:val="a"/>
    <w:link w:val="ad"/>
    <w:rsid w:val="009B7D01"/>
    <w:pPr>
      <w:ind w:firstLine="0"/>
    </w:pPr>
    <w:rPr>
      <w:rFonts w:ascii="Times New Roman" w:eastAsia="Times New Roman" w:hAnsi="Times New Roman" w:cs="Times New Roman"/>
      <w:sz w:val="28"/>
      <w:szCs w:val="24"/>
      <w:lang w:eastAsia="ru-RU"/>
    </w:rPr>
  </w:style>
  <w:style w:type="character" w:customStyle="1" w:styleId="ad">
    <w:name w:val="Основной текст Знак"/>
    <w:basedOn w:val="a0"/>
    <w:link w:val="ac"/>
    <w:rsid w:val="009B7D01"/>
    <w:rPr>
      <w:rFonts w:ascii="Times New Roman" w:eastAsia="Times New Roman" w:hAnsi="Times New Roman" w:cs="Times New Roman"/>
      <w:sz w:val="28"/>
      <w:szCs w:val="24"/>
      <w:lang w:eastAsia="ru-RU"/>
    </w:rPr>
  </w:style>
  <w:style w:type="character" w:customStyle="1" w:styleId="ae">
    <w:name w:val="Другое_"/>
    <w:link w:val="af"/>
    <w:locked/>
    <w:rsid w:val="00D21435"/>
    <w:rPr>
      <w:sz w:val="28"/>
      <w:szCs w:val="28"/>
      <w:shd w:val="clear" w:color="auto" w:fill="FFFFFF"/>
    </w:rPr>
  </w:style>
  <w:style w:type="paragraph" w:customStyle="1" w:styleId="af">
    <w:name w:val="Другое"/>
    <w:basedOn w:val="a"/>
    <w:link w:val="ae"/>
    <w:rsid w:val="00D21435"/>
    <w:pPr>
      <w:widowControl w:val="0"/>
      <w:shd w:val="clear" w:color="auto" w:fill="FFFFFF"/>
      <w:ind w:firstLine="400"/>
    </w:pPr>
    <w:rPr>
      <w:sz w:val="28"/>
      <w:szCs w:val="28"/>
    </w:rPr>
  </w:style>
  <w:style w:type="paragraph" w:customStyle="1" w:styleId="18370">
    <w:name w:val="18370"/>
    <w:aliases w:val="baiaagaaboqcaaad+euaaaugrgaaaaaaaaaaaaaaaaaaaaaaaaaaaaaaaaaaaaaaaaaaaaaaaaaaaaaaaaaaaaaaaaaaaaaaaaaaaaaaaaaaaaaaaaaaaaaaaaaaaaaaaaaaaaaaaaaaaaaaaaaaaaaaaaaaaaaaaaaaaaaaaaaaaaaaaaaaaaaaaaaaaaaaaaaaaaaaaaaaaaaaaaaaaaaaaaaaaaaaaaaaaaa"/>
    <w:basedOn w:val="a"/>
    <w:rsid w:val="009E7673"/>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styleId="af0">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1"/>
    <w:uiPriority w:val="99"/>
    <w:unhideWhenUsed/>
    <w:qFormat/>
    <w:rsid w:val="009E7673"/>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styleId="af2">
    <w:name w:val="No Spacing"/>
    <w:uiPriority w:val="1"/>
    <w:qFormat/>
    <w:rsid w:val="009E7673"/>
  </w:style>
  <w:style w:type="character" w:styleId="af3">
    <w:name w:val="Strong"/>
    <w:basedOn w:val="a0"/>
    <w:uiPriority w:val="22"/>
    <w:qFormat/>
    <w:rsid w:val="009E7673"/>
    <w:rPr>
      <w:b/>
      <w:bCs/>
    </w:rPr>
  </w:style>
  <w:style w:type="character" w:customStyle="1" w:styleId="af1">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0"/>
    <w:uiPriority w:val="99"/>
    <w:locked/>
    <w:rsid w:val="00011F6F"/>
    <w:rPr>
      <w:rFonts w:ascii="Times New Roman" w:eastAsia="Times New Roman" w:hAnsi="Times New Roman" w:cs="Times New Roman"/>
      <w:sz w:val="24"/>
      <w:szCs w:val="24"/>
      <w:lang w:eastAsia="ru-RU"/>
    </w:rPr>
  </w:style>
  <w:style w:type="character" w:customStyle="1" w:styleId="xfmc1">
    <w:name w:val="xfmc1"/>
    <w:basedOn w:val="a0"/>
    <w:rsid w:val="00011F6F"/>
  </w:style>
  <w:style w:type="character" w:customStyle="1" w:styleId="x4k7w5x">
    <w:name w:val="x4k7w5x"/>
    <w:basedOn w:val="a0"/>
    <w:rsid w:val="00011F6F"/>
  </w:style>
  <w:style w:type="character" w:customStyle="1" w:styleId="xh99ass">
    <w:name w:val="xh99ass"/>
    <w:basedOn w:val="a0"/>
    <w:rsid w:val="00011F6F"/>
  </w:style>
  <w:style w:type="character" w:customStyle="1" w:styleId="xzpqnlu">
    <w:name w:val="xzpqnlu"/>
    <w:basedOn w:val="a0"/>
    <w:rsid w:val="00011F6F"/>
  </w:style>
  <w:style w:type="character" w:customStyle="1" w:styleId="xt0psk2">
    <w:name w:val="xt0psk2"/>
    <w:basedOn w:val="a0"/>
    <w:rsid w:val="00011F6F"/>
  </w:style>
  <w:style w:type="table" w:styleId="af4">
    <w:name w:val="Table Grid"/>
    <w:basedOn w:val="a1"/>
    <w:uiPriority w:val="39"/>
    <w:rsid w:val="00011F6F"/>
    <w:pPr>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57">
    <w:name w:val="rvps57"/>
    <w:basedOn w:val="a"/>
    <w:rsid w:val="00011F6F"/>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customStyle="1" w:styleId="rvts9">
    <w:name w:val="rvts9"/>
    <w:basedOn w:val="a0"/>
    <w:rsid w:val="00011F6F"/>
  </w:style>
  <w:style w:type="paragraph" w:styleId="af5">
    <w:name w:val="Block Text"/>
    <w:basedOn w:val="a"/>
    <w:uiPriority w:val="99"/>
    <w:rsid w:val="00011F6F"/>
    <w:pPr>
      <w:widowControl w:val="0"/>
      <w:autoSpaceDE w:val="0"/>
      <w:autoSpaceDN w:val="0"/>
      <w:adjustRightInd w:val="0"/>
      <w:ind w:left="284" w:right="276" w:firstLine="0"/>
    </w:pPr>
    <w:rPr>
      <w:rFonts w:ascii="Times New Roman" w:eastAsia="Times New Roman" w:hAnsi="Times New Roman" w:cs="Times New Roman"/>
      <w:sz w:val="28"/>
      <w:szCs w:val="24"/>
      <w:lang w:val="en-US" w:eastAsia="ru-RU"/>
    </w:rPr>
  </w:style>
  <w:style w:type="paragraph" w:customStyle="1" w:styleId="8036">
    <w:name w:val="8036"/>
    <w:aliases w:val="baiaagaaboqcaaadmh0aaawohqaaaaaaaaaaaaaaaaaaaaaaaaaaaaaaaaaaaaaaaaaaaaaaaaaaaaaaaaaaaaaaaaaaaaaaaaaaaaaaaaaaaaaaaaaaaaaaaaaaaaaaaaaaaaaaaaaaaaaaaaaaaaaaaaaaaaaaaaaaaaaaaaaaaaaaaaaaaaaaaaaaaaaaaaaaaaaaaaaaaaaaaaaaaaaaaaaaaaaaaaaaaaaa"/>
    <w:basedOn w:val="a"/>
    <w:rsid w:val="00011F6F"/>
    <w:pPr>
      <w:spacing w:before="100" w:beforeAutospacing="1" w:after="100" w:afterAutospacing="1"/>
      <w:ind w:firstLine="0"/>
      <w:jc w:val="left"/>
    </w:pPr>
    <w:rPr>
      <w:rFonts w:ascii="Times New Roman" w:eastAsia="Times New Roman" w:hAnsi="Times New Roman" w:cs="Times New Roman"/>
      <w:sz w:val="24"/>
      <w:szCs w:val="24"/>
      <w:lang w:val="uk-UA" w:eastAsia="uk-UA"/>
    </w:rPr>
  </w:style>
  <w:style w:type="paragraph" w:customStyle="1" w:styleId="2203">
    <w:name w:val="2203"/>
    <w:aliases w:val="baiaagaaboqcaaad0qyaaaxfbgaaaaaaaaaaaaaaaaaaaaaaaaaaaaaaaaaaaaaaaaaaaaaaaaaaaaaaaaaaaaaaaaaaaaaaaaaaaaaaaaaaaaaaaaaaaaaaaaaaaaaaaaaaaaaaaaaaaaaaaaaaaaaaaaaaaaaaaaaaaaaaaaaaaaaaaaaaaaaaaaaaaaaaaaaaaaaaaaaaaaaaaaaaaaaaaaaaaaaaaaaaaaaa"/>
    <w:basedOn w:val="a"/>
    <w:rsid w:val="000D4A39"/>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43793">
    <w:name w:val="43793"/>
    <w:aliases w:val="baiaagaaboqcaaad2juaaawqoaaaaaaaaaaaaaaaaaaaaaaaaaaaaaaaaaaaaaaaaaaaaaaaaaaaaaaaaaaaaaaaaaaaaaaaaaaaaaaaaaaaaaaaaaaaaaaaaaaaaaaaaaaaaaaaaaaaaaaaaaaaaaaaaaaaaaaaaaaaaaaaaaaaaaaaaaaaaaaaaaaaaaaaaaaaaaaaaaaaaaaaaaaaaaaaaaaaaaaaaaaaaaa"/>
    <w:basedOn w:val="a"/>
    <w:uiPriority w:val="99"/>
    <w:semiHidden/>
    <w:rsid w:val="000D4A39"/>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styleId="af6">
    <w:name w:val="Emphasis"/>
    <w:basedOn w:val="a0"/>
    <w:uiPriority w:val="20"/>
    <w:qFormat/>
    <w:rsid w:val="003D35D7"/>
    <w:rPr>
      <w:i/>
      <w:iCs/>
    </w:rPr>
  </w:style>
  <w:style w:type="paragraph" w:customStyle="1" w:styleId="6295">
    <w:name w:val="6295"/>
    <w:aliases w:val="baiaagaaboqcaaadahyaaav4fgaaaaaaaaaaaaaaaaaaaaaaaaaaaaaaaaaaaaaaaaaaaaaaaaaaaaaaaaaaaaaaaaaaaaaaaaaaaaaaaaaaaaaaaaaaaaaaaaaaaaaaaaaaaaaaaaaaaaaaaaaaaaaaaaaaaaaaaaaaaaaaaaaaaaaaaaaaaaaaaaaaaaaaaaaaaaaaaaaaaaaaaaaaaaaaaaaaaaaaaaaaaaaa"/>
    <w:basedOn w:val="a"/>
    <w:rsid w:val="0099065C"/>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rvps2">
    <w:name w:val="rvps2"/>
    <w:basedOn w:val="a"/>
    <w:rsid w:val="003D046C"/>
    <w:pPr>
      <w:spacing w:before="100" w:beforeAutospacing="1" w:after="100" w:afterAutospacing="1"/>
      <w:ind w:firstLine="0"/>
      <w:jc w:val="left"/>
    </w:pPr>
    <w:rPr>
      <w:rFonts w:ascii="Times New Roman" w:eastAsia="Calibri" w:hAnsi="Times New Roman" w:cs="Times New Roman"/>
      <w:sz w:val="24"/>
      <w:szCs w:val="24"/>
      <w:lang w:eastAsia="ru-RU"/>
    </w:rPr>
  </w:style>
  <w:style w:type="character" w:customStyle="1" w:styleId="spanrvts15">
    <w:name w:val="span_rvts15"/>
    <w:basedOn w:val="a0"/>
    <w:rsid w:val="001E0340"/>
    <w:rPr>
      <w:rFonts w:ascii="Times New Roman" w:eastAsia="Times New Roman" w:hAnsi="Times New Roman" w:cs="Times New Roman"/>
      <w:b/>
      <w:bCs/>
      <w:i w:val="0"/>
      <w:iCs w:val="0"/>
      <w:sz w:val="28"/>
      <w:szCs w:val="28"/>
    </w:rPr>
  </w:style>
  <w:style w:type="character" w:customStyle="1" w:styleId="14">
    <w:name w:val="Шрифт абзацу за промовчанням1"/>
    <w:rsid w:val="001E0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563327">
      <w:bodyDiv w:val="1"/>
      <w:marLeft w:val="0"/>
      <w:marRight w:val="0"/>
      <w:marTop w:val="0"/>
      <w:marBottom w:val="0"/>
      <w:divBdr>
        <w:top w:val="none" w:sz="0" w:space="0" w:color="auto"/>
        <w:left w:val="none" w:sz="0" w:space="0" w:color="auto"/>
        <w:bottom w:val="none" w:sz="0" w:space="0" w:color="auto"/>
        <w:right w:val="none" w:sz="0" w:space="0" w:color="auto"/>
      </w:divBdr>
    </w:div>
    <w:div w:id="612127366">
      <w:bodyDiv w:val="1"/>
      <w:marLeft w:val="0"/>
      <w:marRight w:val="0"/>
      <w:marTop w:val="0"/>
      <w:marBottom w:val="0"/>
      <w:divBdr>
        <w:top w:val="none" w:sz="0" w:space="0" w:color="auto"/>
        <w:left w:val="none" w:sz="0" w:space="0" w:color="auto"/>
        <w:bottom w:val="none" w:sz="0" w:space="0" w:color="auto"/>
        <w:right w:val="none" w:sz="0" w:space="0" w:color="auto"/>
      </w:divBdr>
    </w:div>
    <w:div w:id="777065715">
      <w:bodyDiv w:val="1"/>
      <w:marLeft w:val="0"/>
      <w:marRight w:val="0"/>
      <w:marTop w:val="0"/>
      <w:marBottom w:val="0"/>
      <w:divBdr>
        <w:top w:val="none" w:sz="0" w:space="0" w:color="auto"/>
        <w:left w:val="none" w:sz="0" w:space="0" w:color="auto"/>
        <w:bottom w:val="none" w:sz="0" w:space="0" w:color="auto"/>
        <w:right w:val="none" w:sz="0" w:space="0" w:color="auto"/>
      </w:divBdr>
    </w:div>
    <w:div w:id="997612005">
      <w:bodyDiv w:val="1"/>
      <w:marLeft w:val="0"/>
      <w:marRight w:val="0"/>
      <w:marTop w:val="0"/>
      <w:marBottom w:val="0"/>
      <w:divBdr>
        <w:top w:val="none" w:sz="0" w:space="0" w:color="auto"/>
        <w:left w:val="none" w:sz="0" w:space="0" w:color="auto"/>
        <w:bottom w:val="none" w:sz="0" w:space="0" w:color="auto"/>
        <w:right w:val="none" w:sz="0" w:space="0" w:color="auto"/>
      </w:divBdr>
    </w:div>
    <w:div w:id="1235046767">
      <w:bodyDiv w:val="1"/>
      <w:marLeft w:val="0"/>
      <w:marRight w:val="0"/>
      <w:marTop w:val="0"/>
      <w:marBottom w:val="0"/>
      <w:divBdr>
        <w:top w:val="none" w:sz="0" w:space="0" w:color="auto"/>
        <w:left w:val="none" w:sz="0" w:space="0" w:color="auto"/>
        <w:bottom w:val="none" w:sz="0" w:space="0" w:color="auto"/>
        <w:right w:val="none" w:sz="0" w:space="0" w:color="auto"/>
      </w:divBdr>
    </w:div>
    <w:div w:id="1531456750">
      <w:bodyDiv w:val="1"/>
      <w:marLeft w:val="0"/>
      <w:marRight w:val="0"/>
      <w:marTop w:val="0"/>
      <w:marBottom w:val="0"/>
      <w:divBdr>
        <w:top w:val="none" w:sz="0" w:space="0" w:color="auto"/>
        <w:left w:val="none" w:sz="0" w:space="0" w:color="auto"/>
        <w:bottom w:val="none" w:sz="0" w:space="0" w:color="auto"/>
        <w:right w:val="none" w:sz="0" w:space="0" w:color="auto"/>
      </w:divBdr>
    </w:div>
    <w:div w:id="177085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3E698-85B8-4598-9281-E7299E1B3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TotalTime>
  <Pages>11</Pages>
  <Words>20110</Words>
  <Characters>11464</Characters>
  <Application>Microsoft Office Word</Application>
  <DocSecurity>0</DocSecurity>
  <Lines>95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k1-3</cp:lastModifiedBy>
  <cp:revision>48</cp:revision>
  <cp:lastPrinted>2025-12-03T06:14:00Z</cp:lastPrinted>
  <dcterms:created xsi:type="dcterms:W3CDTF">2023-11-20T14:23:00Z</dcterms:created>
  <dcterms:modified xsi:type="dcterms:W3CDTF">2025-12-30T09:37:00Z</dcterms:modified>
</cp:coreProperties>
</file>