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2F" w:rsidRPr="00E169C9" w:rsidRDefault="00F6072F" w:rsidP="00FA4BC0">
      <w:pPr>
        <w:keepNext/>
        <w:ind w:firstLine="0"/>
        <w:jc w:val="center"/>
        <w:outlineLvl w:val="0"/>
        <w:rPr>
          <w:rFonts w:ascii="Times New Roman" w:eastAsia="Times New Roman" w:hAnsi="Times New Roman" w:cs="Times New Roman"/>
          <w:bCs/>
          <w:kern w:val="32"/>
          <w:sz w:val="28"/>
          <w:szCs w:val="28"/>
          <w:lang w:val="en-US" w:eastAsia="ru-RU"/>
        </w:rPr>
      </w:pPr>
      <w:r w:rsidRPr="00E169C9">
        <w:rPr>
          <w:rFonts w:ascii="Times New Roman" w:eastAsia="Times New Roman" w:hAnsi="Times New Roman" w:cs="Times New Roman"/>
          <w:bCs/>
          <w:noProof/>
          <w:kern w:val="32"/>
          <w:sz w:val="28"/>
          <w:szCs w:val="28"/>
          <w:lang w:val="uk-UA" w:eastAsia="uk-UA"/>
        </w:rPr>
        <w:drawing>
          <wp:inline distT="0" distB="0" distL="0" distR="0" wp14:anchorId="1B53EF9B" wp14:editId="7E1BD250">
            <wp:extent cx="451485" cy="605790"/>
            <wp:effectExtent l="0" t="0" r="5715"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F6072F" w:rsidRPr="00E169C9" w:rsidRDefault="00F6072F" w:rsidP="00FA4BC0">
      <w:pPr>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ЗВЯГЕЛЬСЬКА МІСЬКА РАДА</w:t>
      </w:r>
    </w:p>
    <w:p w:rsidR="00F6072F" w:rsidRPr="00E169C9" w:rsidRDefault="00F6072F" w:rsidP="00FA4BC0">
      <w:pPr>
        <w:widowControl w:val="0"/>
        <w:autoSpaceDE w:val="0"/>
        <w:autoSpaceDN w:val="0"/>
        <w:adjustRightInd w:val="0"/>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РІШЕННЯ</w:t>
      </w:r>
    </w:p>
    <w:p w:rsidR="00F6072F" w:rsidRPr="00E169C9" w:rsidRDefault="00F6072F" w:rsidP="00FA4BC0">
      <w:pPr>
        <w:rPr>
          <w:rFonts w:ascii="Times New Roman" w:eastAsia="Times New Roman" w:hAnsi="Times New Roman" w:cs="Times New Roman"/>
          <w:sz w:val="28"/>
          <w:szCs w:val="28"/>
          <w:lang w:eastAsia="ru-RU"/>
        </w:rPr>
      </w:pPr>
    </w:p>
    <w:p w:rsidR="00F6072F" w:rsidRPr="00E169C9" w:rsidRDefault="005D4633" w:rsidP="00FA4BC0">
      <w:pPr>
        <w:ind w:right="-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шістдесяь </w:t>
      </w:r>
      <w:r w:rsidR="00947910">
        <w:rPr>
          <w:rFonts w:ascii="Times New Roman" w:eastAsia="Times New Roman" w:hAnsi="Times New Roman" w:cs="Times New Roman"/>
          <w:sz w:val="28"/>
          <w:szCs w:val="28"/>
          <w:lang w:val="uk-UA" w:eastAsia="ru-RU"/>
        </w:rPr>
        <w:t>дев</w:t>
      </w:r>
      <w:r w:rsidR="00947910" w:rsidRPr="00790431">
        <w:rPr>
          <w:rFonts w:ascii="Times New Roman" w:eastAsia="Times New Roman" w:hAnsi="Times New Roman" w:cs="Times New Roman"/>
          <w:sz w:val="28"/>
          <w:szCs w:val="28"/>
          <w:lang w:eastAsia="ru-RU"/>
        </w:rPr>
        <w:t>’</w:t>
      </w:r>
      <w:r w:rsidR="00947910">
        <w:rPr>
          <w:rFonts w:ascii="Times New Roman" w:eastAsia="Times New Roman" w:hAnsi="Times New Roman" w:cs="Times New Roman"/>
          <w:sz w:val="28"/>
          <w:szCs w:val="28"/>
          <w:lang w:val="uk-UA" w:eastAsia="ru-RU"/>
        </w:rPr>
        <w:t>ята</w:t>
      </w:r>
      <w:r w:rsidR="00F6072F" w:rsidRPr="00E169C9">
        <w:rPr>
          <w:rFonts w:ascii="Times New Roman" w:eastAsia="Times New Roman" w:hAnsi="Times New Roman" w:cs="Times New Roman"/>
          <w:sz w:val="28"/>
          <w:szCs w:val="28"/>
          <w:lang w:eastAsia="ru-RU"/>
        </w:rPr>
        <w:t xml:space="preserve"> сесія</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t xml:space="preserve">    </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w:t>
      </w:r>
      <w:r w:rsidR="009F53D6"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восьмого скликання          </w:t>
      </w:r>
    </w:p>
    <w:p w:rsidR="00F6072F" w:rsidRPr="00E169C9" w:rsidRDefault="00F6072F" w:rsidP="00FA4BC0">
      <w:pPr>
        <w:ind w:right="-5"/>
        <w:rPr>
          <w:rFonts w:ascii="Times New Roman" w:eastAsia="Times New Roman" w:hAnsi="Times New Roman" w:cs="Times New Roman"/>
          <w:sz w:val="28"/>
          <w:szCs w:val="28"/>
          <w:lang w:eastAsia="ru-RU"/>
        </w:rPr>
      </w:pPr>
    </w:p>
    <w:p w:rsidR="00F6072F" w:rsidRPr="00E169C9" w:rsidRDefault="00F6072F" w:rsidP="00FA4BC0">
      <w:pPr>
        <w:pStyle w:val="ac"/>
        <w:ind w:right="-1"/>
        <w:rPr>
          <w:b/>
          <w:szCs w:val="28"/>
          <w:lang w:val="uk-UA"/>
        </w:rPr>
      </w:pPr>
      <w:r w:rsidRPr="00E169C9">
        <w:rPr>
          <w:sz w:val="24"/>
        </w:rPr>
        <w:t xml:space="preserve"> </w:t>
      </w:r>
      <w:r w:rsidR="00E81A6C" w:rsidRPr="00E169C9">
        <w:rPr>
          <w:sz w:val="24"/>
          <w:lang w:val="uk-UA"/>
        </w:rPr>
        <w:t xml:space="preserve"> </w:t>
      </w:r>
      <w:r w:rsidR="00762643">
        <w:rPr>
          <w:szCs w:val="28"/>
          <w:lang w:val="uk-UA"/>
        </w:rPr>
        <w:t>18.12.2025</w:t>
      </w:r>
      <w:r w:rsidRPr="00762643">
        <w:rPr>
          <w:szCs w:val="28"/>
          <w:lang w:val="uk-UA"/>
        </w:rPr>
        <w:t xml:space="preserve">                                                      </w:t>
      </w:r>
      <w:r w:rsidR="00762643">
        <w:rPr>
          <w:szCs w:val="28"/>
          <w:lang w:val="uk-UA"/>
        </w:rPr>
        <w:t xml:space="preserve">          </w:t>
      </w:r>
      <w:r w:rsidRPr="00E169C9">
        <w:rPr>
          <w:szCs w:val="28"/>
          <w:lang w:val="uk-UA"/>
        </w:rPr>
        <w:t xml:space="preserve">           </w:t>
      </w:r>
      <w:r w:rsidR="00E81A6C" w:rsidRPr="00E169C9">
        <w:rPr>
          <w:szCs w:val="28"/>
          <w:lang w:val="uk-UA"/>
        </w:rPr>
        <w:t xml:space="preserve">         </w:t>
      </w:r>
      <w:r w:rsidR="00762643">
        <w:rPr>
          <w:szCs w:val="28"/>
          <w:lang w:val="uk-UA"/>
        </w:rPr>
        <w:t xml:space="preserve"> </w:t>
      </w:r>
      <w:r w:rsidRPr="00762643">
        <w:rPr>
          <w:szCs w:val="28"/>
          <w:lang w:val="uk-UA"/>
        </w:rPr>
        <w:t xml:space="preserve">№ </w:t>
      </w:r>
      <w:r w:rsidR="00762643">
        <w:rPr>
          <w:szCs w:val="28"/>
          <w:lang w:val="uk-UA"/>
        </w:rPr>
        <w:t>1639</w:t>
      </w:r>
    </w:p>
    <w:p w:rsidR="00F6072F" w:rsidRPr="00E169C9" w:rsidRDefault="00F6072F" w:rsidP="00FA4BC0">
      <w:pPr>
        <w:tabs>
          <w:tab w:val="left" w:pos="5580"/>
          <w:tab w:val="left" w:pos="6300"/>
        </w:tabs>
        <w:ind w:right="5040" w:firstLine="0"/>
        <w:rPr>
          <w:rFonts w:ascii="Times New Roman" w:hAnsi="Times New Roman" w:cs="Times New Roman"/>
          <w:sz w:val="28"/>
          <w:szCs w:val="28"/>
          <w:lang w:val="uk-UA"/>
        </w:rPr>
      </w:pPr>
    </w:p>
    <w:p w:rsidR="00E04056" w:rsidRPr="00762643" w:rsidRDefault="00E04056" w:rsidP="00FA4BC0">
      <w:pPr>
        <w:pStyle w:val="ac"/>
        <w:rPr>
          <w:b/>
          <w:szCs w:val="28"/>
          <w:lang w:val="uk-UA"/>
        </w:rPr>
      </w:pPr>
      <w:r w:rsidRPr="00762643">
        <w:rPr>
          <w:szCs w:val="28"/>
          <w:lang w:val="uk-UA"/>
        </w:rPr>
        <w:t xml:space="preserve">Про звіти посадових осіб міської ради, </w:t>
      </w:r>
    </w:p>
    <w:p w:rsidR="00E04056" w:rsidRPr="00762643" w:rsidRDefault="00E04056" w:rsidP="00FA4BC0">
      <w:pPr>
        <w:pStyle w:val="ac"/>
        <w:rPr>
          <w:b/>
          <w:szCs w:val="28"/>
          <w:lang w:val="uk-UA"/>
        </w:rPr>
      </w:pPr>
      <w:r w:rsidRPr="00762643">
        <w:rPr>
          <w:szCs w:val="28"/>
          <w:lang w:val="uk-UA"/>
        </w:rPr>
        <w:t xml:space="preserve">яких вона обирає або затверджує </w:t>
      </w:r>
    </w:p>
    <w:p w:rsidR="00E04056" w:rsidRPr="00762643" w:rsidRDefault="00E04056" w:rsidP="00FA4BC0">
      <w:pPr>
        <w:pStyle w:val="ac"/>
        <w:ind w:right="142"/>
        <w:rPr>
          <w:b/>
          <w:szCs w:val="28"/>
          <w:lang w:val="uk-UA"/>
        </w:rPr>
      </w:pPr>
    </w:p>
    <w:p w:rsidR="00E04056" w:rsidRPr="00F17582" w:rsidRDefault="00E04056" w:rsidP="00FA4BC0">
      <w:pPr>
        <w:pStyle w:val="ac"/>
        <w:ind w:right="-81" w:firstLine="567"/>
        <w:rPr>
          <w:b/>
          <w:szCs w:val="28"/>
          <w:lang w:val="uk-UA"/>
        </w:rPr>
      </w:pPr>
      <w:r w:rsidRPr="00762643">
        <w:rPr>
          <w:szCs w:val="28"/>
          <w:lang w:val="uk-UA"/>
        </w:rPr>
        <w:t>Керуючись пунктом 11 частини першої статті 26 Зак</w:t>
      </w:r>
      <w:r w:rsidRPr="00F17582">
        <w:rPr>
          <w:szCs w:val="28"/>
          <w:lang w:val="uk-UA"/>
        </w:rPr>
        <w:t>ону України «Про місцеве самоврядування в Україні», заслухавши звіти секретаря міської ради Гвозденко</w:t>
      </w:r>
      <w:r w:rsidRPr="00E169C9">
        <w:rPr>
          <w:szCs w:val="28"/>
          <w:lang w:val="en-US"/>
        </w:rPr>
        <w:t> </w:t>
      </w:r>
      <w:r w:rsidRPr="00F17582">
        <w:rPr>
          <w:szCs w:val="28"/>
          <w:lang w:val="uk-UA"/>
        </w:rPr>
        <w:t xml:space="preserve">О.В., заступників міського голови Борис Н.П., Гудзь І.Л., </w:t>
      </w:r>
      <w:r w:rsidR="00E81A6C" w:rsidRPr="00E169C9">
        <w:rPr>
          <w:szCs w:val="28"/>
          <w:lang w:val="uk-UA"/>
        </w:rPr>
        <w:t xml:space="preserve">Гудзя Д.С., </w:t>
      </w:r>
      <w:r w:rsidRPr="00E169C9">
        <w:rPr>
          <w:szCs w:val="28"/>
          <w:lang w:val="uk-UA"/>
        </w:rPr>
        <w:t xml:space="preserve">керуючого справами виконавчого комітету місьокї ради Долю О.П., </w:t>
      </w:r>
      <w:r w:rsidRPr="00F17582">
        <w:rPr>
          <w:szCs w:val="28"/>
          <w:lang w:val="uk-UA"/>
        </w:rPr>
        <w:t xml:space="preserve">міська рада </w:t>
      </w:r>
    </w:p>
    <w:p w:rsidR="00E04056" w:rsidRPr="00F17582" w:rsidRDefault="00E04056" w:rsidP="00FA4BC0">
      <w:pPr>
        <w:pStyle w:val="ac"/>
        <w:tabs>
          <w:tab w:val="left" w:pos="9540"/>
        </w:tabs>
        <w:ind w:right="-81" w:firstLine="284"/>
        <w:rPr>
          <w:b/>
          <w:szCs w:val="28"/>
          <w:lang w:val="uk-UA"/>
        </w:rPr>
      </w:pPr>
    </w:p>
    <w:p w:rsidR="00E04056" w:rsidRPr="00F17582" w:rsidRDefault="00E04056" w:rsidP="00FA4BC0">
      <w:pPr>
        <w:pStyle w:val="ac"/>
        <w:tabs>
          <w:tab w:val="left" w:pos="9540"/>
        </w:tabs>
        <w:ind w:right="-81"/>
        <w:rPr>
          <w:b/>
          <w:szCs w:val="28"/>
          <w:lang w:val="uk-UA"/>
        </w:rPr>
      </w:pPr>
      <w:r w:rsidRPr="00F17582">
        <w:rPr>
          <w:szCs w:val="28"/>
          <w:lang w:val="uk-UA"/>
        </w:rPr>
        <w:t>ВИРІШИЛА</w:t>
      </w:r>
    </w:p>
    <w:p w:rsidR="00E04056" w:rsidRPr="00F17582" w:rsidRDefault="00E04056" w:rsidP="00FA4BC0">
      <w:pPr>
        <w:pStyle w:val="ac"/>
        <w:tabs>
          <w:tab w:val="left" w:pos="9540"/>
        </w:tabs>
        <w:ind w:right="-81" w:firstLine="284"/>
        <w:rPr>
          <w:b/>
          <w:szCs w:val="28"/>
          <w:lang w:val="uk-UA"/>
        </w:rPr>
      </w:pPr>
    </w:p>
    <w:p w:rsidR="00E04056" w:rsidRPr="00F17582" w:rsidRDefault="00E04056" w:rsidP="00FA4BC0">
      <w:pPr>
        <w:pStyle w:val="ac"/>
        <w:tabs>
          <w:tab w:val="left" w:pos="9540"/>
        </w:tabs>
        <w:ind w:right="-81" w:firstLine="567"/>
        <w:rPr>
          <w:szCs w:val="28"/>
          <w:lang w:val="uk-UA"/>
        </w:rPr>
      </w:pPr>
      <w:r w:rsidRPr="00F17582">
        <w:rPr>
          <w:szCs w:val="28"/>
          <w:lang w:val="uk-UA"/>
        </w:rPr>
        <w:t xml:space="preserve">1. Звіти секретаря міської ради Гвозденко О.В., заступників міського голови Борис Н.П., Гудзь І.Л., </w:t>
      </w:r>
      <w:r w:rsidR="00E81A6C" w:rsidRPr="00E169C9">
        <w:rPr>
          <w:szCs w:val="28"/>
          <w:lang w:val="uk-UA"/>
        </w:rPr>
        <w:t>Гудзя Д.С.</w:t>
      </w:r>
      <w:r w:rsidRPr="00E169C9">
        <w:rPr>
          <w:szCs w:val="28"/>
          <w:lang w:val="uk-UA"/>
        </w:rPr>
        <w:t xml:space="preserve">, керуючого справами виконавчого комітету </w:t>
      </w:r>
      <w:r w:rsidR="00790431">
        <w:rPr>
          <w:szCs w:val="28"/>
          <w:lang w:val="uk-UA"/>
        </w:rPr>
        <w:t>місь</w:t>
      </w:r>
      <w:r w:rsidRPr="00E169C9">
        <w:rPr>
          <w:szCs w:val="28"/>
          <w:lang w:val="uk-UA"/>
        </w:rPr>
        <w:t>к</w:t>
      </w:r>
      <w:r w:rsidR="00790431">
        <w:rPr>
          <w:szCs w:val="28"/>
          <w:lang w:val="uk-UA"/>
        </w:rPr>
        <w:t>о</w:t>
      </w:r>
      <w:r w:rsidRPr="00E169C9">
        <w:rPr>
          <w:szCs w:val="28"/>
          <w:lang w:val="uk-UA"/>
        </w:rPr>
        <w:t>ї ради Долі О.П.</w:t>
      </w:r>
      <w:r w:rsidRPr="00F17582">
        <w:rPr>
          <w:szCs w:val="28"/>
          <w:lang w:val="uk-UA"/>
        </w:rPr>
        <w:t xml:space="preserve"> взяти до уваги.</w:t>
      </w:r>
    </w:p>
    <w:p w:rsidR="0044327E" w:rsidRPr="00D42CF2" w:rsidRDefault="0044327E" w:rsidP="00FA4BC0">
      <w:pPr>
        <w:pStyle w:val="ac"/>
        <w:tabs>
          <w:tab w:val="left" w:pos="9540"/>
        </w:tabs>
        <w:ind w:right="-81" w:firstLine="567"/>
        <w:rPr>
          <w:szCs w:val="28"/>
          <w:lang w:val="uk-UA"/>
        </w:rPr>
      </w:pPr>
      <w:r w:rsidRPr="00D42CF2">
        <w:rPr>
          <w:szCs w:val="28"/>
          <w:lang w:val="uk-UA"/>
        </w:rPr>
        <w:t>2. За результатами звіту посадових осіб, зазначених в пункті 1 цього рішення, дати оцінку їх діяльності «задовільно».</w:t>
      </w:r>
    </w:p>
    <w:p w:rsidR="00E04056" w:rsidRPr="00E169C9" w:rsidRDefault="0044327E" w:rsidP="00FA4BC0">
      <w:pPr>
        <w:pStyle w:val="ac"/>
        <w:tabs>
          <w:tab w:val="left" w:pos="9540"/>
        </w:tabs>
        <w:ind w:right="-81" w:firstLine="567"/>
        <w:rPr>
          <w:b/>
          <w:szCs w:val="28"/>
          <w:lang w:val="uk-UA"/>
        </w:rPr>
      </w:pPr>
      <w:r>
        <w:rPr>
          <w:szCs w:val="28"/>
          <w:lang w:val="uk-UA"/>
        </w:rPr>
        <w:t>3</w:t>
      </w:r>
      <w:r w:rsidR="00896844" w:rsidRPr="005363FB">
        <w:rPr>
          <w:szCs w:val="28"/>
          <w:lang w:val="uk-UA"/>
        </w:rPr>
        <w:t>.</w:t>
      </w:r>
      <w:r w:rsidR="00896844" w:rsidRPr="005363FB">
        <w:rPr>
          <w:szCs w:val="28"/>
          <w:lang w:val="en-US"/>
        </w:rPr>
        <w:t> </w:t>
      </w:r>
      <w:r w:rsidR="00E04056" w:rsidRPr="00E169C9">
        <w:rPr>
          <w:szCs w:val="28"/>
          <w:lang w:val="uk-UA"/>
        </w:rPr>
        <w:t>Відділу інформації міської ради оприлюднити звіти зазначених посадових осіб на офіційному сайті міської ради.</w:t>
      </w:r>
    </w:p>
    <w:p w:rsidR="00E04056" w:rsidRPr="00E169C9" w:rsidRDefault="00E04056" w:rsidP="00FA4BC0">
      <w:pPr>
        <w:pStyle w:val="ac"/>
        <w:ind w:right="-81"/>
        <w:rPr>
          <w:b/>
          <w:szCs w:val="28"/>
          <w:lang w:val="uk-UA"/>
        </w:rPr>
      </w:pPr>
    </w:p>
    <w:p w:rsidR="00E04056" w:rsidRPr="00E169C9" w:rsidRDefault="00E04056" w:rsidP="00FA4BC0">
      <w:pPr>
        <w:pStyle w:val="ac"/>
        <w:ind w:right="-81"/>
        <w:rPr>
          <w:b/>
          <w:szCs w:val="28"/>
          <w:lang w:val="uk-UA"/>
        </w:rPr>
      </w:pPr>
    </w:p>
    <w:p w:rsidR="00E04056" w:rsidRPr="00E169C9" w:rsidRDefault="00E04056" w:rsidP="00FA4BC0">
      <w:pPr>
        <w:pStyle w:val="ac"/>
        <w:rPr>
          <w:b/>
          <w:szCs w:val="28"/>
          <w:lang w:val="uk-UA"/>
        </w:rPr>
      </w:pPr>
      <w:r w:rsidRPr="00E169C9">
        <w:rPr>
          <w:szCs w:val="28"/>
          <w:lang w:val="uk-UA"/>
        </w:rPr>
        <w:t xml:space="preserve"> </w:t>
      </w:r>
    </w:p>
    <w:p w:rsidR="00E04056" w:rsidRPr="00E169C9" w:rsidRDefault="00E04056" w:rsidP="00FA4BC0">
      <w:pPr>
        <w:pStyle w:val="ac"/>
        <w:ind w:right="-81"/>
        <w:rPr>
          <w:b/>
          <w:szCs w:val="28"/>
        </w:rPr>
      </w:pPr>
      <w:r w:rsidRPr="00E169C9">
        <w:rPr>
          <w:szCs w:val="28"/>
        </w:rPr>
        <w:t>Міський голова</w:t>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t xml:space="preserve">    </w:t>
      </w:r>
      <w:r w:rsidRPr="00E169C9">
        <w:rPr>
          <w:szCs w:val="28"/>
          <w:lang w:val="uk-UA"/>
        </w:rPr>
        <w:t xml:space="preserve">   </w:t>
      </w:r>
      <w:r w:rsidR="00E81A6C" w:rsidRPr="00E169C9">
        <w:rPr>
          <w:szCs w:val="28"/>
          <w:lang w:val="uk-UA"/>
        </w:rPr>
        <w:t xml:space="preserve">     </w:t>
      </w:r>
      <w:r w:rsidRPr="00E169C9">
        <w:rPr>
          <w:szCs w:val="28"/>
          <w:lang w:val="uk-UA"/>
        </w:rPr>
        <w:t xml:space="preserve"> </w:t>
      </w:r>
      <w:r w:rsidRPr="00E169C9">
        <w:rPr>
          <w:szCs w:val="28"/>
        </w:rPr>
        <w:t xml:space="preserve"> Микола БОРОВЕЦЬ </w:t>
      </w:r>
    </w:p>
    <w:p w:rsidR="00E04056" w:rsidRPr="00E169C9" w:rsidRDefault="00E04056" w:rsidP="00FA4BC0">
      <w:pPr>
        <w:jc w:val="center"/>
        <w:rPr>
          <w:rFonts w:ascii="Times New Roman" w:hAnsi="Times New Roman" w:cs="Times New Roman"/>
          <w:sz w:val="28"/>
          <w:szCs w:val="28"/>
        </w:rPr>
      </w:pPr>
    </w:p>
    <w:p w:rsidR="00E04056" w:rsidRPr="00E169C9" w:rsidRDefault="00E04056" w:rsidP="00FA4BC0">
      <w:pPr>
        <w:rPr>
          <w:rFonts w:ascii="Times New Roman" w:hAnsi="Times New Roman" w:cs="Times New Roman"/>
          <w:sz w:val="28"/>
          <w:szCs w:val="28"/>
        </w:rPr>
      </w:pPr>
      <w:r w:rsidRPr="00E169C9">
        <w:rPr>
          <w:rFonts w:ascii="Times New Roman" w:hAnsi="Times New Roman" w:cs="Times New Roman"/>
          <w:sz w:val="28"/>
          <w:szCs w:val="28"/>
        </w:rPr>
        <w:t xml:space="preserve">   </w:t>
      </w:r>
    </w:p>
    <w:p w:rsidR="00E04056" w:rsidRPr="00E169C9" w:rsidRDefault="00E04056" w:rsidP="00FA4BC0">
      <w:pPr>
        <w:rPr>
          <w:rFonts w:ascii="Times New Roman" w:hAnsi="Times New Roman" w:cs="Times New Roman"/>
          <w:sz w:val="28"/>
          <w:szCs w:val="28"/>
        </w:rPr>
      </w:pPr>
    </w:p>
    <w:p w:rsidR="00E04056" w:rsidRPr="00E169C9" w:rsidRDefault="00E04056" w:rsidP="00FA4BC0">
      <w:pPr>
        <w:rPr>
          <w:rFonts w:ascii="Times New Roman" w:hAnsi="Times New Roman" w:cs="Times New Roman"/>
          <w:b/>
          <w:sz w:val="28"/>
          <w:szCs w:val="28"/>
        </w:rPr>
      </w:pPr>
    </w:p>
    <w:p w:rsidR="00E04056" w:rsidRPr="00E169C9" w:rsidRDefault="00E04056" w:rsidP="00FA4BC0">
      <w:pPr>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 xml:space="preserve">  </w:t>
      </w: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9B7D01" w:rsidRDefault="009B7D01" w:rsidP="00FA4BC0">
      <w:pPr>
        <w:ind w:firstLine="0"/>
        <w:rPr>
          <w:rFonts w:ascii="Times New Roman" w:hAnsi="Times New Roman" w:cs="Times New Roman"/>
          <w:sz w:val="28"/>
          <w:szCs w:val="28"/>
          <w:lang w:val="uk-UA"/>
        </w:rPr>
      </w:pPr>
    </w:p>
    <w:p w:rsidR="00065D77" w:rsidRDefault="00065D77" w:rsidP="00044E7C">
      <w:pPr>
        <w:shd w:val="clear" w:color="auto" w:fill="FFFFFF"/>
        <w:jc w:val="center"/>
        <w:textAlignment w:val="baseline"/>
        <w:rPr>
          <w:rFonts w:ascii="Times New Roman" w:eastAsia="Times New Roman" w:hAnsi="Times New Roman" w:cs="Times New Roman"/>
          <w:b/>
          <w:sz w:val="26"/>
          <w:szCs w:val="26"/>
          <w:lang w:val="uk-UA" w:eastAsia="ru-RU"/>
        </w:rPr>
      </w:pPr>
    </w:p>
    <w:p w:rsidR="00065D77" w:rsidRDefault="00A37D15" w:rsidP="00065D77">
      <w:pPr>
        <w:autoSpaceDE w:val="0"/>
        <w:autoSpaceDN w:val="0"/>
        <w:adjustRightInd w:val="0"/>
        <w:jc w:val="center"/>
        <w:rPr>
          <w:rFonts w:ascii="Times New Roman" w:hAnsi="Times New Roman" w:cs="Times New Roman"/>
          <w:b/>
          <w:bCs/>
          <w:sz w:val="28"/>
          <w:szCs w:val="28"/>
          <w:lang w:val="uk-UA"/>
        </w:rPr>
      </w:pPr>
      <w:r w:rsidRPr="00044E7C">
        <w:rPr>
          <w:rFonts w:ascii="Times New Roman" w:eastAsia="Times New Roman" w:hAnsi="Times New Roman" w:cs="Times New Roman"/>
          <w:b/>
          <w:sz w:val="26"/>
          <w:szCs w:val="26"/>
          <w:lang w:val="uk-UA" w:eastAsia="ru-RU"/>
        </w:rPr>
        <w:t>Звіт заступника міського голови  Гудзя Д.С.</w:t>
      </w:r>
      <w:r w:rsidRPr="00044E7C">
        <w:rPr>
          <w:rFonts w:ascii="Times New Roman" w:eastAsia="Times New Roman" w:hAnsi="Times New Roman" w:cs="Times New Roman"/>
          <w:b/>
          <w:bCs/>
          <w:sz w:val="26"/>
          <w:szCs w:val="26"/>
          <w:bdr w:val="none" w:sz="0" w:space="0" w:color="auto" w:frame="1"/>
          <w:lang w:val="uk-UA" w:eastAsia="uk-UA"/>
        </w:rPr>
        <w:t xml:space="preserve"> </w:t>
      </w:r>
      <w:r w:rsidR="00065D77">
        <w:rPr>
          <w:rFonts w:ascii="Times New Roman" w:eastAsia="Times New Roman" w:hAnsi="Times New Roman" w:cs="Times New Roman"/>
          <w:b/>
          <w:bCs/>
          <w:sz w:val="26"/>
          <w:szCs w:val="26"/>
          <w:bdr w:val="none" w:sz="0" w:space="0" w:color="auto" w:frame="1"/>
          <w:lang w:val="uk-UA" w:eastAsia="uk-UA"/>
        </w:rPr>
        <w:t xml:space="preserve"> </w:t>
      </w:r>
      <w:r w:rsidR="00065D77">
        <w:rPr>
          <w:rFonts w:ascii="Times New Roman" w:hAnsi="Times New Roman" w:cs="Times New Roman"/>
          <w:b/>
          <w:bCs/>
          <w:sz w:val="28"/>
          <w:szCs w:val="28"/>
          <w:lang w:val="uk-UA"/>
        </w:rPr>
        <w:t xml:space="preserve">про роботу у </w:t>
      </w:r>
      <w:r w:rsidR="00065D77" w:rsidRPr="00E169C9">
        <w:rPr>
          <w:rFonts w:ascii="Times New Roman" w:hAnsi="Times New Roman" w:cs="Times New Roman"/>
          <w:b/>
          <w:bCs/>
          <w:sz w:val="28"/>
          <w:szCs w:val="28"/>
          <w:lang w:val="uk-UA"/>
        </w:rPr>
        <w:t xml:space="preserve"> </w:t>
      </w:r>
      <w:r w:rsidR="00065D77">
        <w:rPr>
          <w:rFonts w:ascii="Times New Roman" w:hAnsi="Times New Roman" w:cs="Times New Roman"/>
          <w:b/>
          <w:bCs/>
          <w:sz w:val="28"/>
          <w:szCs w:val="28"/>
          <w:lang w:val="uk-UA"/>
        </w:rPr>
        <w:t>2025 році</w:t>
      </w:r>
    </w:p>
    <w:p w:rsidR="00A37D15" w:rsidRPr="00044E7C" w:rsidRDefault="00A37D15" w:rsidP="00044E7C">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1C7A15" w:rsidRPr="00044E7C" w:rsidRDefault="001C7A15" w:rsidP="00044E7C">
      <w:pPr>
        <w:ind w:firstLine="567"/>
        <w:rPr>
          <w:rFonts w:ascii="Times New Roman" w:eastAsia="Times New Roman" w:hAnsi="Times New Roman" w:cs="Times New Roman"/>
          <w:sz w:val="26"/>
          <w:szCs w:val="26"/>
          <w:lang w:val="uk-UA" w:eastAsia="ru-RU"/>
        </w:rPr>
      </w:pPr>
      <w:r w:rsidRPr="00044E7C">
        <w:rPr>
          <w:rFonts w:ascii="Times New Roman" w:eastAsia="Times New Roman" w:hAnsi="Times New Roman" w:cs="Times New Roman"/>
          <w:sz w:val="26"/>
          <w:szCs w:val="26"/>
          <w:lang w:val="uk-UA" w:eastAsia="uk-UA"/>
        </w:rPr>
        <w:t xml:space="preserve">Відповідно до розподілу обов’язків </w:t>
      </w:r>
      <w:r w:rsidRPr="00044E7C">
        <w:rPr>
          <w:rFonts w:ascii="Times New Roman" w:hAnsi="Times New Roman" w:cs="Times New Roman"/>
          <w:sz w:val="26"/>
          <w:szCs w:val="26"/>
          <w:lang w:val="uk-UA" w:eastAsia="pl-PL"/>
        </w:rPr>
        <w:t>координую роботу</w:t>
      </w:r>
      <w:r w:rsidRPr="00044E7C">
        <w:rPr>
          <w:rFonts w:ascii="Times New Roman" w:eastAsia="Times New Roman" w:hAnsi="Times New Roman" w:cs="Times New Roman"/>
          <w:sz w:val="26"/>
          <w:szCs w:val="26"/>
          <w:lang w:val="uk-UA" w:eastAsia="ru-RU"/>
        </w:rPr>
        <w:t xml:space="preserve"> </w:t>
      </w:r>
      <w:r w:rsidRPr="00044E7C">
        <w:rPr>
          <w:rFonts w:ascii="Times New Roman" w:eastAsia="Times New Roman" w:hAnsi="Times New Roman" w:cs="Times New Roman"/>
          <w:sz w:val="26"/>
          <w:szCs w:val="26"/>
          <w:lang w:val="uk-UA" w:eastAsia="uk-UA"/>
        </w:rPr>
        <w:t>в галузях</w:t>
      </w:r>
      <w:r w:rsidRPr="00044E7C">
        <w:rPr>
          <w:rFonts w:ascii="Times New Roman" w:eastAsia="Times New Roman" w:hAnsi="Times New Roman" w:cs="Times New Roman"/>
          <w:sz w:val="26"/>
          <w:szCs w:val="26"/>
          <w:lang w:val="uk-UA" w:eastAsia="ru-RU"/>
        </w:rPr>
        <w:t xml:space="preserve">  житлово-комунального господарства, екології, водних ресурсів, комунальної власності, містобудування, архітектури, земельних відносин та надзвичайних ситуацій.</w:t>
      </w:r>
    </w:p>
    <w:p w:rsidR="00A37D15" w:rsidRPr="00044E7C" w:rsidRDefault="00A37D15" w:rsidP="00044E7C">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D304AF" w:rsidRPr="00044E7C" w:rsidRDefault="00D304AF" w:rsidP="00044E7C">
      <w:pPr>
        <w:pStyle w:val="2"/>
        <w:spacing w:before="0" w:line="240" w:lineRule="auto"/>
        <w:jc w:val="both"/>
        <w:rPr>
          <w:rFonts w:cs="Times New Roman"/>
          <w:sz w:val="26"/>
        </w:rPr>
      </w:pPr>
      <w:r w:rsidRPr="00044E7C">
        <w:rPr>
          <w:rFonts w:cs="Times New Roman"/>
          <w:sz w:val="26"/>
          <w:lang w:val="uk-UA"/>
        </w:rPr>
        <w:t xml:space="preserve">                       </w:t>
      </w:r>
      <w:r w:rsidRPr="00044E7C">
        <w:rPr>
          <w:rFonts w:cs="Times New Roman"/>
          <w:sz w:val="26"/>
        </w:rPr>
        <w:t>Житлово-комунальне господарство</w:t>
      </w:r>
    </w:p>
    <w:p w:rsidR="00D304AF" w:rsidRPr="001C7A15" w:rsidRDefault="00D304AF" w:rsidP="00044E7C">
      <w:pPr>
        <w:ind w:firstLine="360"/>
        <w:rPr>
          <w:rFonts w:ascii="Times New Roman" w:hAnsi="Times New Roman" w:cs="Times New Roman"/>
          <w:sz w:val="26"/>
          <w:szCs w:val="26"/>
          <w:lang w:val="uk-UA"/>
        </w:rPr>
      </w:pPr>
      <w:r w:rsidRPr="00044E7C">
        <w:rPr>
          <w:rFonts w:ascii="Times New Roman" w:hAnsi="Times New Roman" w:cs="Times New Roman"/>
          <w:sz w:val="26"/>
          <w:szCs w:val="26"/>
        </w:rPr>
        <w:t>У 202</w:t>
      </w:r>
      <w:r w:rsidRPr="00044E7C">
        <w:rPr>
          <w:rFonts w:ascii="Times New Roman" w:hAnsi="Times New Roman" w:cs="Times New Roman"/>
          <w:sz w:val="26"/>
          <w:szCs w:val="26"/>
          <w:lang w:val="uk-UA"/>
        </w:rPr>
        <w:t>5</w:t>
      </w:r>
      <w:r w:rsidRPr="00044E7C">
        <w:rPr>
          <w:rFonts w:ascii="Times New Roman" w:hAnsi="Times New Roman" w:cs="Times New Roman"/>
          <w:sz w:val="26"/>
          <w:szCs w:val="26"/>
        </w:rPr>
        <w:t xml:space="preserve"> році на </w:t>
      </w:r>
      <w:r w:rsidRPr="00044E7C">
        <w:rPr>
          <w:rFonts w:ascii="Times New Roman" w:hAnsi="Times New Roman" w:cs="Times New Roman"/>
          <w:sz w:val="26"/>
          <w:szCs w:val="26"/>
          <w:lang w:val="uk-UA"/>
        </w:rPr>
        <w:t xml:space="preserve">житлово-комунальну </w:t>
      </w:r>
      <w:r w:rsidRPr="00044E7C">
        <w:rPr>
          <w:rFonts w:ascii="Times New Roman" w:hAnsi="Times New Roman" w:cs="Times New Roman"/>
          <w:sz w:val="26"/>
          <w:szCs w:val="26"/>
        </w:rPr>
        <w:t xml:space="preserve">галузь з міського бюджету виділено </w:t>
      </w:r>
      <w:r w:rsidRPr="00044E7C">
        <w:rPr>
          <w:rFonts w:ascii="Times New Roman" w:hAnsi="Times New Roman" w:cs="Times New Roman"/>
          <w:sz w:val="26"/>
          <w:szCs w:val="26"/>
          <w:lang w:val="uk-UA"/>
        </w:rPr>
        <w:t>80,6 млн</w:t>
      </w:r>
      <w:r w:rsidRPr="00044E7C">
        <w:rPr>
          <w:rFonts w:ascii="Times New Roman" w:hAnsi="Times New Roman" w:cs="Times New Roman"/>
          <w:sz w:val="26"/>
          <w:szCs w:val="26"/>
          <w:u w:val="single"/>
          <w:lang w:val="uk-UA"/>
        </w:rPr>
        <w:t>,</w:t>
      </w:r>
      <w:r w:rsidRPr="00044E7C">
        <w:rPr>
          <w:rFonts w:ascii="Times New Roman" w:hAnsi="Times New Roman" w:cs="Times New Roman"/>
          <w:sz w:val="26"/>
          <w:szCs w:val="26"/>
        </w:rPr>
        <w:t xml:space="preserve"> грн на виконання робіт поточного характеру та </w:t>
      </w:r>
      <w:r w:rsidRPr="00044E7C">
        <w:rPr>
          <w:rFonts w:ascii="Times New Roman" w:hAnsi="Times New Roman" w:cs="Times New Roman"/>
          <w:sz w:val="26"/>
          <w:szCs w:val="26"/>
          <w:lang w:val="uk-UA"/>
        </w:rPr>
        <w:t>68,0 м</w:t>
      </w:r>
      <w:r w:rsidRPr="001C7A15">
        <w:rPr>
          <w:rFonts w:ascii="Times New Roman" w:hAnsi="Times New Roman" w:cs="Times New Roman"/>
          <w:sz w:val="26"/>
          <w:szCs w:val="26"/>
          <w:lang w:val="uk-UA"/>
        </w:rPr>
        <w:t>лн.</w:t>
      </w:r>
      <w:r w:rsidRPr="001C7A15">
        <w:rPr>
          <w:rFonts w:ascii="Times New Roman" w:hAnsi="Times New Roman" w:cs="Times New Roman"/>
          <w:sz w:val="26"/>
          <w:szCs w:val="26"/>
        </w:rPr>
        <w:t xml:space="preserve"> грн на капітальні видатки.</w:t>
      </w:r>
    </w:p>
    <w:p w:rsidR="00D304AF" w:rsidRPr="001C7A15" w:rsidRDefault="00D304AF" w:rsidP="001362ED">
      <w:pPr>
        <w:pStyle w:val="af0"/>
        <w:spacing w:before="0" w:beforeAutospacing="0" w:after="0" w:afterAutospacing="0"/>
        <w:ind w:firstLine="360"/>
        <w:jc w:val="both"/>
        <w:rPr>
          <w:sz w:val="26"/>
          <w:szCs w:val="26"/>
          <w:lang w:val="uk-UA"/>
        </w:rPr>
      </w:pPr>
      <w:r w:rsidRPr="001C7A15">
        <w:rPr>
          <w:sz w:val="26"/>
          <w:szCs w:val="26"/>
          <w:lang w:val="uk-UA"/>
        </w:rPr>
        <w:t>Завдяки спільним зусиллям, ефективному використанню наявних ресурсів, нам вдалося забезпечити головні і базові потреби жителів, підтримати сталість інфраструктури, від якої залежить життєдіяльність громади, реалізувати кілька проектів, які закладають фундамент для майбутнього розвитку.</w:t>
      </w:r>
    </w:p>
    <w:p w:rsidR="00D304AF" w:rsidRPr="001C7A15" w:rsidRDefault="00D304AF" w:rsidP="001362ED">
      <w:pPr>
        <w:ind w:firstLine="45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Для підготовки теплового господарства міста комунальне підприємство «Звягельтепло» затратило у 2025 році </w:t>
      </w:r>
      <w:r w:rsidRPr="001C7A15">
        <w:rPr>
          <w:rFonts w:ascii="Times New Roman" w:hAnsi="Times New Roman" w:cs="Times New Roman"/>
          <w:sz w:val="26"/>
          <w:szCs w:val="26"/>
        </w:rPr>
        <w:t xml:space="preserve"> на капітальні та поточні видатки </w:t>
      </w:r>
      <w:r w:rsidRPr="001C7A15">
        <w:rPr>
          <w:rFonts w:ascii="Times New Roman" w:hAnsi="Times New Roman" w:cs="Times New Roman"/>
          <w:b/>
          <w:sz w:val="26"/>
          <w:szCs w:val="26"/>
        </w:rPr>
        <w:t xml:space="preserve">– </w:t>
      </w:r>
      <w:r w:rsidRPr="001C7A15">
        <w:rPr>
          <w:rFonts w:ascii="Times New Roman" w:hAnsi="Times New Roman" w:cs="Times New Roman"/>
          <w:sz w:val="26"/>
          <w:szCs w:val="26"/>
          <w:lang w:val="uk-UA"/>
        </w:rPr>
        <w:t>10,2 млн.</w:t>
      </w:r>
      <w:r w:rsidRPr="001C7A15">
        <w:rPr>
          <w:rFonts w:ascii="Times New Roman" w:hAnsi="Times New Roman" w:cs="Times New Roman"/>
          <w:b/>
          <w:sz w:val="26"/>
          <w:szCs w:val="26"/>
          <w:lang w:val="uk-UA"/>
        </w:rPr>
        <w:t xml:space="preserve"> </w:t>
      </w:r>
      <w:r w:rsidRPr="001C7A15">
        <w:rPr>
          <w:rFonts w:ascii="Times New Roman" w:hAnsi="Times New Roman" w:cs="Times New Roman"/>
          <w:sz w:val="26"/>
          <w:szCs w:val="26"/>
        </w:rPr>
        <w:t>грн (в т.</w:t>
      </w:r>
      <w:r w:rsidRPr="001C7A15">
        <w:rPr>
          <w:rFonts w:ascii="Times New Roman" w:hAnsi="Times New Roman" w:cs="Times New Roman"/>
          <w:sz w:val="26"/>
          <w:szCs w:val="26"/>
          <w:lang w:val="uk-UA"/>
        </w:rPr>
        <w:t xml:space="preserve"> </w:t>
      </w:r>
      <w:r w:rsidRPr="001C7A15">
        <w:rPr>
          <w:rFonts w:ascii="Times New Roman" w:hAnsi="Times New Roman" w:cs="Times New Roman"/>
          <w:sz w:val="26"/>
          <w:szCs w:val="26"/>
        </w:rPr>
        <w:t xml:space="preserve">ч </w:t>
      </w:r>
      <w:r w:rsidRPr="001C7A15">
        <w:rPr>
          <w:rFonts w:ascii="Times New Roman" w:hAnsi="Times New Roman" w:cs="Times New Roman"/>
          <w:sz w:val="26"/>
          <w:szCs w:val="26"/>
          <w:lang w:val="uk-UA"/>
        </w:rPr>
        <w:t>6,7 млн. грн – власних коштів та 3,5 млн г</w:t>
      </w:r>
      <w:r w:rsidRPr="001C7A15">
        <w:rPr>
          <w:rFonts w:ascii="Times New Roman" w:hAnsi="Times New Roman" w:cs="Times New Roman"/>
          <w:sz w:val="26"/>
          <w:szCs w:val="26"/>
        </w:rPr>
        <w:t>рн</w:t>
      </w:r>
      <w:r w:rsidRPr="001C7A15">
        <w:rPr>
          <w:rFonts w:ascii="Times New Roman" w:hAnsi="Times New Roman" w:cs="Times New Roman"/>
          <w:sz w:val="26"/>
          <w:szCs w:val="26"/>
          <w:lang w:val="uk-UA"/>
        </w:rPr>
        <w:t>.</w:t>
      </w:r>
      <w:r w:rsidRPr="001C7A15">
        <w:rPr>
          <w:rFonts w:ascii="Times New Roman" w:hAnsi="Times New Roman" w:cs="Times New Roman"/>
          <w:sz w:val="26"/>
          <w:szCs w:val="26"/>
        </w:rPr>
        <w:t xml:space="preserve"> коштів місцевого бюджету). </w:t>
      </w:r>
    </w:p>
    <w:p w:rsidR="00D304AF" w:rsidRPr="001C7A15" w:rsidRDefault="00D304AF" w:rsidP="001C7A15">
      <w:pPr>
        <w:ind w:firstLine="426"/>
        <w:rPr>
          <w:rFonts w:ascii="Times New Roman" w:hAnsi="Times New Roman" w:cs="Times New Roman"/>
          <w:sz w:val="26"/>
          <w:szCs w:val="26"/>
          <w:lang w:val="uk-UA"/>
        </w:rPr>
      </w:pPr>
      <w:r w:rsidRPr="001C7A15">
        <w:rPr>
          <w:rFonts w:ascii="Times New Roman" w:hAnsi="Times New Roman" w:cs="Times New Roman"/>
          <w:sz w:val="26"/>
          <w:szCs w:val="26"/>
          <w:lang w:val="uk-UA"/>
        </w:rPr>
        <w:t>Зокрема, здійснено:</w:t>
      </w:r>
    </w:p>
    <w:p w:rsidR="00D304AF" w:rsidRPr="001C7A15" w:rsidRDefault="00D304AF" w:rsidP="001362ED">
      <w:pPr>
        <w:tabs>
          <w:tab w:val="left" w:pos="142"/>
        </w:tabs>
        <w:ind w:firstLine="18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 м</w:t>
      </w:r>
      <w:r w:rsidRPr="001C7A15">
        <w:rPr>
          <w:rFonts w:ascii="Times New Roman" w:hAnsi="Times New Roman" w:cs="Times New Roman"/>
          <w:sz w:val="26"/>
          <w:szCs w:val="26"/>
        </w:rPr>
        <w:t>одернізаці</w:t>
      </w:r>
      <w:r w:rsidRPr="001C7A15">
        <w:rPr>
          <w:rFonts w:ascii="Times New Roman" w:hAnsi="Times New Roman" w:cs="Times New Roman"/>
          <w:sz w:val="26"/>
          <w:szCs w:val="26"/>
          <w:lang w:val="uk-UA"/>
        </w:rPr>
        <w:t>ю</w:t>
      </w:r>
      <w:r w:rsidRPr="001C7A15">
        <w:rPr>
          <w:rFonts w:ascii="Times New Roman" w:hAnsi="Times New Roman" w:cs="Times New Roman"/>
          <w:sz w:val="26"/>
          <w:szCs w:val="26"/>
        </w:rPr>
        <w:t xml:space="preserve"> котельного обладнання</w:t>
      </w:r>
      <w:r w:rsidRPr="001C7A15">
        <w:rPr>
          <w:rFonts w:ascii="Times New Roman" w:hAnsi="Times New Roman" w:cs="Times New Roman"/>
          <w:sz w:val="26"/>
          <w:szCs w:val="26"/>
          <w:lang w:val="uk-UA"/>
        </w:rPr>
        <w:t xml:space="preserve"> на вул. Князів Острозьких;</w:t>
      </w:r>
    </w:p>
    <w:p w:rsidR="00D304AF" w:rsidRPr="001C7A15" w:rsidRDefault="00D304AF" w:rsidP="001362ED">
      <w:pPr>
        <w:ind w:firstLine="18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 з</w:t>
      </w:r>
      <w:r w:rsidRPr="001C7A15">
        <w:rPr>
          <w:rFonts w:ascii="Times New Roman" w:hAnsi="Times New Roman" w:cs="Times New Roman"/>
          <w:sz w:val="26"/>
          <w:szCs w:val="26"/>
        </w:rPr>
        <w:t>амін</w:t>
      </w:r>
      <w:r w:rsidRPr="001C7A15">
        <w:rPr>
          <w:rFonts w:ascii="Times New Roman" w:hAnsi="Times New Roman" w:cs="Times New Roman"/>
          <w:sz w:val="26"/>
          <w:szCs w:val="26"/>
          <w:lang w:val="uk-UA"/>
        </w:rPr>
        <w:t>у</w:t>
      </w:r>
      <w:r w:rsidRPr="001C7A15">
        <w:rPr>
          <w:rFonts w:ascii="Times New Roman" w:hAnsi="Times New Roman" w:cs="Times New Roman"/>
          <w:sz w:val="26"/>
          <w:szCs w:val="26"/>
        </w:rPr>
        <w:t xml:space="preserve"> аварійних ділянок теплових мереж</w:t>
      </w:r>
      <w:r w:rsidRPr="001C7A15">
        <w:rPr>
          <w:rFonts w:ascii="Times New Roman" w:hAnsi="Times New Roman" w:cs="Times New Roman"/>
          <w:sz w:val="26"/>
          <w:szCs w:val="26"/>
          <w:lang w:val="uk-UA"/>
        </w:rPr>
        <w:t xml:space="preserve"> (на даний момент замінено 76% мереж);</w:t>
      </w:r>
    </w:p>
    <w:p w:rsidR="00D304AF" w:rsidRPr="001C7A15" w:rsidRDefault="00D304AF" w:rsidP="001362ED">
      <w:pPr>
        <w:widowControl w:val="0"/>
        <w:tabs>
          <w:tab w:val="left" w:pos="567"/>
        </w:tabs>
        <w:autoSpaceDE w:val="0"/>
        <w:autoSpaceDN w:val="0"/>
        <w:adjustRightInd w:val="0"/>
        <w:ind w:firstLine="180"/>
        <w:rPr>
          <w:rFonts w:ascii="Times New Roman" w:hAnsi="Times New Roman" w:cs="Times New Roman"/>
          <w:sz w:val="26"/>
          <w:szCs w:val="26"/>
          <w:lang w:val="uk-UA"/>
        </w:rPr>
      </w:pPr>
      <w:r w:rsidRPr="001C7A15">
        <w:rPr>
          <w:rFonts w:ascii="Times New Roman" w:hAnsi="Times New Roman" w:cs="Times New Roman"/>
          <w:bCs/>
          <w:sz w:val="26"/>
          <w:szCs w:val="26"/>
          <w:lang w:val="uk-UA"/>
        </w:rPr>
        <w:t xml:space="preserve">  - встановлення когенераційних установок на котельнях </w:t>
      </w:r>
      <w:r w:rsidRPr="001C7A15">
        <w:rPr>
          <w:rFonts w:ascii="Times New Roman" w:hAnsi="Times New Roman" w:cs="Times New Roman"/>
          <w:sz w:val="26"/>
          <w:szCs w:val="26"/>
          <w:lang w:val="uk-UA"/>
        </w:rPr>
        <w:t>вул. Дмитра Герасимчука та  вул. Романа Шухевича – це стало можливим завдяки співпраці з програмами міжнародної технічної допомоги;</w:t>
      </w:r>
    </w:p>
    <w:p w:rsidR="00D304AF" w:rsidRPr="001C7A15" w:rsidRDefault="00D304AF" w:rsidP="001362ED">
      <w:pPr>
        <w:ind w:firstLine="18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 з</w:t>
      </w:r>
      <w:r w:rsidRPr="001C7A15">
        <w:rPr>
          <w:rFonts w:ascii="Times New Roman" w:hAnsi="Times New Roman" w:cs="Times New Roman"/>
          <w:sz w:val="26"/>
          <w:szCs w:val="26"/>
        </w:rPr>
        <w:t>амін</w:t>
      </w:r>
      <w:r w:rsidRPr="001C7A15">
        <w:rPr>
          <w:rFonts w:ascii="Times New Roman" w:hAnsi="Times New Roman" w:cs="Times New Roman"/>
          <w:sz w:val="26"/>
          <w:szCs w:val="26"/>
          <w:lang w:val="uk-UA"/>
        </w:rPr>
        <w:t>у</w:t>
      </w:r>
      <w:r w:rsidRPr="001C7A15">
        <w:rPr>
          <w:rFonts w:ascii="Times New Roman" w:hAnsi="Times New Roman" w:cs="Times New Roman"/>
          <w:sz w:val="26"/>
          <w:szCs w:val="26"/>
        </w:rPr>
        <w:t xml:space="preserve"> приладів обліку теплової енергії.</w:t>
      </w:r>
    </w:p>
    <w:p w:rsidR="00D304AF" w:rsidRPr="001C7A15" w:rsidRDefault="00D304AF" w:rsidP="001362ED">
      <w:pPr>
        <w:ind w:right="28" w:firstLine="270"/>
        <w:rPr>
          <w:rFonts w:ascii="Times New Roman" w:hAnsi="Times New Roman" w:cs="Times New Roman"/>
          <w:sz w:val="26"/>
          <w:szCs w:val="26"/>
          <w:lang w:val="uk-UA"/>
        </w:rPr>
      </w:pPr>
      <w:r w:rsidRPr="001C7A15">
        <w:rPr>
          <w:rFonts w:ascii="Times New Roman" w:hAnsi="Times New Roman" w:cs="Times New Roman"/>
          <w:sz w:val="26"/>
          <w:szCs w:val="26"/>
          <w:lang w:val="uk-UA"/>
        </w:rPr>
        <w:t>Також проведені метрологічні повірки лічильників газу, коректорів газу та інших засобів вимірювання.</w:t>
      </w:r>
    </w:p>
    <w:p w:rsidR="00D304AF" w:rsidRPr="001C7A15" w:rsidRDefault="00D304AF" w:rsidP="001362ED">
      <w:pPr>
        <w:widowControl w:val="0"/>
        <w:autoSpaceDE w:val="0"/>
        <w:autoSpaceDN w:val="0"/>
        <w:adjustRightInd w:val="0"/>
        <w:ind w:firstLine="360"/>
        <w:rPr>
          <w:rFonts w:ascii="Times New Roman" w:hAnsi="Times New Roman" w:cs="Times New Roman"/>
          <w:sz w:val="26"/>
          <w:szCs w:val="26"/>
          <w:shd w:val="clear" w:color="auto" w:fill="FFFFFF"/>
          <w:lang w:val="uk-UA"/>
        </w:rPr>
      </w:pPr>
      <w:r w:rsidRPr="001C7A15">
        <w:rPr>
          <w:rFonts w:ascii="Times New Roman" w:hAnsi="Times New Roman" w:cs="Times New Roman"/>
          <w:sz w:val="26"/>
          <w:szCs w:val="26"/>
          <w:lang w:val="uk-UA"/>
        </w:rPr>
        <w:t>В</w:t>
      </w:r>
      <w:r w:rsidRPr="001C7A15">
        <w:rPr>
          <w:rFonts w:ascii="Times New Roman" w:hAnsi="Times New Roman" w:cs="Times New Roman"/>
          <w:sz w:val="26"/>
          <w:szCs w:val="26"/>
        </w:rPr>
        <w:t xml:space="preserve">иконано регламентні роботи в котельнях та на теплових мережах на загальну суму </w:t>
      </w:r>
      <w:r w:rsidRPr="001C7A15">
        <w:rPr>
          <w:rFonts w:ascii="Times New Roman" w:hAnsi="Times New Roman" w:cs="Times New Roman"/>
          <w:sz w:val="26"/>
          <w:szCs w:val="26"/>
          <w:lang w:val="uk-UA"/>
        </w:rPr>
        <w:t>1, 2 млн</w:t>
      </w:r>
      <w:r w:rsidRPr="001C7A15">
        <w:rPr>
          <w:rFonts w:ascii="Times New Roman" w:hAnsi="Times New Roman" w:cs="Times New Roman"/>
          <w:sz w:val="26"/>
          <w:szCs w:val="26"/>
        </w:rPr>
        <w:t>.</w:t>
      </w:r>
      <w:r w:rsidRPr="001C7A15">
        <w:rPr>
          <w:rFonts w:ascii="Times New Roman" w:hAnsi="Times New Roman" w:cs="Times New Roman"/>
          <w:sz w:val="26"/>
          <w:szCs w:val="26"/>
          <w:lang w:val="uk-UA"/>
        </w:rPr>
        <w:t xml:space="preserve"> г</w:t>
      </w:r>
      <w:r w:rsidRPr="001C7A15">
        <w:rPr>
          <w:rFonts w:ascii="Times New Roman" w:hAnsi="Times New Roman" w:cs="Times New Roman"/>
          <w:sz w:val="26"/>
          <w:szCs w:val="26"/>
        </w:rPr>
        <w:t>рн</w:t>
      </w:r>
      <w:r w:rsidRPr="001C7A15">
        <w:rPr>
          <w:rFonts w:ascii="Times New Roman" w:hAnsi="Times New Roman" w:cs="Times New Roman"/>
          <w:sz w:val="26"/>
          <w:szCs w:val="26"/>
          <w:lang w:val="uk-UA"/>
        </w:rPr>
        <w:t>.</w:t>
      </w:r>
      <w:r w:rsidRPr="001C7A15">
        <w:rPr>
          <w:rFonts w:ascii="Times New Roman" w:hAnsi="Times New Roman" w:cs="Times New Roman"/>
          <w:sz w:val="26"/>
          <w:szCs w:val="26"/>
        </w:rPr>
        <w:t xml:space="preserve"> Створено аварійний запас дров</w:t>
      </w:r>
      <w:r w:rsidRPr="001C7A15">
        <w:rPr>
          <w:rFonts w:ascii="Times New Roman" w:hAnsi="Times New Roman" w:cs="Times New Roman"/>
          <w:sz w:val="26"/>
          <w:szCs w:val="26"/>
          <w:lang w:val="uk-UA"/>
        </w:rPr>
        <w:t>.</w:t>
      </w:r>
      <w:r w:rsidRPr="001C7A15">
        <w:rPr>
          <w:rFonts w:ascii="Times New Roman" w:hAnsi="Times New Roman" w:cs="Times New Roman"/>
          <w:sz w:val="26"/>
          <w:szCs w:val="26"/>
          <w:shd w:val="clear" w:color="auto" w:fill="FFFFFF"/>
          <w:lang w:val="uk-UA"/>
        </w:rPr>
        <w:t xml:space="preserve"> </w:t>
      </w:r>
    </w:p>
    <w:p w:rsidR="00D304AF" w:rsidRPr="001C7A15" w:rsidRDefault="00D304AF" w:rsidP="001362ED">
      <w:pPr>
        <w:widowControl w:val="0"/>
        <w:autoSpaceDE w:val="0"/>
        <w:autoSpaceDN w:val="0"/>
        <w:adjustRightInd w:val="0"/>
        <w:ind w:firstLine="360"/>
        <w:rPr>
          <w:rFonts w:ascii="Times New Roman" w:hAnsi="Times New Roman" w:cs="Times New Roman"/>
          <w:sz w:val="26"/>
          <w:szCs w:val="26"/>
          <w:shd w:val="clear" w:color="auto" w:fill="FFFFFF"/>
          <w:lang w:val="uk-UA"/>
        </w:rPr>
      </w:pPr>
      <w:r w:rsidRPr="001C7A15">
        <w:rPr>
          <w:rFonts w:ascii="Times New Roman" w:hAnsi="Times New Roman" w:cs="Times New Roman"/>
          <w:sz w:val="26"/>
          <w:szCs w:val="26"/>
          <w:shd w:val="clear" w:color="auto" w:fill="FFFFFF"/>
          <w:lang w:val="uk-UA"/>
        </w:rPr>
        <w:t xml:space="preserve">Завдячуючи проекту </w:t>
      </w:r>
      <w:r w:rsidRPr="001C7A15">
        <w:rPr>
          <w:rFonts w:ascii="Times New Roman" w:hAnsi="Times New Roman" w:cs="Times New Roman"/>
          <w:sz w:val="26"/>
          <w:szCs w:val="26"/>
          <w:shd w:val="clear" w:color="auto" w:fill="FFFFFF"/>
        </w:rPr>
        <w:t>ReWarm</w:t>
      </w:r>
      <w:r w:rsidRPr="001C7A15">
        <w:rPr>
          <w:rFonts w:ascii="Times New Roman" w:hAnsi="Times New Roman" w:cs="Times New Roman"/>
          <w:sz w:val="26"/>
          <w:szCs w:val="26"/>
          <w:shd w:val="clear" w:color="auto" w:fill="FFFFFF"/>
          <w:lang w:val="uk-UA"/>
        </w:rPr>
        <w:t>, КП «Звягельтепло» мало можливість обладнати частину об’єктів критичної інфраструктури комплектами резервного електроживлення, що складаються з інверторів та акумуляторів.</w:t>
      </w:r>
    </w:p>
    <w:p w:rsidR="00D304AF" w:rsidRPr="001C7A15" w:rsidRDefault="00D304AF" w:rsidP="001362ED">
      <w:pPr>
        <w:ind w:right="28" w:firstLine="360"/>
        <w:rPr>
          <w:rFonts w:ascii="Times New Roman" w:hAnsi="Times New Roman" w:cs="Times New Roman"/>
          <w:sz w:val="26"/>
          <w:szCs w:val="26"/>
          <w:lang w:val="uk-UA"/>
        </w:rPr>
      </w:pPr>
      <w:r w:rsidRPr="001C7A15">
        <w:rPr>
          <w:rFonts w:ascii="Times New Roman" w:hAnsi="Times New Roman" w:cs="Times New Roman"/>
          <w:sz w:val="26"/>
          <w:szCs w:val="26"/>
          <w:shd w:val="clear" w:color="auto" w:fill="FFFFFF"/>
          <w:lang w:val="uk-UA"/>
        </w:rPr>
        <w:t>Зокрема, на одному з об’єктів до цього обладнання за власні кошти в розмірі 289,7 тис. грн підприємством побудовано і підключено сонячну електростанцію, яка забезпечує цей об’єкт електроенергією власного виробництва.</w:t>
      </w:r>
    </w:p>
    <w:p w:rsidR="00D304AF" w:rsidRPr="001C7A15" w:rsidRDefault="00D304AF" w:rsidP="001362ED">
      <w:pPr>
        <w:widowControl w:val="0"/>
        <w:autoSpaceDE w:val="0"/>
        <w:autoSpaceDN w:val="0"/>
        <w:adjustRightInd w:val="0"/>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Для запобігання можливим аваріям техногенного характеру місцевого рівня та для унеможливлення розмерзання системи теплопостачання в осінньо-зимовий період, було придбано 5-ть дизельних пальників в комплекті та допоміжне обладнання, яке вже введено в експлуатацію.</w:t>
      </w:r>
    </w:p>
    <w:p w:rsidR="00D304AF" w:rsidRPr="001C7A15" w:rsidRDefault="00D304AF" w:rsidP="001362ED">
      <w:pPr>
        <w:widowControl w:val="0"/>
        <w:autoSpaceDE w:val="0"/>
        <w:autoSpaceDN w:val="0"/>
        <w:adjustRightInd w:val="0"/>
        <w:ind w:firstLine="360"/>
        <w:rPr>
          <w:rFonts w:ascii="Times New Roman" w:hAnsi="Times New Roman" w:cs="Times New Roman"/>
          <w:bCs/>
          <w:sz w:val="26"/>
          <w:szCs w:val="26"/>
          <w:lang w:val="uk-UA"/>
        </w:rPr>
      </w:pPr>
      <w:r w:rsidRPr="001C7A15">
        <w:rPr>
          <w:rFonts w:ascii="Times New Roman" w:hAnsi="Times New Roman" w:cs="Times New Roman"/>
          <w:sz w:val="26"/>
          <w:szCs w:val="26"/>
          <w:lang w:val="uk-UA"/>
        </w:rPr>
        <w:t>Протягом року працювали над підтримкою та покращенням інфраструктури водо-каналізаційного господарства.</w:t>
      </w:r>
    </w:p>
    <w:p w:rsidR="001362ED" w:rsidRDefault="00D304AF" w:rsidP="001362ED">
      <w:pPr>
        <w:ind w:firstLine="36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t>Комунальним підприємством «Звягельводоканал» продовжується будівництво мереж водопостачання, а саме:</w:t>
      </w:r>
      <w:r w:rsidR="001362ED">
        <w:rPr>
          <w:rFonts w:ascii="Times New Roman" w:eastAsia="Calibri" w:hAnsi="Times New Roman" w:cs="Times New Roman"/>
          <w:color w:val="000000"/>
          <w:sz w:val="26"/>
          <w:szCs w:val="26"/>
          <w:lang w:val="uk-UA"/>
        </w:rPr>
        <w:t xml:space="preserve"> </w:t>
      </w:r>
    </w:p>
    <w:p w:rsidR="00D304AF" w:rsidRPr="001362ED" w:rsidRDefault="001362ED" w:rsidP="001362ED">
      <w:pPr>
        <w:ind w:firstLine="360"/>
        <w:rPr>
          <w:rFonts w:ascii="Times New Roman" w:eastAsia="Calibri" w:hAnsi="Times New Roman" w:cs="Times New Roman"/>
          <w:color w:val="000000"/>
          <w:sz w:val="26"/>
          <w:szCs w:val="26"/>
          <w:lang w:val="uk-UA"/>
        </w:rPr>
      </w:pPr>
      <w:r>
        <w:rPr>
          <w:rFonts w:ascii="Times New Roman" w:eastAsia="Calibri" w:hAnsi="Times New Roman" w:cs="Times New Roman"/>
          <w:color w:val="000000"/>
          <w:sz w:val="26"/>
          <w:szCs w:val="26"/>
          <w:lang w:val="uk-UA"/>
        </w:rPr>
        <w:t xml:space="preserve">- </w:t>
      </w:r>
      <w:r w:rsidR="00D304AF" w:rsidRPr="001362ED">
        <w:rPr>
          <w:rFonts w:ascii="Times New Roman" w:eastAsia="Calibri" w:hAnsi="Times New Roman" w:cs="Times New Roman"/>
          <w:sz w:val="26"/>
          <w:szCs w:val="26"/>
          <w:lang w:val="uk-UA" w:eastAsia="uk-UA"/>
        </w:rPr>
        <w:t xml:space="preserve">нове будівництво водопровідної мережі від вул. Вокзальна до вул. Лесі Українки (І-ша черга будівництва). </w:t>
      </w:r>
    </w:p>
    <w:p w:rsidR="00D304AF" w:rsidRPr="001C7A15" w:rsidRDefault="00D304AF" w:rsidP="001362ED">
      <w:pPr>
        <w:ind w:firstLine="360"/>
        <w:rPr>
          <w:rFonts w:ascii="Times New Roman" w:eastAsia="Calibri" w:hAnsi="Times New Roman" w:cs="Times New Roman"/>
          <w:color w:val="FF0000"/>
          <w:sz w:val="26"/>
          <w:szCs w:val="26"/>
          <w:lang w:val="uk-UA"/>
        </w:rPr>
      </w:pPr>
      <w:r w:rsidRPr="001362ED">
        <w:rPr>
          <w:rFonts w:ascii="Times New Roman" w:eastAsia="Calibri" w:hAnsi="Times New Roman" w:cs="Times New Roman"/>
          <w:sz w:val="26"/>
          <w:szCs w:val="26"/>
          <w:lang w:val="uk-UA" w:eastAsia="uk-UA"/>
        </w:rPr>
        <w:t>Наразі р</w:t>
      </w:r>
      <w:r w:rsidRPr="001362ED">
        <w:rPr>
          <w:rFonts w:ascii="Times New Roman" w:eastAsia="Calibri" w:hAnsi="Times New Roman" w:cs="Times New Roman"/>
          <w:color w:val="000000"/>
          <w:sz w:val="26"/>
          <w:szCs w:val="26"/>
          <w:lang w:val="uk-UA"/>
        </w:rPr>
        <w:t xml:space="preserve">оботи тривають, вартість робіт складає  </w:t>
      </w:r>
      <w:r w:rsidRPr="001362ED">
        <w:rPr>
          <w:rFonts w:ascii="Times New Roman" w:eastAsia="Calibri" w:hAnsi="Times New Roman" w:cs="Times New Roman"/>
          <w:sz w:val="26"/>
          <w:szCs w:val="26"/>
          <w:lang w:val="uk-UA"/>
        </w:rPr>
        <w:t>7,</w:t>
      </w:r>
      <w:r w:rsidRPr="001C7A15">
        <w:rPr>
          <w:rFonts w:ascii="Times New Roman" w:eastAsia="Calibri" w:hAnsi="Times New Roman" w:cs="Times New Roman"/>
          <w:sz w:val="26"/>
          <w:szCs w:val="26"/>
          <w:lang w:val="uk-UA"/>
        </w:rPr>
        <w:t> 1 млн. грн;</w:t>
      </w:r>
    </w:p>
    <w:p w:rsidR="00D304AF" w:rsidRPr="001C7A15" w:rsidRDefault="001362ED" w:rsidP="001362ED">
      <w:pPr>
        <w:pStyle w:val="af0"/>
        <w:spacing w:before="0" w:beforeAutospacing="0" w:after="0" w:afterAutospacing="0"/>
        <w:ind w:firstLine="270"/>
        <w:contextualSpacing/>
        <w:jc w:val="both"/>
        <w:rPr>
          <w:rFonts w:eastAsia="Calibri"/>
          <w:color w:val="000000"/>
          <w:sz w:val="26"/>
          <w:szCs w:val="26"/>
          <w:lang w:val="uk-UA"/>
        </w:rPr>
      </w:pPr>
      <w:r>
        <w:rPr>
          <w:rFonts w:eastAsia="Calibri"/>
          <w:sz w:val="26"/>
          <w:szCs w:val="26"/>
          <w:lang w:val="uk-UA"/>
        </w:rPr>
        <w:t xml:space="preserve">- </w:t>
      </w:r>
      <w:r w:rsidR="00D304AF" w:rsidRPr="001C7A15">
        <w:rPr>
          <w:rFonts w:eastAsia="Calibri"/>
          <w:sz w:val="26"/>
          <w:szCs w:val="26"/>
          <w:lang w:val="uk-UA"/>
        </w:rPr>
        <w:t>будівництво мереж водопостачання житлового мікрорайону «Кар’єр»                (ІІ-га черга будівництва)</w:t>
      </w:r>
      <w:r w:rsidR="00D304AF" w:rsidRPr="001C7A15">
        <w:rPr>
          <w:rFonts w:eastAsia="Calibri"/>
          <w:color w:val="000000"/>
          <w:sz w:val="26"/>
          <w:szCs w:val="26"/>
          <w:lang w:val="uk-UA"/>
        </w:rPr>
        <w:t xml:space="preserve">. </w:t>
      </w:r>
    </w:p>
    <w:p w:rsidR="00D304AF" w:rsidRPr="001C7A15" w:rsidRDefault="00D304AF" w:rsidP="001362ED">
      <w:pPr>
        <w:ind w:firstLine="360"/>
        <w:rPr>
          <w:rFonts w:ascii="Times New Roman" w:eastAsia="Calibri" w:hAnsi="Times New Roman" w:cs="Times New Roman"/>
          <w:sz w:val="26"/>
          <w:szCs w:val="26"/>
          <w:lang w:val="uk-UA"/>
        </w:rPr>
      </w:pPr>
      <w:r w:rsidRPr="001C7A15">
        <w:rPr>
          <w:rFonts w:ascii="Times New Roman" w:eastAsia="Calibri" w:hAnsi="Times New Roman" w:cs="Times New Roman"/>
          <w:color w:val="000000"/>
          <w:sz w:val="26"/>
          <w:szCs w:val="26"/>
          <w:lang w:val="uk-UA"/>
        </w:rPr>
        <w:t xml:space="preserve">Роботи завершені, вартість робіт склала </w:t>
      </w:r>
      <w:r w:rsidRPr="001C7A15">
        <w:rPr>
          <w:rFonts w:ascii="Times New Roman" w:eastAsia="Calibri" w:hAnsi="Times New Roman" w:cs="Times New Roman"/>
          <w:sz w:val="26"/>
          <w:szCs w:val="26"/>
          <w:lang w:val="uk-UA"/>
        </w:rPr>
        <w:t>5, 8 млн. грн. – бюджетні кошти.</w:t>
      </w:r>
    </w:p>
    <w:p w:rsidR="00D304AF" w:rsidRPr="001C7A15" w:rsidRDefault="00D304AF" w:rsidP="001362ED">
      <w:pPr>
        <w:ind w:firstLine="36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t xml:space="preserve">Протяжність збудованої водопровідної мережі </w:t>
      </w:r>
      <w:r w:rsidRPr="001C7A15">
        <w:rPr>
          <w:rFonts w:ascii="Times New Roman" w:eastAsia="Calibri" w:hAnsi="Times New Roman" w:cs="Times New Roman"/>
          <w:sz w:val="26"/>
          <w:szCs w:val="26"/>
          <w:lang w:val="uk-UA"/>
        </w:rPr>
        <w:t>2272 м/п</w:t>
      </w:r>
      <w:r w:rsidRPr="001C7A15">
        <w:rPr>
          <w:rFonts w:ascii="Times New Roman" w:eastAsia="Calibri" w:hAnsi="Times New Roman" w:cs="Times New Roman"/>
          <w:color w:val="000000"/>
          <w:sz w:val="26"/>
          <w:szCs w:val="26"/>
          <w:lang w:val="uk-UA"/>
        </w:rPr>
        <w:t>.</w:t>
      </w:r>
    </w:p>
    <w:p w:rsidR="00D304AF" w:rsidRPr="001C7A15" w:rsidRDefault="00D304AF" w:rsidP="001362ED">
      <w:pPr>
        <w:ind w:firstLine="36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lastRenderedPageBreak/>
        <w:t xml:space="preserve">Власними силами підприємства прокладено 220 м/п водопровідної мережі на вул. Головка.     </w:t>
      </w:r>
    </w:p>
    <w:p w:rsidR="00D304AF" w:rsidRPr="001C7A15" w:rsidRDefault="00D304AF" w:rsidP="001C7A15">
      <w:pPr>
        <w:ind w:firstLine="0"/>
        <w:rPr>
          <w:rFonts w:ascii="Times New Roman" w:eastAsia="Calibri" w:hAnsi="Times New Roman" w:cs="Times New Roman"/>
          <w:color w:val="000000"/>
          <w:sz w:val="26"/>
          <w:szCs w:val="26"/>
          <w:lang w:val="uk-UA"/>
        </w:rPr>
      </w:pPr>
      <w:r w:rsidRPr="001C7A15">
        <w:rPr>
          <w:rFonts w:ascii="Times New Roman" w:eastAsia="Calibri" w:hAnsi="Times New Roman" w:cs="Times New Roman"/>
          <w:color w:val="000000"/>
          <w:sz w:val="26"/>
          <w:szCs w:val="26"/>
          <w:lang w:val="uk-UA"/>
        </w:rPr>
        <w:t xml:space="preserve">      З</w:t>
      </w:r>
      <w:r w:rsidRPr="001C7A15">
        <w:rPr>
          <w:rFonts w:ascii="Times New Roman" w:eastAsia="Calibri" w:hAnsi="Times New Roman" w:cs="Times New Roman"/>
          <w:sz w:val="26"/>
          <w:szCs w:val="26"/>
          <w:lang w:val="uk-UA"/>
        </w:rPr>
        <w:t>амінено також систему</w:t>
      </w:r>
      <w:r w:rsidRPr="001C7A15">
        <w:rPr>
          <w:rFonts w:ascii="Times New Roman" w:eastAsia="Calibri" w:hAnsi="Times New Roman" w:cs="Times New Roman"/>
          <w:color w:val="000000"/>
          <w:sz w:val="26"/>
          <w:szCs w:val="26"/>
          <w:lang w:val="uk-UA"/>
        </w:rPr>
        <w:t xml:space="preserve"> аерації у першому блоці ємностей у третій та четвертій секції на очисних спорудах водовідведення у сумі 319,0  тис. грн.</w:t>
      </w:r>
    </w:p>
    <w:p w:rsidR="00D304AF" w:rsidRPr="001C7A15" w:rsidRDefault="00D304AF" w:rsidP="001C7A15">
      <w:pPr>
        <w:ind w:firstLine="426"/>
        <w:rPr>
          <w:rFonts w:ascii="Times New Roman" w:eastAsia="Calibri" w:hAnsi="Times New Roman" w:cs="Times New Roman"/>
          <w:sz w:val="26"/>
          <w:szCs w:val="26"/>
          <w:lang w:val="uk-UA"/>
        </w:rPr>
      </w:pPr>
      <w:r w:rsidRPr="001C7A15">
        <w:rPr>
          <w:rFonts w:ascii="Times New Roman" w:eastAsia="Calibri" w:hAnsi="Times New Roman" w:cs="Times New Roman"/>
          <w:sz w:val="26"/>
          <w:szCs w:val="26"/>
          <w:lang w:val="uk-UA"/>
        </w:rPr>
        <w:t>Здійснена заміна аварійних мереж водопостачання – 270 м/п, водовідведення – 60 м/п.</w:t>
      </w:r>
    </w:p>
    <w:p w:rsidR="00D304AF" w:rsidRPr="001C7A15" w:rsidRDefault="00D304AF" w:rsidP="001C7A15">
      <w:pPr>
        <w:ind w:firstLine="0"/>
        <w:rPr>
          <w:rFonts w:ascii="Times New Roman" w:eastAsia="Calibri" w:hAnsi="Times New Roman" w:cs="Times New Roman"/>
          <w:color w:val="000000"/>
          <w:sz w:val="26"/>
          <w:szCs w:val="26"/>
          <w:lang w:val="uk-UA"/>
        </w:rPr>
      </w:pPr>
      <w:r w:rsidRPr="001C7A15">
        <w:rPr>
          <w:rFonts w:ascii="Times New Roman" w:eastAsia="Calibri" w:hAnsi="Times New Roman" w:cs="Times New Roman"/>
          <w:sz w:val="26"/>
          <w:szCs w:val="26"/>
          <w:lang w:val="uk-UA"/>
        </w:rPr>
        <w:t xml:space="preserve">      П</w:t>
      </w:r>
      <w:r w:rsidRPr="001C7A15">
        <w:rPr>
          <w:rFonts w:ascii="Times New Roman" w:eastAsia="Calibri" w:hAnsi="Times New Roman" w:cs="Times New Roman"/>
          <w:color w:val="000000"/>
          <w:sz w:val="26"/>
          <w:szCs w:val="26"/>
          <w:lang w:val="uk-UA"/>
        </w:rPr>
        <w:t>роведені поточні ремонтні роботи на об’єктах водопровідної мережі та каналізаційної мережі</w:t>
      </w:r>
      <w:r w:rsidRPr="001C7A15">
        <w:rPr>
          <w:rFonts w:ascii="Times New Roman" w:eastAsia="Times New Roman" w:hAnsi="Times New Roman" w:cs="Times New Roman"/>
          <w:color w:val="000000"/>
          <w:sz w:val="26"/>
          <w:szCs w:val="26"/>
          <w:lang w:val="uk-UA"/>
        </w:rPr>
        <w:t>.</w:t>
      </w:r>
    </w:p>
    <w:p w:rsidR="00D304AF" w:rsidRPr="001C7A15" w:rsidRDefault="00D304AF" w:rsidP="001C7A15">
      <w:pPr>
        <w:pStyle w:val="af0"/>
        <w:spacing w:before="0" w:beforeAutospacing="0" w:after="0" w:afterAutospacing="0"/>
        <w:jc w:val="both"/>
        <w:rPr>
          <w:sz w:val="26"/>
          <w:szCs w:val="26"/>
          <w:lang w:val="uk-UA"/>
        </w:rPr>
      </w:pPr>
      <w:r w:rsidRPr="001C7A15">
        <w:rPr>
          <w:sz w:val="26"/>
          <w:szCs w:val="26"/>
          <w:lang w:val="uk-UA"/>
        </w:rPr>
        <w:t xml:space="preserve">      Для забезпечення водою мешканців старостинських округів виконано будівництво бювету в с. Маковиці.</w:t>
      </w:r>
    </w:p>
    <w:p w:rsidR="00D304AF" w:rsidRPr="001C7A15" w:rsidRDefault="00D304AF" w:rsidP="001C7A15">
      <w:pPr>
        <w:pStyle w:val="af0"/>
        <w:spacing w:before="0" w:beforeAutospacing="0" w:after="0" w:afterAutospacing="0"/>
        <w:ind w:firstLine="142"/>
        <w:jc w:val="both"/>
        <w:rPr>
          <w:sz w:val="26"/>
          <w:szCs w:val="26"/>
          <w:lang w:val="uk-UA"/>
        </w:rPr>
      </w:pPr>
      <w:r w:rsidRPr="001C7A15">
        <w:rPr>
          <w:sz w:val="26"/>
          <w:szCs w:val="26"/>
          <w:lang w:val="uk-UA"/>
        </w:rPr>
        <w:t xml:space="preserve">    Планується до кінця року реалізувати проєкти: будівництво бюветів в селах Великий Молодьків та Анета.</w:t>
      </w:r>
    </w:p>
    <w:p w:rsidR="00D304AF" w:rsidRPr="001C7A15" w:rsidRDefault="00D304AF" w:rsidP="001C7A15">
      <w:pPr>
        <w:pStyle w:val="af0"/>
        <w:spacing w:before="0" w:beforeAutospacing="0" w:after="0" w:afterAutospacing="0"/>
        <w:ind w:firstLine="142"/>
        <w:jc w:val="both"/>
        <w:rPr>
          <w:sz w:val="26"/>
          <w:szCs w:val="26"/>
          <w:lang w:val="uk-UA"/>
        </w:rPr>
      </w:pPr>
      <w:r w:rsidRPr="001C7A15">
        <w:rPr>
          <w:sz w:val="26"/>
          <w:szCs w:val="26"/>
          <w:lang w:val="uk-UA"/>
        </w:rPr>
        <w:t xml:space="preserve">    Загальна вартість виділених коштів на ці цілі становить </w:t>
      </w:r>
      <w:r w:rsidRPr="001362ED">
        <w:rPr>
          <w:sz w:val="26"/>
          <w:szCs w:val="26"/>
          <w:lang w:val="uk-UA"/>
        </w:rPr>
        <w:t>1, 1</w:t>
      </w:r>
      <w:r w:rsidRPr="001C7A15">
        <w:rPr>
          <w:sz w:val="26"/>
          <w:szCs w:val="26"/>
          <w:u w:val="single"/>
          <w:lang w:val="uk-UA"/>
        </w:rPr>
        <w:t xml:space="preserve"> </w:t>
      </w:r>
      <w:r w:rsidRPr="001C7A15">
        <w:rPr>
          <w:sz w:val="26"/>
          <w:szCs w:val="26"/>
          <w:lang w:val="uk-UA"/>
        </w:rPr>
        <w:t>млн. грн.</w:t>
      </w:r>
    </w:p>
    <w:p w:rsidR="00D304AF" w:rsidRPr="001362ED" w:rsidRDefault="00D304AF" w:rsidP="001362ED">
      <w:pPr>
        <w:ind w:firstLine="0"/>
        <w:rPr>
          <w:rFonts w:ascii="Times New Roman" w:hAnsi="Times New Roman" w:cs="Times New Roman"/>
          <w:sz w:val="26"/>
          <w:szCs w:val="26"/>
          <w:lang w:val="uk-UA"/>
        </w:rPr>
      </w:pPr>
      <w:r w:rsidRPr="001362ED">
        <w:rPr>
          <w:rFonts w:ascii="Times New Roman" w:hAnsi="Times New Roman" w:cs="Times New Roman"/>
          <w:sz w:val="26"/>
          <w:szCs w:val="26"/>
          <w:lang w:val="uk-UA"/>
        </w:rPr>
        <w:t xml:space="preserve">        В поточному році завершено роботи з капітального і поточного ремонту двох  доріг та тротуарів, які були розпочаті у 2024 році: вул. Михайлівська та вул. Медична загальною їх протяжністю –  0,527 км. Розпочато ремонт вул. Лесі Українки, загальна вартість робіт усієї вулиці згідно проектно-кошторисної документації становить – </w:t>
      </w:r>
      <w:r w:rsidRPr="001362ED">
        <w:rPr>
          <w:rFonts w:ascii="Times New Roman" w:hAnsi="Times New Roman" w:cs="Times New Roman"/>
          <w:sz w:val="26"/>
          <w:szCs w:val="26"/>
          <w:u w:val="single"/>
          <w:lang w:val="uk-UA"/>
        </w:rPr>
        <w:t>73,8</w:t>
      </w:r>
      <w:r w:rsidRPr="001362ED">
        <w:rPr>
          <w:rFonts w:ascii="Times New Roman" w:hAnsi="Times New Roman" w:cs="Times New Roman"/>
          <w:sz w:val="26"/>
          <w:szCs w:val="26"/>
          <w:lang w:val="uk-UA"/>
        </w:rPr>
        <w:t xml:space="preserve"> млн. грн, тому ремонтні роботи розділено на 3 черги будівництва. </w:t>
      </w:r>
    </w:p>
    <w:p w:rsidR="00D304AF" w:rsidRPr="001362ED" w:rsidRDefault="00D304AF" w:rsidP="001C7A15">
      <w:pPr>
        <w:pStyle w:val="af0"/>
        <w:spacing w:before="0" w:beforeAutospacing="0" w:after="0" w:afterAutospacing="0"/>
        <w:ind w:firstLine="284"/>
        <w:jc w:val="both"/>
        <w:rPr>
          <w:sz w:val="26"/>
          <w:szCs w:val="26"/>
          <w:lang w:val="uk-UA"/>
        </w:rPr>
      </w:pPr>
      <w:r w:rsidRPr="001362ED">
        <w:rPr>
          <w:sz w:val="26"/>
          <w:szCs w:val="26"/>
          <w:lang w:val="uk-UA"/>
        </w:rPr>
        <w:t xml:space="preserve">  Наразі, розпочато І-шу чергу будівництва від вул. Шевченка до вул. Олени Пчілки  (протяжність – 0,501 км, тротуар шириною 3,0 м з ФЕМ та асфальтобетону) та ІІ-гу чергу будівництва від вул. Олени Пчілки до вул. Князів Острозьких  (протяжність – 0,622 км, тротуар шириною 2,5 м з асфальтобетону).</w:t>
      </w:r>
    </w:p>
    <w:p w:rsidR="00D304AF" w:rsidRPr="001362ED" w:rsidRDefault="00D304AF" w:rsidP="001C7A15">
      <w:pPr>
        <w:pStyle w:val="af0"/>
        <w:spacing w:before="0" w:beforeAutospacing="0" w:after="0" w:afterAutospacing="0"/>
        <w:ind w:left="142"/>
        <w:jc w:val="both"/>
        <w:rPr>
          <w:sz w:val="26"/>
          <w:szCs w:val="26"/>
          <w:lang w:val="uk-UA"/>
        </w:rPr>
      </w:pPr>
      <w:r w:rsidRPr="001362ED">
        <w:rPr>
          <w:sz w:val="26"/>
          <w:szCs w:val="26"/>
          <w:lang w:val="uk-UA"/>
        </w:rPr>
        <w:t xml:space="preserve">    Загальна вартість будівництва 2-х черг становить 40, 6 млн. грн.</w:t>
      </w:r>
    </w:p>
    <w:p w:rsidR="00D304AF" w:rsidRPr="001C7A15" w:rsidRDefault="00D304AF" w:rsidP="001C7A15">
      <w:pPr>
        <w:ind w:firstLine="0"/>
        <w:rPr>
          <w:rFonts w:ascii="Times New Roman" w:hAnsi="Times New Roman" w:cs="Times New Roman"/>
          <w:sz w:val="26"/>
          <w:szCs w:val="26"/>
          <w:lang w:val="uk-UA"/>
        </w:rPr>
      </w:pPr>
      <w:r w:rsidRPr="001362ED">
        <w:rPr>
          <w:rFonts w:ascii="Times New Roman" w:hAnsi="Times New Roman" w:cs="Times New Roman"/>
          <w:sz w:val="26"/>
          <w:szCs w:val="26"/>
          <w:lang w:val="uk-UA"/>
        </w:rPr>
        <w:t xml:space="preserve">      В поточному році здійснено ямковий ремонт доріг міста та громади</w:t>
      </w:r>
      <w:r w:rsidRPr="001C7A15">
        <w:rPr>
          <w:rFonts w:ascii="Times New Roman" w:hAnsi="Times New Roman" w:cs="Times New Roman"/>
          <w:sz w:val="26"/>
          <w:szCs w:val="26"/>
          <w:lang w:val="uk-UA"/>
        </w:rPr>
        <w:t xml:space="preserve"> на суму </w:t>
      </w:r>
      <w:r w:rsidRPr="001362ED">
        <w:rPr>
          <w:rFonts w:ascii="Times New Roman" w:hAnsi="Times New Roman" w:cs="Times New Roman"/>
          <w:sz w:val="26"/>
          <w:szCs w:val="26"/>
          <w:lang w:val="uk-UA"/>
        </w:rPr>
        <w:t>10, 3</w:t>
      </w:r>
      <w:r w:rsidRPr="001C7A15">
        <w:rPr>
          <w:rFonts w:ascii="Times New Roman" w:hAnsi="Times New Roman" w:cs="Times New Roman"/>
          <w:sz w:val="26"/>
          <w:szCs w:val="26"/>
          <w:u w:val="single"/>
          <w:lang w:val="uk-UA"/>
        </w:rPr>
        <w:t xml:space="preserve"> </w:t>
      </w:r>
      <w:r w:rsidRPr="001C7A15">
        <w:rPr>
          <w:rFonts w:ascii="Times New Roman" w:hAnsi="Times New Roman" w:cs="Times New Roman"/>
          <w:sz w:val="26"/>
          <w:szCs w:val="26"/>
          <w:lang w:val="uk-UA"/>
        </w:rPr>
        <w:t>млн. грн, проведено відновлення горизонтальної розмітки вулично –дорожньої мережі та відновлення пішохідних переходів, закуплено та встановлено дорожні знаки.</w:t>
      </w:r>
    </w:p>
    <w:p w:rsidR="00D304AF" w:rsidRPr="001C7A15" w:rsidRDefault="00D304AF" w:rsidP="001C7A15">
      <w:pPr>
        <w:pStyle w:val="af0"/>
        <w:tabs>
          <w:tab w:val="left" w:pos="284"/>
        </w:tabs>
        <w:spacing w:before="0" w:beforeAutospacing="0" w:after="0" w:afterAutospacing="0"/>
        <w:jc w:val="both"/>
        <w:rPr>
          <w:sz w:val="26"/>
          <w:szCs w:val="26"/>
          <w:lang w:val="uk-UA"/>
        </w:rPr>
      </w:pPr>
      <w:r w:rsidRPr="001C7A15">
        <w:rPr>
          <w:sz w:val="26"/>
          <w:szCs w:val="26"/>
          <w:lang w:val="uk-UA"/>
        </w:rPr>
        <w:t xml:space="preserve">      Продовжуємо реалізацію одного з пріоритетних завдань – це збільшення мережі вуличного освітлення громади та забезпечення безпеки дорожнього руху, в результаті цього прокладено 4,5 км нових ліній та встановлено 105 нових світильників.</w:t>
      </w:r>
    </w:p>
    <w:p w:rsidR="00D304AF" w:rsidRPr="001C7A15" w:rsidRDefault="00D304AF" w:rsidP="001362ED">
      <w:pPr>
        <w:ind w:firstLine="284"/>
        <w:rPr>
          <w:rFonts w:ascii="Times New Roman" w:hAnsi="Times New Roman" w:cs="Times New Roman"/>
          <w:bCs/>
          <w:sz w:val="26"/>
          <w:szCs w:val="26"/>
          <w:lang w:val="uk-UA"/>
        </w:rPr>
      </w:pPr>
      <w:r w:rsidRPr="001C7A15">
        <w:rPr>
          <w:rFonts w:ascii="Times New Roman" w:hAnsi="Times New Roman" w:cs="Times New Roman"/>
          <w:sz w:val="26"/>
          <w:szCs w:val="26"/>
          <w:lang w:val="uk-UA"/>
        </w:rPr>
        <w:t xml:space="preserve"> В поточному році на </w:t>
      </w:r>
      <w:r w:rsidRPr="001C7A15">
        <w:rPr>
          <w:rFonts w:ascii="Times New Roman" w:hAnsi="Times New Roman" w:cs="Times New Roman"/>
          <w:bCs/>
          <w:sz w:val="26"/>
          <w:szCs w:val="26"/>
          <w:lang w:val="uk-UA"/>
        </w:rPr>
        <w:t xml:space="preserve">засіданнях </w:t>
      </w:r>
      <w:r w:rsidRPr="001C7A15">
        <w:rPr>
          <w:rFonts w:ascii="Times New Roman" w:hAnsi="Times New Roman" w:cs="Times New Roman"/>
          <w:sz w:val="26"/>
          <w:szCs w:val="26"/>
          <w:lang w:val="uk-UA"/>
        </w:rPr>
        <w:t>комісії з конкурсного відбору заяв на проведення реконструкції, капітального ремонту багатоквартирного житлового фонду було розглянуто понад 50 заяв від ОСББ, щодо потреби фінансової підтримки на  проведення капітального ремонту відповідно до</w:t>
      </w:r>
      <w:r w:rsidRPr="001C7A15">
        <w:rPr>
          <w:rFonts w:ascii="Times New Roman" w:hAnsi="Times New Roman" w:cs="Times New Roman"/>
          <w:bCs/>
          <w:sz w:val="26"/>
          <w:szCs w:val="26"/>
          <w:lang w:val="uk-UA"/>
        </w:rPr>
        <w:t xml:space="preserve"> прийнятої </w:t>
      </w:r>
      <w:r w:rsidRPr="001C7A15">
        <w:rPr>
          <w:rFonts w:ascii="Times New Roman" w:hAnsi="Times New Roman" w:cs="Times New Roman"/>
          <w:sz w:val="26"/>
          <w:szCs w:val="26"/>
          <w:lang w:val="uk-UA"/>
        </w:rPr>
        <w:t>Програми.</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Серед всіх ОСББ було відібрано найкритичніші об’єкти  які потребують капітального ремонту та виділено фінансову підтримку на загальну суму 4,9 млн. грн, з них: на капітальні ремонти покрівель, ліфтів, внутрішньобудинкових інженерних мереж та облаштування елементів безперешкодного доступу (1-н пандус та 2-х підйомників) в багатоквартирних будинках.</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Н</w:t>
      </w:r>
      <w:r w:rsidRPr="001C7A15">
        <w:rPr>
          <w:rFonts w:ascii="Times New Roman" w:hAnsi="Times New Roman" w:cs="Times New Roman"/>
          <w:sz w:val="26"/>
          <w:szCs w:val="26"/>
        </w:rPr>
        <w:t xml:space="preserve">а капітальний ремонт </w:t>
      </w:r>
      <w:r w:rsidRPr="001362ED">
        <w:rPr>
          <w:rFonts w:ascii="Times New Roman" w:hAnsi="Times New Roman" w:cs="Times New Roman"/>
          <w:sz w:val="26"/>
          <w:szCs w:val="26"/>
        </w:rPr>
        <w:t>покрівель</w:t>
      </w:r>
      <w:r w:rsidRPr="001C7A15">
        <w:rPr>
          <w:rFonts w:ascii="Times New Roman" w:hAnsi="Times New Roman" w:cs="Times New Roman"/>
          <w:sz w:val="26"/>
          <w:szCs w:val="26"/>
        </w:rPr>
        <w:t xml:space="preserve"> в </w:t>
      </w:r>
      <w:r w:rsidRPr="001C7A15">
        <w:rPr>
          <w:rFonts w:ascii="Times New Roman" w:hAnsi="Times New Roman" w:cs="Times New Roman"/>
          <w:sz w:val="26"/>
          <w:szCs w:val="26"/>
          <w:lang w:val="uk-UA"/>
        </w:rPr>
        <w:t>багатоквартирних будинках</w:t>
      </w:r>
      <w:r w:rsidRPr="001C7A15">
        <w:rPr>
          <w:rFonts w:ascii="Times New Roman" w:hAnsi="Times New Roman" w:cs="Times New Roman"/>
          <w:sz w:val="26"/>
          <w:szCs w:val="26"/>
        </w:rPr>
        <w:t xml:space="preserve"> з міського бюджету виділено співфінансування в розмірі: </w:t>
      </w:r>
      <w:r w:rsidRPr="001C7A15">
        <w:rPr>
          <w:rFonts w:ascii="Times New Roman" w:hAnsi="Times New Roman" w:cs="Times New Roman"/>
          <w:sz w:val="26"/>
          <w:szCs w:val="26"/>
          <w:lang w:val="uk-UA"/>
        </w:rPr>
        <w:t>2, 4 млн</w:t>
      </w:r>
      <w:r w:rsidRPr="001C7A15">
        <w:rPr>
          <w:rFonts w:ascii="Times New Roman" w:hAnsi="Times New Roman" w:cs="Times New Roman"/>
          <w:sz w:val="26"/>
          <w:szCs w:val="26"/>
        </w:rPr>
        <w:t>. грн, з них</w:t>
      </w:r>
      <w:r w:rsidRPr="001C7A15">
        <w:rPr>
          <w:rFonts w:ascii="Times New Roman" w:hAnsi="Times New Roman" w:cs="Times New Roman"/>
          <w:sz w:val="26"/>
          <w:szCs w:val="26"/>
          <w:lang w:val="uk-UA"/>
        </w:rPr>
        <w:t xml:space="preserve"> для</w:t>
      </w:r>
      <w:r w:rsidRPr="001C7A15">
        <w:rPr>
          <w:rFonts w:ascii="Times New Roman" w:hAnsi="Times New Roman" w:cs="Times New Roman"/>
          <w:sz w:val="26"/>
          <w:szCs w:val="26"/>
        </w:rPr>
        <w:t>:</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rPr>
        <w:t>ОСББ «</w:t>
      </w:r>
      <w:r w:rsidRPr="001C7A15">
        <w:rPr>
          <w:rFonts w:ascii="Times New Roman" w:hAnsi="Times New Roman" w:cs="Times New Roman"/>
          <w:sz w:val="26"/>
          <w:szCs w:val="26"/>
          <w:lang w:val="uk-UA"/>
        </w:rPr>
        <w:t>Мікрорайон «Зелені»</w:t>
      </w:r>
      <w:r w:rsidRPr="001C7A15">
        <w:rPr>
          <w:rFonts w:ascii="Times New Roman" w:hAnsi="Times New Roman" w:cs="Times New Roman"/>
          <w:sz w:val="26"/>
          <w:szCs w:val="26"/>
        </w:rPr>
        <w:t xml:space="preserve"> (вул. </w:t>
      </w:r>
      <w:r w:rsidRPr="001C7A15">
        <w:rPr>
          <w:rFonts w:ascii="Times New Roman" w:hAnsi="Times New Roman" w:cs="Times New Roman"/>
          <w:sz w:val="26"/>
          <w:szCs w:val="26"/>
          <w:lang w:val="uk-UA"/>
        </w:rPr>
        <w:t>Романа Шухевича</w:t>
      </w:r>
      <w:r w:rsidRPr="001C7A15">
        <w:rPr>
          <w:rFonts w:ascii="Times New Roman" w:hAnsi="Times New Roman" w:cs="Times New Roman"/>
          <w:sz w:val="26"/>
          <w:szCs w:val="26"/>
        </w:rPr>
        <w:t xml:space="preserve">, </w:t>
      </w:r>
      <w:r w:rsidRPr="001C7A15">
        <w:rPr>
          <w:rFonts w:ascii="Times New Roman" w:hAnsi="Times New Roman" w:cs="Times New Roman"/>
          <w:sz w:val="26"/>
          <w:szCs w:val="26"/>
          <w:lang w:val="uk-UA"/>
        </w:rPr>
        <w:t xml:space="preserve">14), </w:t>
      </w:r>
      <w:r w:rsidRPr="001C7A15">
        <w:rPr>
          <w:rFonts w:ascii="Times New Roman" w:hAnsi="Times New Roman" w:cs="Times New Roman"/>
          <w:sz w:val="26"/>
          <w:szCs w:val="26"/>
        </w:rPr>
        <w:t>ОСББ «Роялті»</w:t>
      </w:r>
      <w:r w:rsidRPr="001C7A15">
        <w:rPr>
          <w:rFonts w:ascii="Times New Roman" w:hAnsi="Times New Roman" w:cs="Times New Roman"/>
          <w:sz w:val="26"/>
          <w:szCs w:val="26"/>
          <w:lang w:val="uk-UA"/>
        </w:rPr>
        <w:t xml:space="preserve"> </w:t>
      </w:r>
      <w:r w:rsidRPr="001C7A15">
        <w:rPr>
          <w:rFonts w:ascii="Times New Roman" w:hAnsi="Times New Roman" w:cs="Times New Roman"/>
          <w:sz w:val="26"/>
          <w:szCs w:val="26"/>
        </w:rPr>
        <w:t>(вул. Шевченка, 49)</w:t>
      </w:r>
      <w:r w:rsidRPr="001C7A15">
        <w:rPr>
          <w:rFonts w:ascii="Times New Roman" w:hAnsi="Times New Roman" w:cs="Times New Roman"/>
          <w:sz w:val="26"/>
          <w:szCs w:val="26"/>
          <w:lang w:val="uk-UA"/>
        </w:rPr>
        <w:t xml:space="preserve"> та мешканцям (вул. Гетьмана Сагайдачного, 240).</w:t>
      </w:r>
    </w:p>
    <w:p w:rsidR="00D304AF" w:rsidRPr="001C7A15" w:rsidRDefault="00D304AF" w:rsidP="001362ED">
      <w:pPr>
        <w:ind w:firstLine="360"/>
        <w:rPr>
          <w:rFonts w:ascii="Times New Roman" w:hAnsi="Times New Roman" w:cs="Times New Roman"/>
          <w:sz w:val="26"/>
          <w:szCs w:val="26"/>
          <w:lang w:val="uk-UA"/>
        </w:rPr>
      </w:pPr>
      <w:proofErr w:type="gramStart"/>
      <w:r w:rsidRPr="001C7A15">
        <w:rPr>
          <w:rFonts w:ascii="Times New Roman" w:hAnsi="Times New Roman" w:cs="Times New Roman"/>
          <w:sz w:val="26"/>
          <w:szCs w:val="26"/>
        </w:rPr>
        <w:t>Для ремонту</w:t>
      </w:r>
      <w:proofErr w:type="gramEnd"/>
      <w:r w:rsidRPr="001C7A15">
        <w:rPr>
          <w:rFonts w:ascii="Times New Roman" w:hAnsi="Times New Roman" w:cs="Times New Roman"/>
          <w:sz w:val="26"/>
          <w:szCs w:val="26"/>
        </w:rPr>
        <w:t xml:space="preserve"> </w:t>
      </w:r>
      <w:r w:rsidRPr="001362ED">
        <w:rPr>
          <w:rFonts w:ascii="Times New Roman" w:hAnsi="Times New Roman" w:cs="Times New Roman"/>
          <w:sz w:val="26"/>
          <w:szCs w:val="26"/>
          <w:lang w:val="uk-UA"/>
        </w:rPr>
        <w:t>чотирьох</w:t>
      </w:r>
      <w:r w:rsidRPr="001362ED">
        <w:rPr>
          <w:rFonts w:ascii="Times New Roman" w:hAnsi="Times New Roman" w:cs="Times New Roman"/>
          <w:sz w:val="26"/>
          <w:szCs w:val="26"/>
        </w:rPr>
        <w:t xml:space="preserve"> ліфтів</w:t>
      </w:r>
      <w:r w:rsidRPr="001C7A15">
        <w:rPr>
          <w:rFonts w:ascii="Times New Roman" w:hAnsi="Times New Roman" w:cs="Times New Roman"/>
          <w:sz w:val="26"/>
          <w:szCs w:val="26"/>
        </w:rPr>
        <w:t xml:space="preserve"> </w:t>
      </w:r>
      <w:r w:rsidRPr="001C7A15">
        <w:rPr>
          <w:rFonts w:ascii="Times New Roman" w:hAnsi="Times New Roman" w:cs="Times New Roman"/>
          <w:sz w:val="26"/>
          <w:szCs w:val="26"/>
          <w:lang w:val="uk-UA"/>
        </w:rPr>
        <w:t xml:space="preserve">в ОСББ на умовах </w:t>
      </w:r>
      <w:r w:rsidRPr="001C7A15">
        <w:rPr>
          <w:rFonts w:ascii="Times New Roman" w:hAnsi="Times New Roman" w:cs="Times New Roman"/>
          <w:sz w:val="26"/>
          <w:szCs w:val="26"/>
        </w:rPr>
        <w:t xml:space="preserve">співфінансування виділено кошти в розмірі </w:t>
      </w:r>
      <w:r w:rsidRPr="001C7A15">
        <w:rPr>
          <w:rFonts w:ascii="Times New Roman" w:hAnsi="Times New Roman" w:cs="Times New Roman"/>
          <w:sz w:val="26"/>
          <w:szCs w:val="26"/>
          <w:u w:val="single"/>
          <w:lang w:val="uk-UA"/>
        </w:rPr>
        <w:t>1,5</w:t>
      </w:r>
      <w:r w:rsidRPr="001C7A15">
        <w:rPr>
          <w:rFonts w:ascii="Times New Roman" w:hAnsi="Times New Roman" w:cs="Times New Roman"/>
          <w:sz w:val="26"/>
          <w:szCs w:val="26"/>
          <w:lang w:val="uk-UA"/>
        </w:rPr>
        <w:t xml:space="preserve"> млн</w:t>
      </w:r>
      <w:r w:rsidRPr="001C7A15">
        <w:rPr>
          <w:rFonts w:ascii="Times New Roman" w:hAnsi="Times New Roman" w:cs="Times New Roman"/>
          <w:sz w:val="26"/>
          <w:szCs w:val="26"/>
        </w:rPr>
        <w:t xml:space="preserve">. грн, </w:t>
      </w:r>
      <w:r w:rsidRPr="001C7A15">
        <w:rPr>
          <w:rFonts w:ascii="Times New Roman" w:hAnsi="Times New Roman" w:cs="Times New Roman"/>
          <w:sz w:val="26"/>
          <w:szCs w:val="26"/>
          <w:lang w:val="uk-UA"/>
        </w:rPr>
        <w:t xml:space="preserve">наразі </w:t>
      </w:r>
      <w:r w:rsidRPr="001C7A15">
        <w:rPr>
          <w:rFonts w:ascii="Times New Roman" w:hAnsi="Times New Roman" w:cs="Times New Roman"/>
          <w:sz w:val="26"/>
          <w:szCs w:val="26"/>
        </w:rPr>
        <w:t xml:space="preserve">ремонт </w:t>
      </w:r>
      <w:r w:rsidRPr="001C7A15">
        <w:rPr>
          <w:rFonts w:ascii="Times New Roman" w:hAnsi="Times New Roman" w:cs="Times New Roman"/>
          <w:sz w:val="26"/>
          <w:szCs w:val="26"/>
          <w:lang w:val="uk-UA"/>
        </w:rPr>
        <w:t>здійсне</w:t>
      </w:r>
      <w:r w:rsidRPr="001C7A15">
        <w:rPr>
          <w:rFonts w:ascii="Times New Roman" w:hAnsi="Times New Roman" w:cs="Times New Roman"/>
          <w:sz w:val="26"/>
          <w:szCs w:val="26"/>
        </w:rPr>
        <w:t>но:</w:t>
      </w:r>
    </w:p>
    <w:p w:rsidR="00D304AF" w:rsidRPr="001C7A15" w:rsidRDefault="00D304AF" w:rsidP="001362ED">
      <w:pPr>
        <w:ind w:firstLine="360"/>
        <w:rPr>
          <w:rFonts w:ascii="Times New Roman" w:eastAsia="Times New Roman" w:hAnsi="Times New Roman" w:cs="Times New Roman"/>
          <w:sz w:val="26"/>
          <w:szCs w:val="26"/>
          <w:lang w:eastAsia="ru-RU"/>
        </w:rPr>
      </w:pPr>
      <w:r w:rsidRPr="001C7A15">
        <w:rPr>
          <w:rFonts w:ascii="Times New Roman" w:hAnsi="Times New Roman" w:cs="Times New Roman"/>
          <w:sz w:val="26"/>
          <w:szCs w:val="26"/>
        </w:rPr>
        <w:t xml:space="preserve">- вул. Дмитра Герасимчука, </w:t>
      </w:r>
      <w:r w:rsidRPr="001C7A15">
        <w:rPr>
          <w:rFonts w:ascii="Times New Roman" w:hAnsi="Times New Roman" w:cs="Times New Roman"/>
          <w:sz w:val="26"/>
          <w:szCs w:val="26"/>
          <w:lang w:val="uk-UA"/>
        </w:rPr>
        <w:t>11</w:t>
      </w:r>
      <w:r w:rsidRPr="001C7A15">
        <w:rPr>
          <w:rFonts w:ascii="Times New Roman" w:hAnsi="Times New Roman" w:cs="Times New Roman"/>
          <w:sz w:val="26"/>
          <w:szCs w:val="26"/>
        </w:rPr>
        <w:t xml:space="preserve"> (під’їзд №</w:t>
      </w:r>
      <w:r w:rsidRPr="001C7A15">
        <w:rPr>
          <w:rFonts w:ascii="Times New Roman" w:hAnsi="Times New Roman" w:cs="Times New Roman"/>
          <w:sz w:val="26"/>
          <w:szCs w:val="26"/>
          <w:lang w:val="uk-UA"/>
        </w:rPr>
        <w:t>1</w:t>
      </w:r>
      <w:r w:rsidRPr="001C7A15">
        <w:rPr>
          <w:rFonts w:ascii="Times New Roman" w:hAnsi="Times New Roman" w:cs="Times New Roman"/>
          <w:sz w:val="26"/>
          <w:szCs w:val="26"/>
        </w:rPr>
        <w:t xml:space="preserve">) – </w:t>
      </w:r>
      <w:r w:rsidRPr="001C7A15">
        <w:rPr>
          <w:rFonts w:ascii="Times New Roman" w:hAnsi="Times New Roman" w:cs="Times New Roman"/>
          <w:sz w:val="26"/>
          <w:szCs w:val="26"/>
          <w:lang w:val="uk-UA"/>
        </w:rPr>
        <w:t>437</w:t>
      </w:r>
      <w:r w:rsidRPr="001C7A15">
        <w:rPr>
          <w:rFonts w:ascii="Times New Roman" w:hAnsi="Times New Roman" w:cs="Times New Roman"/>
          <w:sz w:val="26"/>
          <w:szCs w:val="26"/>
        </w:rPr>
        <w:t>,</w:t>
      </w:r>
      <w:r w:rsidRPr="001C7A15">
        <w:rPr>
          <w:rFonts w:ascii="Times New Roman" w:hAnsi="Times New Roman" w:cs="Times New Roman"/>
          <w:sz w:val="26"/>
          <w:szCs w:val="26"/>
          <w:lang w:val="uk-UA"/>
        </w:rPr>
        <w:t>7</w:t>
      </w:r>
      <w:r w:rsidRPr="001C7A15">
        <w:rPr>
          <w:rFonts w:ascii="Times New Roman" w:hAnsi="Times New Roman" w:cs="Times New Roman"/>
          <w:sz w:val="26"/>
          <w:szCs w:val="26"/>
        </w:rPr>
        <w:t xml:space="preserve">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вул. Шевченка, 49 (під’їзд №1) – 372,3 тис. грн;</w:t>
      </w:r>
    </w:p>
    <w:p w:rsidR="00D304AF" w:rsidRPr="001C7A15" w:rsidRDefault="00D304AF" w:rsidP="001362ED">
      <w:pPr>
        <w:ind w:firstLine="360"/>
        <w:rPr>
          <w:rFonts w:ascii="Times New Roman" w:eastAsia="Times New Roman" w:hAnsi="Times New Roman" w:cs="Times New Roman"/>
          <w:sz w:val="26"/>
          <w:szCs w:val="26"/>
          <w:lang w:val="uk-UA" w:eastAsia="ru-RU"/>
        </w:rPr>
      </w:pPr>
      <w:r w:rsidRPr="001C7A15">
        <w:rPr>
          <w:rFonts w:ascii="Times New Roman" w:hAnsi="Times New Roman" w:cs="Times New Roman"/>
          <w:sz w:val="26"/>
          <w:szCs w:val="26"/>
          <w:lang w:val="uk-UA"/>
        </w:rPr>
        <w:t>- вул. Київська, 9 (під’їзд №3) – 405,0 тис. грн;</w:t>
      </w:r>
    </w:p>
    <w:p w:rsidR="00D304AF" w:rsidRPr="001C7A15" w:rsidRDefault="00D304AF" w:rsidP="001362ED">
      <w:pPr>
        <w:ind w:firstLine="360"/>
        <w:rPr>
          <w:rFonts w:ascii="Times New Roman" w:eastAsia="Times New Roman" w:hAnsi="Times New Roman" w:cs="Times New Roman"/>
          <w:sz w:val="26"/>
          <w:szCs w:val="26"/>
          <w:lang w:val="uk-UA" w:eastAsia="ru-RU"/>
        </w:rPr>
      </w:pPr>
      <w:r w:rsidRPr="001C7A15">
        <w:rPr>
          <w:rFonts w:ascii="Times New Roman" w:hAnsi="Times New Roman" w:cs="Times New Roman"/>
          <w:sz w:val="26"/>
          <w:szCs w:val="26"/>
          <w:lang w:val="uk-UA"/>
        </w:rPr>
        <w:t>- розпочато капітальний ремонт ліфта на вул. Військової доблесті, 16 (під’їзд №1) – 360,0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Для стабільної роботи опалення в ОСББ «Болгари» </w:t>
      </w:r>
      <w:r w:rsidRPr="001C7A15">
        <w:rPr>
          <w:rFonts w:ascii="Times New Roman" w:hAnsi="Times New Roman" w:cs="Times New Roman"/>
          <w:sz w:val="26"/>
          <w:szCs w:val="26"/>
        </w:rPr>
        <w:t xml:space="preserve">виділено </w:t>
      </w:r>
      <w:r w:rsidRPr="001C7A15">
        <w:rPr>
          <w:rFonts w:ascii="Times New Roman" w:hAnsi="Times New Roman" w:cs="Times New Roman"/>
          <w:sz w:val="26"/>
          <w:szCs w:val="26"/>
          <w:lang w:val="uk-UA"/>
        </w:rPr>
        <w:t>108,95</w:t>
      </w:r>
      <w:r w:rsidRPr="001C7A15">
        <w:rPr>
          <w:rFonts w:ascii="Times New Roman" w:hAnsi="Times New Roman" w:cs="Times New Roman"/>
          <w:sz w:val="26"/>
          <w:szCs w:val="26"/>
        </w:rPr>
        <w:t xml:space="preserve"> тис. грн, </w:t>
      </w:r>
      <w:r w:rsidRPr="001C7A15">
        <w:rPr>
          <w:rFonts w:ascii="Times New Roman" w:hAnsi="Times New Roman" w:cs="Times New Roman"/>
          <w:sz w:val="26"/>
          <w:szCs w:val="26"/>
          <w:lang w:val="uk-UA"/>
        </w:rPr>
        <w:t>н</w:t>
      </w:r>
      <w:r w:rsidRPr="001C7A15">
        <w:rPr>
          <w:rFonts w:ascii="Times New Roman" w:hAnsi="Times New Roman" w:cs="Times New Roman"/>
          <w:sz w:val="26"/>
          <w:szCs w:val="26"/>
        </w:rPr>
        <w:t>а капітальний ремонт внутрішньо</w:t>
      </w:r>
      <w:r w:rsidRPr="001C7A15">
        <w:rPr>
          <w:rFonts w:ascii="Times New Roman" w:hAnsi="Times New Roman" w:cs="Times New Roman"/>
          <w:sz w:val="26"/>
          <w:szCs w:val="26"/>
          <w:lang w:val="uk-UA"/>
        </w:rPr>
        <w:t>будинков</w:t>
      </w:r>
      <w:r w:rsidRPr="001C7A15">
        <w:rPr>
          <w:rFonts w:ascii="Times New Roman" w:hAnsi="Times New Roman" w:cs="Times New Roman"/>
          <w:sz w:val="26"/>
          <w:szCs w:val="26"/>
        </w:rPr>
        <w:t xml:space="preserve">их </w:t>
      </w:r>
      <w:r w:rsidRPr="001C7A15">
        <w:rPr>
          <w:rFonts w:ascii="Times New Roman" w:hAnsi="Times New Roman" w:cs="Times New Roman"/>
          <w:sz w:val="26"/>
          <w:szCs w:val="26"/>
          <w:lang w:val="uk-UA"/>
        </w:rPr>
        <w:t>мереж в будинках</w:t>
      </w:r>
      <w:r w:rsidRPr="001C7A15">
        <w:rPr>
          <w:rFonts w:ascii="Times New Roman" w:hAnsi="Times New Roman" w:cs="Times New Roman"/>
          <w:sz w:val="26"/>
          <w:szCs w:val="26"/>
        </w:rPr>
        <w:t>:</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rPr>
        <w:lastRenderedPageBreak/>
        <w:t xml:space="preserve">- вул. Дмитра Герасимчука, 9 – </w:t>
      </w:r>
      <w:r w:rsidRPr="001C7A15">
        <w:rPr>
          <w:rFonts w:ascii="Times New Roman" w:hAnsi="Times New Roman" w:cs="Times New Roman"/>
          <w:sz w:val="26"/>
          <w:szCs w:val="26"/>
          <w:lang w:val="uk-UA"/>
        </w:rPr>
        <w:t>47,6</w:t>
      </w:r>
      <w:r w:rsidRPr="001C7A15">
        <w:rPr>
          <w:rFonts w:ascii="Times New Roman" w:hAnsi="Times New Roman" w:cs="Times New Roman"/>
          <w:sz w:val="26"/>
          <w:szCs w:val="26"/>
        </w:rPr>
        <w:t xml:space="preserve">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вул. Дмитра Герасимчука, 11 – 11,6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вул. Дмитра Герасимчука, 13/1 – 48,7 тис. грн.</w:t>
      </w:r>
    </w:p>
    <w:p w:rsidR="00D304AF" w:rsidRPr="001C7A15" w:rsidRDefault="00D304AF" w:rsidP="001362ED">
      <w:pPr>
        <w:ind w:firstLine="360"/>
        <w:rPr>
          <w:rFonts w:ascii="Times New Roman" w:hAnsi="Times New Roman" w:cs="Times New Roman"/>
          <w:bCs/>
          <w:iCs/>
          <w:sz w:val="26"/>
          <w:szCs w:val="26"/>
          <w:lang w:val="uk-UA"/>
        </w:rPr>
      </w:pPr>
      <w:r w:rsidRPr="001C7A15">
        <w:rPr>
          <w:rFonts w:ascii="Times New Roman" w:hAnsi="Times New Roman" w:cs="Times New Roman"/>
          <w:bCs/>
          <w:iCs/>
          <w:sz w:val="26"/>
          <w:szCs w:val="26"/>
          <w:lang w:val="uk-UA"/>
        </w:rPr>
        <w:t>Цього року від ОСББ були звернення на облаштування елементів інклюзії в багатоквартирних будинках громади, так з бюджету було виділено – 683,8 тис. грн, з них:</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bCs/>
          <w:iCs/>
          <w:sz w:val="26"/>
          <w:szCs w:val="26"/>
          <w:lang w:val="uk-UA"/>
        </w:rPr>
        <w:t xml:space="preserve">- на встановлення </w:t>
      </w:r>
      <w:r w:rsidRPr="001362ED">
        <w:rPr>
          <w:rFonts w:ascii="Times New Roman" w:hAnsi="Times New Roman" w:cs="Times New Roman"/>
          <w:bCs/>
          <w:iCs/>
          <w:sz w:val="26"/>
          <w:szCs w:val="26"/>
          <w:lang w:val="uk-UA"/>
        </w:rPr>
        <w:t xml:space="preserve">підйомника </w:t>
      </w:r>
      <w:r w:rsidRPr="001C7A15">
        <w:rPr>
          <w:rFonts w:ascii="Times New Roman" w:hAnsi="Times New Roman" w:cs="Times New Roman"/>
          <w:bCs/>
          <w:iCs/>
          <w:sz w:val="26"/>
          <w:szCs w:val="26"/>
          <w:lang w:val="uk-UA"/>
        </w:rPr>
        <w:t>в будинку по вул. Гоголя 23 (під’їзд №1),</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bCs/>
          <w:iCs/>
          <w:sz w:val="26"/>
          <w:szCs w:val="26"/>
          <w:lang w:val="uk-UA"/>
        </w:rPr>
        <w:t xml:space="preserve">- облаштовано </w:t>
      </w:r>
      <w:r w:rsidRPr="001362ED">
        <w:rPr>
          <w:rFonts w:ascii="Times New Roman" w:hAnsi="Times New Roman" w:cs="Times New Roman"/>
          <w:bCs/>
          <w:iCs/>
          <w:sz w:val="26"/>
          <w:szCs w:val="26"/>
          <w:lang w:val="uk-UA"/>
        </w:rPr>
        <w:t>пандус</w:t>
      </w:r>
      <w:r w:rsidRPr="001C7A15">
        <w:rPr>
          <w:rFonts w:ascii="Times New Roman" w:hAnsi="Times New Roman" w:cs="Times New Roman"/>
          <w:bCs/>
          <w:iCs/>
          <w:sz w:val="26"/>
          <w:szCs w:val="26"/>
          <w:lang w:val="uk-UA"/>
        </w:rPr>
        <w:t xml:space="preserve"> по вул. Шевченка, 41/1 (під'їзд №5)</w:t>
      </w:r>
      <w:r w:rsidRPr="001C7A15">
        <w:rPr>
          <w:rFonts w:ascii="Times New Roman" w:hAnsi="Times New Roman" w:cs="Times New Roman"/>
          <w:sz w:val="26"/>
          <w:szCs w:val="26"/>
          <w:lang w:val="uk-UA"/>
        </w:rPr>
        <w:t>,</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xml:space="preserve">- придбання та встановлення </w:t>
      </w:r>
      <w:r w:rsidRPr="001362ED">
        <w:rPr>
          <w:rFonts w:ascii="Times New Roman" w:hAnsi="Times New Roman" w:cs="Times New Roman"/>
          <w:sz w:val="26"/>
          <w:szCs w:val="26"/>
          <w:lang w:val="uk-UA"/>
        </w:rPr>
        <w:t>підйомника</w:t>
      </w:r>
      <w:r w:rsidRPr="001C7A15">
        <w:rPr>
          <w:rFonts w:ascii="Times New Roman" w:hAnsi="Times New Roman" w:cs="Times New Roman"/>
          <w:sz w:val="26"/>
          <w:szCs w:val="26"/>
          <w:lang w:val="uk-UA"/>
        </w:rPr>
        <w:t xml:space="preserve"> в багатоквартирному житловому будинку по вул. Військової доблесті, 24/2 (під’їзд №3).</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ОСББ «Згода» та «Мікрорайон «Зелені» скористалися умовами діючої Програми часткового відшкодування вартості закупівлі електрогенераторів для забезпечення потреб співвласників багатоквартирних будинків та отримали відшкодування 50% вартості закуплених ними генераторів на суму – 40,2 тис. грн.</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Впродовж року наші комунальні служби працювали над створенням комфортних умов та зручностей для мешканців громади, надавали  широкий спектр послуг з озеленення і утримання територій, вивезення сміття від домоволодінь, косіння трави, прибирання вулиць, підрізання дерев, утримання кладовищ, ремонт і утримання зливової каналізації та інше.</w:t>
      </w:r>
    </w:p>
    <w:p w:rsidR="00D304AF" w:rsidRPr="001C7A15" w:rsidRDefault="00D304AF" w:rsidP="001362ED">
      <w:pPr>
        <w:ind w:firstLine="360"/>
        <w:rPr>
          <w:rFonts w:ascii="Times New Roman" w:eastAsia="Times New Roman" w:hAnsi="Times New Roman" w:cs="Times New Roman"/>
          <w:sz w:val="26"/>
          <w:szCs w:val="26"/>
          <w:lang w:val="uk-UA" w:eastAsia="ru-RU"/>
        </w:rPr>
      </w:pPr>
      <w:r w:rsidRPr="001C7A15">
        <w:rPr>
          <w:rFonts w:ascii="Times New Roman" w:hAnsi="Times New Roman" w:cs="Times New Roman"/>
          <w:sz w:val="26"/>
          <w:szCs w:val="26"/>
          <w:lang w:val="uk-UA"/>
        </w:rPr>
        <w:t xml:space="preserve">Так, протягом року у Звягельській </w:t>
      </w:r>
      <w:r w:rsidRPr="001C7A15">
        <w:rPr>
          <w:rFonts w:ascii="Times New Roman" w:eastAsia="Times New Roman" w:hAnsi="Times New Roman" w:cs="Times New Roman"/>
          <w:sz w:val="26"/>
          <w:szCs w:val="26"/>
          <w:lang w:val="uk-UA" w:eastAsia="ru-RU"/>
        </w:rPr>
        <w:t>громаді здійснювались роботи в загальноміських локаціях, зокрема, у Парку захисників України оновлено оглядовий майданчик.</w:t>
      </w:r>
    </w:p>
    <w:p w:rsidR="00D304AF" w:rsidRPr="001C7A15" w:rsidRDefault="00D304AF" w:rsidP="001362ED">
      <w:pPr>
        <w:ind w:firstLine="360"/>
        <w:rPr>
          <w:rFonts w:ascii="Times New Roman" w:eastAsia="Times New Roman" w:hAnsi="Times New Roman" w:cs="Times New Roman"/>
          <w:b/>
          <w:sz w:val="26"/>
          <w:szCs w:val="26"/>
          <w:lang w:val="uk-UA" w:eastAsia="ru-RU"/>
        </w:rPr>
      </w:pPr>
      <w:r w:rsidRPr="001C7A15">
        <w:rPr>
          <w:rFonts w:ascii="Times New Roman" w:eastAsia="Times New Roman" w:hAnsi="Times New Roman" w:cs="Times New Roman"/>
          <w:b/>
          <w:sz w:val="26"/>
          <w:szCs w:val="26"/>
          <w:lang w:val="uk-UA" w:eastAsia="ru-RU"/>
        </w:rPr>
        <w:t>У Парку культури та відпочинку:</w:t>
      </w:r>
    </w:p>
    <w:p w:rsidR="00D304AF" w:rsidRPr="001C7A15" w:rsidRDefault="00D304AF" w:rsidP="001362ED">
      <w:pPr>
        <w:ind w:firstLine="360"/>
        <w:rPr>
          <w:rFonts w:ascii="Times New Roman" w:eastAsia="Times New Roman" w:hAnsi="Times New Roman" w:cs="Times New Roman"/>
          <w:iCs/>
          <w:sz w:val="26"/>
          <w:szCs w:val="26"/>
          <w:lang w:val="uk-UA" w:eastAsia="ru-RU"/>
        </w:rPr>
      </w:pPr>
      <w:r w:rsidRPr="001C7A15">
        <w:rPr>
          <w:rFonts w:ascii="Times New Roman" w:eastAsia="Times New Roman" w:hAnsi="Times New Roman" w:cs="Times New Roman"/>
          <w:sz w:val="26"/>
          <w:szCs w:val="26"/>
          <w:lang w:val="uk-UA" w:eastAsia="ru-RU"/>
        </w:rPr>
        <w:t>- п</w:t>
      </w:r>
      <w:r w:rsidRPr="001C7A15">
        <w:rPr>
          <w:rFonts w:ascii="Times New Roman" w:eastAsia="Times New Roman" w:hAnsi="Times New Roman" w:cs="Times New Roman"/>
          <w:iCs/>
          <w:sz w:val="26"/>
          <w:szCs w:val="26"/>
          <w:lang w:val="uk-UA" w:eastAsia="ru-RU"/>
        </w:rPr>
        <w:t>роведено поточний ямковий ремонт доріжок, також облаштовано доріжку до  Ліцею №2;</w:t>
      </w:r>
    </w:p>
    <w:p w:rsidR="00D304AF" w:rsidRPr="001C7A15" w:rsidRDefault="00D304AF" w:rsidP="001362ED">
      <w:pPr>
        <w:ind w:firstLine="360"/>
        <w:rPr>
          <w:rFonts w:ascii="Times New Roman" w:eastAsia="Times New Roman" w:hAnsi="Times New Roman" w:cs="Times New Roman"/>
          <w:iCs/>
          <w:sz w:val="26"/>
          <w:szCs w:val="26"/>
          <w:lang w:val="uk-UA" w:eastAsia="ru-RU"/>
        </w:rPr>
      </w:pPr>
      <w:r w:rsidRPr="001C7A15">
        <w:rPr>
          <w:rFonts w:ascii="Times New Roman" w:eastAsia="Times New Roman" w:hAnsi="Times New Roman" w:cs="Times New Roman"/>
          <w:iCs/>
          <w:sz w:val="26"/>
          <w:szCs w:val="26"/>
          <w:lang w:val="uk-UA" w:eastAsia="ru-RU"/>
        </w:rPr>
        <w:t>- благодійно надано та висаджено 107 дерев та 26 кущів;</w:t>
      </w:r>
    </w:p>
    <w:p w:rsidR="00D304AF" w:rsidRPr="001C7A15" w:rsidRDefault="00D304AF" w:rsidP="001362ED">
      <w:pPr>
        <w:ind w:firstLine="360"/>
        <w:rPr>
          <w:rFonts w:ascii="Times New Roman" w:eastAsia="Times New Roman" w:hAnsi="Times New Roman" w:cs="Times New Roman"/>
          <w:iCs/>
          <w:sz w:val="26"/>
          <w:szCs w:val="26"/>
          <w:lang w:val="uk-UA" w:eastAsia="ru-RU"/>
        </w:rPr>
      </w:pPr>
      <w:r w:rsidRPr="001C7A15">
        <w:rPr>
          <w:rFonts w:ascii="Times New Roman" w:eastAsia="Times New Roman" w:hAnsi="Times New Roman" w:cs="Times New Roman"/>
          <w:iCs/>
          <w:sz w:val="26"/>
          <w:szCs w:val="26"/>
          <w:lang w:val="uk-UA" w:eastAsia="ru-RU"/>
        </w:rPr>
        <w:t>- встановлено декоративну конструкцію «серце»;</w:t>
      </w:r>
    </w:p>
    <w:p w:rsidR="00D304AF" w:rsidRPr="001C7A15" w:rsidRDefault="00D304AF" w:rsidP="001362ED">
      <w:pPr>
        <w:ind w:firstLine="360"/>
        <w:rPr>
          <w:rFonts w:ascii="Times New Roman" w:eastAsia="Times New Roman" w:hAnsi="Times New Roman" w:cs="Times New Roman"/>
          <w:sz w:val="26"/>
          <w:szCs w:val="26"/>
          <w:lang w:eastAsia="ru-RU"/>
        </w:rPr>
      </w:pPr>
      <w:r w:rsidRPr="001C7A15">
        <w:rPr>
          <w:rFonts w:ascii="Times New Roman" w:eastAsia="Times New Roman" w:hAnsi="Times New Roman" w:cs="Times New Roman"/>
          <w:iCs/>
          <w:sz w:val="26"/>
          <w:szCs w:val="26"/>
          <w:lang w:val="uk-UA" w:eastAsia="ru-RU"/>
        </w:rPr>
        <w:t>- з</w:t>
      </w:r>
      <w:r w:rsidRPr="001C7A15">
        <w:rPr>
          <w:rFonts w:ascii="Times New Roman" w:eastAsia="Times New Roman" w:hAnsi="Times New Roman" w:cs="Times New Roman"/>
          <w:iCs/>
          <w:sz w:val="26"/>
          <w:szCs w:val="26"/>
          <w:lang w:eastAsia="ru-RU"/>
        </w:rPr>
        <w:t xml:space="preserve">акуплено 20 ліхтарів, наразі комунальним підприємством здійснюється </w:t>
      </w:r>
      <w:r w:rsidRPr="001C7A15">
        <w:rPr>
          <w:rFonts w:ascii="Times New Roman" w:eastAsia="Times New Roman" w:hAnsi="Times New Roman" w:cs="Times New Roman"/>
          <w:iCs/>
          <w:sz w:val="26"/>
          <w:szCs w:val="26"/>
          <w:lang w:val="uk-UA" w:eastAsia="ru-RU"/>
        </w:rPr>
        <w:t xml:space="preserve">їх </w:t>
      </w:r>
      <w:r w:rsidRPr="001C7A15">
        <w:rPr>
          <w:rFonts w:ascii="Times New Roman" w:eastAsia="Times New Roman" w:hAnsi="Times New Roman" w:cs="Times New Roman"/>
          <w:iCs/>
          <w:sz w:val="26"/>
          <w:szCs w:val="26"/>
          <w:lang w:eastAsia="ru-RU"/>
        </w:rPr>
        <w:t>встановлення.</w:t>
      </w:r>
    </w:p>
    <w:p w:rsidR="00D304AF" w:rsidRPr="001C7A15" w:rsidRDefault="00D304AF" w:rsidP="001362ED">
      <w:pPr>
        <w:ind w:firstLine="360"/>
        <w:rPr>
          <w:rFonts w:ascii="Times New Roman" w:hAnsi="Times New Roman" w:cs="Times New Roman"/>
          <w:b/>
          <w:sz w:val="26"/>
          <w:szCs w:val="26"/>
          <w:lang w:val="uk-UA"/>
        </w:rPr>
      </w:pPr>
      <w:r w:rsidRPr="001C7A15">
        <w:rPr>
          <w:rFonts w:ascii="Times New Roman" w:eastAsia="Times New Roman" w:hAnsi="Times New Roman" w:cs="Times New Roman"/>
          <w:b/>
          <w:iCs/>
          <w:sz w:val="26"/>
          <w:szCs w:val="26"/>
          <w:lang w:eastAsia="ru-RU"/>
        </w:rPr>
        <w:t xml:space="preserve">На </w:t>
      </w:r>
      <w:r w:rsidRPr="001C7A15">
        <w:rPr>
          <w:rFonts w:ascii="Times New Roman" w:eastAsia="Times New Roman" w:hAnsi="Times New Roman" w:cs="Times New Roman"/>
          <w:b/>
          <w:iCs/>
          <w:sz w:val="26"/>
          <w:szCs w:val="26"/>
          <w:lang w:val="uk-UA" w:eastAsia="ru-RU"/>
        </w:rPr>
        <w:t>н</w:t>
      </w:r>
      <w:r w:rsidRPr="001C7A15">
        <w:rPr>
          <w:rFonts w:ascii="Times New Roman" w:eastAsia="Times New Roman" w:hAnsi="Times New Roman" w:cs="Times New Roman"/>
          <w:b/>
          <w:bCs/>
          <w:iCs/>
          <w:sz w:val="26"/>
          <w:szCs w:val="26"/>
          <w:lang w:val="uk-UA" w:eastAsia="ru-RU"/>
        </w:rPr>
        <w:t>абережній р. Случ</w:t>
      </w:r>
      <w:r w:rsidRPr="001C7A15">
        <w:rPr>
          <w:rFonts w:ascii="Times New Roman" w:hAnsi="Times New Roman" w:cs="Times New Roman"/>
          <w:b/>
          <w:sz w:val="26"/>
          <w:szCs w:val="26"/>
          <w:lang w:val="uk-UA"/>
        </w:rPr>
        <w:t xml:space="preserve"> тривають роботи по благоустрою території: </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висаджено сосни, модрини, ялини, вишні;</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улаштовано пішохідні доріжки;</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тривають роботи з облаштування стоянки;</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закуплено декоративні елементи лав, тіньові елементи, опори для рослин, урни, шезлонги, декоративні металеві фігури, дитячий ігровий комплекс на суму 619,6 тис. грн,</w:t>
      </w:r>
      <w:r w:rsidRPr="001C7A15">
        <w:rPr>
          <w:rFonts w:ascii="Times New Roman" w:hAnsi="Times New Roman" w:cs="Times New Roman"/>
          <w:color w:val="FF0000"/>
          <w:sz w:val="26"/>
          <w:szCs w:val="26"/>
          <w:lang w:val="uk-UA"/>
        </w:rPr>
        <w:t xml:space="preserve"> </w:t>
      </w:r>
      <w:r w:rsidRPr="001C7A15">
        <w:rPr>
          <w:rFonts w:ascii="Times New Roman" w:hAnsi="Times New Roman" w:cs="Times New Roman"/>
          <w:sz w:val="26"/>
          <w:szCs w:val="26"/>
          <w:lang w:val="uk-UA"/>
        </w:rPr>
        <w:t xml:space="preserve">встановлення яких здійснюватиметься  навесні 2026 року. </w:t>
      </w:r>
    </w:p>
    <w:p w:rsidR="00D304AF" w:rsidRPr="001C7A15" w:rsidRDefault="00D304AF" w:rsidP="001362ED">
      <w:pPr>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Також протягом звітного періоду:</w:t>
      </w:r>
    </w:p>
    <w:p w:rsidR="00D304AF" w:rsidRPr="001C7A15" w:rsidRDefault="001362ED" w:rsidP="001362ED">
      <w:pPr>
        <w:tabs>
          <w:tab w:val="left" w:pos="567"/>
        </w:tabs>
        <w:ind w:firstLine="360"/>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 </w:t>
      </w:r>
      <w:r w:rsidR="00D304AF" w:rsidRPr="001C7A15">
        <w:rPr>
          <w:rFonts w:ascii="Times New Roman" w:hAnsi="Times New Roman" w:cs="Times New Roman"/>
          <w:color w:val="000000" w:themeColor="text1"/>
          <w:sz w:val="26"/>
          <w:szCs w:val="26"/>
          <w:lang w:val="uk-UA"/>
        </w:rPr>
        <w:t>придбано та встановлено скляну зупинку громадського транспорту на              вул. Шевченка;</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придбано урни, лави та облаштовано центральний сквер та сквер біля пам’ятника Шевченку;</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виконано улаштування доріжок у Сквері Пам’яті;</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здійснено улаштування в’їзного знаку «Звягель» зі сторони м. Житомир.</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 в мікрорайоні «Болгарбуд» встановлено прилавки для торгівлі.</w:t>
      </w:r>
    </w:p>
    <w:p w:rsidR="00D304AF" w:rsidRPr="001C7A15" w:rsidRDefault="00D304AF" w:rsidP="001362ED">
      <w:pPr>
        <w:widowControl w:val="0"/>
        <w:ind w:firstLine="360"/>
        <w:rPr>
          <w:rFonts w:ascii="Times New Roman" w:hAnsi="Times New Roman" w:cs="Times New Roman"/>
          <w:sz w:val="26"/>
          <w:szCs w:val="26"/>
          <w:lang w:val="uk-UA"/>
        </w:rPr>
      </w:pPr>
      <w:r w:rsidRPr="001C7A15">
        <w:rPr>
          <w:rFonts w:ascii="Times New Roman" w:hAnsi="Times New Roman" w:cs="Times New Roman"/>
          <w:color w:val="000000" w:themeColor="text1"/>
          <w:sz w:val="26"/>
          <w:szCs w:val="26"/>
          <w:lang w:val="uk-UA"/>
        </w:rPr>
        <w:t xml:space="preserve">Проведено технічне обслуговування мереж із розчищенням дренажних канав, трубних підземних водостоків ручним та механізованим способом, </w:t>
      </w:r>
      <w:r w:rsidRPr="001C7A15">
        <w:rPr>
          <w:rFonts w:ascii="Times New Roman" w:hAnsi="Times New Roman" w:cs="Times New Roman"/>
          <w:sz w:val="26"/>
          <w:szCs w:val="26"/>
          <w:lang w:val="uk-UA"/>
        </w:rPr>
        <w:t>очищення, промивку мереж зливової каналізації, приймальних колодязів, заміну решіток та ремонт приймальних колодязів на вулицях міста.</w:t>
      </w:r>
    </w:p>
    <w:p w:rsidR="00D304AF" w:rsidRPr="001C7A15" w:rsidRDefault="00D304AF" w:rsidP="001362ED">
      <w:pPr>
        <w:ind w:firstLine="360"/>
        <w:rPr>
          <w:rFonts w:ascii="Times New Roman" w:hAnsi="Times New Roman" w:cs="Times New Roman"/>
          <w:b/>
          <w:color w:val="000000" w:themeColor="text1"/>
          <w:sz w:val="26"/>
          <w:szCs w:val="26"/>
          <w:lang w:val="uk-UA"/>
        </w:rPr>
      </w:pPr>
      <w:r w:rsidRPr="001C7A15">
        <w:rPr>
          <w:rFonts w:ascii="Times New Roman" w:hAnsi="Times New Roman" w:cs="Times New Roman"/>
          <w:color w:val="000000" w:themeColor="text1"/>
          <w:sz w:val="26"/>
          <w:szCs w:val="26"/>
          <w:lang w:val="uk-UA"/>
        </w:rPr>
        <w:t>Комісійно на території громади обстежено 420 зелених насаджень, що підлягають видаленню. Комунальним підприємством «Звягельсервіс» у цьому році видалено 159 аварійних дерев. Разом з тим, висаджено загалом 657 дерев та 129 кущів.</w:t>
      </w:r>
      <w:r w:rsidRPr="001C7A15">
        <w:rPr>
          <w:rFonts w:ascii="Times New Roman" w:hAnsi="Times New Roman" w:cs="Times New Roman"/>
          <w:b/>
          <w:color w:val="000000" w:themeColor="text1"/>
          <w:sz w:val="26"/>
          <w:szCs w:val="26"/>
          <w:lang w:val="uk-UA"/>
        </w:rPr>
        <w:t xml:space="preserve"> </w:t>
      </w:r>
      <w:r w:rsidRPr="001C7A15">
        <w:rPr>
          <w:rFonts w:ascii="Times New Roman" w:hAnsi="Times New Roman" w:cs="Times New Roman"/>
          <w:color w:val="000000" w:themeColor="text1"/>
          <w:sz w:val="26"/>
          <w:szCs w:val="26"/>
          <w:lang w:val="uk-UA"/>
        </w:rPr>
        <w:t>Багато саджанців надано благодійниками.</w:t>
      </w:r>
    </w:p>
    <w:p w:rsidR="00D304AF" w:rsidRPr="001C7A15" w:rsidRDefault="00D304AF" w:rsidP="001362ED">
      <w:pPr>
        <w:widowControl w:val="0"/>
        <w:ind w:firstLine="360"/>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color w:val="000000" w:themeColor="text1"/>
          <w:sz w:val="26"/>
          <w:szCs w:val="26"/>
          <w:lang w:val="uk-UA"/>
        </w:rPr>
        <w:lastRenderedPageBreak/>
        <w:t>З метою впорядкування функціонування місць поховань на території громади у 2025 році:</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color w:val="000000" w:themeColor="text1"/>
          <w:sz w:val="26"/>
          <w:szCs w:val="26"/>
          <w:lang w:val="uk-UA"/>
        </w:rPr>
        <w:t>на кладовищі по вул. Василя Стуса виконано зрізання 29 аварійних дерев, проводяться роботи по улаштуванню доріжок в секторі поховання військових;</w:t>
      </w:r>
    </w:p>
    <w:p w:rsidR="00D304AF" w:rsidRPr="001C7A15" w:rsidRDefault="00D304AF" w:rsidP="001362ED">
      <w:pPr>
        <w:pStyle w:val="af0"/>
        <w:widowControl w:val="0"/>
        <w:numPr>
          <w:ilvl w:val="0"/>
          <w:numId w:val="15"/>
        </w:numPr>
        <w:tabs>
          <w:tab w:val="left" w:pos="993"/>
        </w:tabs>
        <w:spacing w:before="0" w:beforeAutospacing="0" w:after="0" w:afterAutospacing="0"/>
        <w:ind w:left="0" w:firstLine="360"/>
        <w:contextualSpacing/>
        <w:jc w:val="both"/>
        <w:rPr>
          <w:bCs/>
          <w:color w:val="000000" w:themeColor="text1"/>
          <w:sz w:val="26"/>
          <w:szCs w:val="26"/>
          <w:shd w:val="clear" w:color="auto" w:fill="FFFFFF"/>
          <w:lang w:val="uk-UA"/>
        </w:rPr>
      </w:pPr>
      <w:r w:rsidRPr="001C7A15">
        <w:rPr>
          <w:color w:val="000000" w:themeColor="text1"/>
          <w:sz w:val="26"/>
          <w:szCs w:val="26"/>
          <w:lang w:val="uk-UA"/>
        </w:rPr>
        <w:t>на кладовищі по вул. Чижовецькій улаштовано доріжку в секторі поховання військових;</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color w:val="000000" w:themeColor="text1"/>
          <w:sz w:val="26"/>
          <w:szCs w:val="26"/>
          <w:lang w:val="uk-UA"/>
        </w:rPr>
        <w:t>на інші кладовища в громаді закуплено та встановлено біля могил наших героїв 42 лави та 33 флагштоки;</w:t>
      </w:r>
    </w:p>
    <w:p w:rsidR="00D304AF" w:rsidRPr="001C7A15" w:rsidRDefault="00D304AF" w:rsidP="001362ED">
      <w:pPr>
        <w:widowControl w:val="0"/>
        <w:numPr>
          <w:ilvl w:val="0"/>
          <w:numId w:val="15"/>
        </w:numPr>
        <w:tabs>
          <w:tab w:val="left" w:pos="993"/>
        </w:tabs>
        <w:ind w:left="0" w:right="-144" w:firstLine="360"/>
        <w:contextualSpacing/>
        <w:rPr>
          <w:rFonts w:ascii="Times New Roman" w:hAnsi="Times New Roman" w:cs="Times New Roman"/>
          <w:bCs/>
          <w:color w:val="000000" w:themeColor="text1"/>
          <w:sz w:val="26"/>
          <w:szCs w:val="26"/>
          <w:shd w:val="clear" w:color="auto" w:fill="FFFFFF"/>
          <w:lang w:val="uk-UA"/>
        </w:rPr>
      </w:pPr>
      <w:r w:rsidRPr="001C7A15">
        <w:rPr>
          <w:rFonts w:ascii="Times New Roman" w:hAnsi="Times New Roman" w:cs="Times New Roman"/>
          <w:sz w:val="26"/>
          <w:szCs w:val="26"/>
          <w:lang w:val="uk-UA"/>
        </w:rPr>
        <w:t>на кладовищі в с. Великий Молодьків</w:t>
      </w:r>
      <w:r w:rsidRPr="001C7A15">
        <w:rPr>
          <w:rFonts w:ascii="Times New Roman" w:hAnsi="Times New Roman" w:cs="Times New Roman"/>
          <w:color w:val="000000" w:themeColor="text1"/>
          <w:sz w:val="26"/>
          <w:szCs w:val="26"/>
          <w:lang w:val="uk-UA"/>
        </w:rPr>
        <w:t xml:space="preserve"> проведено поточний ремонт</w:t>
      </w:r>
      <w:r w:rsidRPr="001C7A15">
        <w:rPr>
          <w:rFonts w:ascii="Times New Roman" w:hAnsi="Times New Roman" w:cs="Times New Roman"/>
          <w:sz w:val="26"/>
          <w:szCs w:val="26"/>
          <w:lang w:val="uk-UA"/>
        </w:rPr>
        <w:t xml:space="preserve"> паркану;</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sz w:val="26"/>
          <w:szCs w:val="26"/>
          <w:shd w:val="clear" w:color="auto" w:fill="FFFFFF"/>
          <w:lang w:val="uk-UA"/>
        </w:rPr>
      </w:pPr>
      <w:r w:rsidRPr="001C7A15">
        <w:rPr>
          <w:rFonts w:ascii="Times New Roman" w:hAnsi="Times New Roman" w:cs="Times New Roman"/>
          <w:sz w:val="26"/>
          <w:szCs w:val="26"/>
          <w:lang w:val="uk-UA"/>
        </w:rPr>
        <w:t>в с. Дідовичі облаштовано бруківкою вхідну частину кладовища;</w:t>
      </w:r>
    </w:p>
    <w:p w:rsidR="00D304AF" w:rsidRPr="001C7A15" w:rsidRDefault="00D304AF" w:rsidP="001362ED">
      <w:pPr>
        <w:widowControl w:val="0"/>
        <w:tabs>
          <w:tab w:val="left" w:pos="567"/>
          <w:tab w:val="left" w:pos="993"/>
        </w:tabs>
        <w:ind w:firstLine="360"/>
        <w:rPr>
          <w:rFonts w:ascii="Times New Roman" w:hAnsi="Times New Roman" w:cs="Times New Roman"/>
          <w:sz w:val="26"/>
          <w:szCs w:val="26"/>
          <w:lang w:val="uk-UA"/>
        </w:rPr>
      </w:pPr>
      <w:r w:rsidRPr="001C7A15">
        <w:rPr>
          <w:rFonts w:ascii="Times New Roman" w:hAnsi="Times New Roman" w:cs="Times New Roman"/>
          <w:sz w:val="26"/>
          <w:szCs w:val="26"/>
          <w:lang w:val="uk-UA"/>
        </w:rPr>
        <w:t>-  в с. Борисівка встановлено пам’ятник Голодомору та придбано матеріали для проведення робіт з огородження кладовища;</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sz w:val="26"/>
          <w:szCs w:val="26"/>
          <w:lang w:val="uk-UA"/>
        </w:rPr>
      </w:pPr>
      <w:r w:rsidRPr="001C7A15">
        <w:rPr>
          <w:rFonts w:ascii="Times New Roman" w:hAnsi="Times New Roman" w:cs="Times New Roman"/>
          <w:bCs/>
          <w:sz w:val="26"/>
          <w:szCs w:val="26"/>
          <w:lang w:val="uk-UA"/>
        </w:rPr>
        <w:t xml:space="preserve">в с. Пилиповичі </w:t>
      </w:r>
      <w:r w:rsidRPr="001C7A15">
        <w:rPr>
          <w:rFonts w:ascii="Times New Roman" w:hAnsi="Times New Roman" w:cs="Times New Roman"/>
          <w:bCs/>
          <w:sz w:val="26"/>
          <w:szCs w:val="26"/>
          <w:shd w:val="clear" w:color="auto" w:fill="FFFFFF"/>
          <w:lang w:val="uk-UA"/>
        </w:rPr>
        <w:t>п</w:t>
      </w:r>
      <w:r w:rsidRPr="001C7A15">
        <w:rPr>
          <w:rFonts w:ascii="Times New Roman" w:hAnsi="Times New Roman" w:cs="Times New Roman"/>
          <w:bCs/>
          <w:sz w:val="26"/>
          <w:szCs w:val="26"/>
          <w:lang w:val="uk-UA"/>
        </w:rPr>
        <w:t>роведено поточний ремонт огорожі та вхідної частини кладовища №1.</w:t>
      </w:r>
    </w:p>
    <w:p w:rsidR="00D304AF" w:rsidRPr="001C7A15" w:rsidRDefault="00D304AF" w:rsidP="001362ED">
      <w:pPr>
        <w:widowControl w:val="0"/>
        <w:numPr>
          <w:ilvl w:val="0"/>
          <w:numId w:val="15"/>
        </w:numPr>
        <w:tabs>
          <w:tab w:val="left" w:pos="993"/>
        </w:tabs>
        <w:ind w:left="0" w:firstLine="360"/>
        <w:contextualSpacing/>
        <w:rPr>
          <w:rFonts w:ascii="Times New Roman" w:hAnsi="Times New Roman" w:cs="Times New Roman"/>
          <w:bCs/>
          <w:sz w:val="26"/>
          <w:szCs w:val="26"/>
          <w:shd w:val="clear" w:color="auto" w:fill="FFFFFF"/>
          <w:lang w:val="uk-UA"/>
        </w:rPr>
      </w:pPr>
      <w:r w:rsidRPr="001C7A15">
        <w:rPr>
          <w:rFonts w:ascii="Times New Roman" w:hAnsi="Times New Roman" w:cs="Times New Roman"/>
          <w:bCs/>
          <w:sz w:val="26"/>
          <w:szCs w:val="26"/>
          <w:shd w:val="clear" w:color="auto" w:fill="FFFFFF"/>
          <w:lang w:val="uk-UA"/>
        </w:rPr>
        <w:t>п</w:t>
      </w:r>
      <w:r w:rsidRPr="001C7A15">
        <w:rPr>
          <w:rFonts w:ascii="Times New Roman" w:hAnsi="Times New Roman" w:cs="Times New Roman"/>
          <w:sz w:val="26"/>
          <w:szCs w:val="26"/>
          <w:lang w:val="uk-UA"/>
        </w:rPr>
        <w:t>ридбано 7 ємкостей Єврокуб для води та встановлено на кладовищах сіл: Наталівка, Дідовичі, Борисівка, Пилиповичі, Майстрів.</w:t>
      </w:r>
    </w:p>
    <w:p w:rsidR="00D304AF" w:rsidRPr="001C7A15" w:rsidRDefault="00D304AF" w:rsidP="001C7A15">
      <w:pPr>
        <w:ind w:firstLine="426"/>
        <w:rPr>
          <w:rFonts w:ascii="Times New Roman" w:hAnsi="Times New Roman" w:cs="Times New Roman"/>
          <w:sz w:val="26"/>
          <w:szCs w:val="26"/>
          <w:lang w:val="uk-UA"/>
        </w:rPr>
      </w:pPr>
      <w:r w:rsidRPr="001C7A15">
        <w:rPr>
          <w:rFonts w:ascii="Times New Roman" w:hAnsi="Times New Roman" w:cs="Times New Roman"/>
          <w:sz w:val="26"/>
          <w:szCs w:val="26"/>
          <w:lang w:val="uk-UA"/>
        </w:rPr>
        <w:t>В с</w:t>
      </w:r>
      <w:r w:rsidRPr="001C7A15">
        <w:rPr>
          <w:rFonts w:ascii="Times New Roman" w:eastAsia="Times New Roman" w:hAnsi="Times New Roman" w:cs="Times New Roman"/>
          <w:bCs/>
          <w:sz w:val="26"/>
          <w:szCs w:val="26"/>
          <w:lang w:eastAsia="ru-RU"/>
        </w:rPr>
        <w:t>ел</w:t>
      </w:r>
      <w:r w:rsidRPr="001C7A15">
        <w:rPr>
          <w:rFonts w:ascii="Times New Roman" w:eastAsia="Times New Roman" w:hAnsi="Times New Roman" w:cs="Times New Roman"/>
          <w:bCs/>
          <w:sz w:val="26"/>
          <w:szCs w:val="26"/>
          <w:lang w:val="uk-UA" w:eastAsia="ru-RU"/>
        </w:rPr>
        <w:t>і</w:t>
      </w:r>
      <w:r w:rsidRPr="001C7A15">
        <w:rPr>
          <w:rFonts w:ascii="Times New Roman" w:eastAsia="Times New Roman" w:hAnsi="Times New Roman" w:cs="Times New Roman"/>
          <w:bCs/>
          <w:sz w:val="26"/>
          <w:szCs w:val="26"/>
          <w:lang w:eastAsia="ru-RU"/>
        </w:rPr>
        <w:t xml:space="preserve"> Майстрова Воля</w:t>
      </w:r>
      <w:r w:rsidRPr="001C7A15">
        <w:rPr>
          <w:rFonts w:ascii="Times New Roman" w:eastAsia="Times New Roman" w:hAnsi="Times New Roman" w:cs="Times New Roman"/>
          <w:bCs/>
          <w:sz w:val="26"/>
          <w:szCs w:val="26"/>
          <w:lang w:val="uk-UA" w:eastAsia="ru-RU"/>
        </w:rPr>
        <w:t xml:space="preserve"> </w:t>
      </w:r>
      <w:r w:rsidRPr="001C7A15">
        <w:rPr>
          <w:rFonts w:ascii="Times New Roman" w:hAnsi="Times New Roman" w:cs="Times New Roman"/>
          <w:sz w:val="26"/>
          <w:szCs w:val="26"/>
          <w:lang w:val="uk-UA"/>
        </w:rPr>
        <w:t>проводиться благоустрій території біля штучної водойми;</w:t>
      </w:r>
    </w:p>
    <w:p w:rsidR="00D304AF" w:rsidRPr="001C7A15" w:rsidRDefault="00D304AF" w:rsidP="001C7A15">
      <w:pPr>
        <w:pStyle w:val="af0"/>
        <w:numPr>
          <w:ilvl w:val="0"/>
          <w:numId w:val="15"/>
        </w:numPr>
        <w:spacing w:before="0" w:beforeAutospacing="0" w:after="0" w:afterAutospacing="0"/>
        <w:contextualSpacing/>
        <w:jc w:val="both"/>
        <w:rPr>
          <w:color w:val="000000" w:themeColor="text1"/>
          <w:sz w:val="26"/>
          <w:szCs w:val="26"/>
          <w:lang w:val="uk-UA"/>
        </w:rPr>
      </w:pPr>
      <w:r w:rsidRPr="001C7A15">
        <w:rPr>
          <w:color w:val="000000" w:themeColor="text1"/>
          <w:sz w:val="26"/>
          <w:szCs w:val="26"/>
          <w:lang w:val="uk-UA"/>
        </w:rPr>
        <w:t>в с. Груд влаштовано огородження для безпеки дорожнього руху у небезпечній зоні</w:t>
      </w:r>
      <w:r w:rsidRPr="001C7A15">
        <w:rPr>
          <w:sz w:val="26"/>
          <w:szCs w:val="26"/>
          <w:lang w:val="uk-UA"/>
        </w:rPr>
        <w:t xml:space="preserve"> та проведено поточний ремонт дорожнього металевого огородження бар’єрного типу</w:t>
      </w:r>
      <w:r w:rsidRPr="001C7A15">
        <w:rPr>
          <w:color w:val="000000" w:themeColor="text1"/>
          <w:sz w:val="26"/>
          <w:szCs w:val="26"/>
          <w:lang w:val="uk-UA"/>
        </w:rPr>
        <w:t>;</w:t>
      </w:r>
    </w:p>
    <w:p w:rsidR="00D304AF" w:rsidRPr="001C7A15" w:rsidRDefault="00D304AF" w:rsidP="001C7A15">
      <w:pPr>
        <w:pStyle w:val="af0"/>
        <w:numPr>
          <w:ilvl w:val="0"/>
          <w:numId w:val="15"/>
        </w:numPr>
        <w:spacing w:before="0" w:beforeAutospacing="0" w:after="0" w:afterAutospacing="0"/>
        <w:contextualSpacing/>
        <w:jc w:val="both"/>
        <w:rPr>
          <w:color w:val="000000" w:themeColor="text1"/>
          <w:sz w:val="26"/>
          <w:szCs w:val="26"/>
          <w:lang w:val="uk-UA"/>
        </w:rPr>
      </w:pPr>
      <w:r w:rsidRPr="001C7A15">
        <w:rPr>
          <w:color w:val="000000" w:themeColor="text1"/>
          <w:sz w:val="26"/>
          <w:szCs w:val="26"/>
          <w:lang w:val="uk-UA"/>
        </w:rPr>
        <w:t xml:space="preserve">закуплено та встановлено 4 автобусні зупинки в селах: </w:t>
      </w:r>
      <w:r w:rsidRPr="001C7A15">
        <w:rPr>
          <w:sz w:val="26"/>
          <w:szCs w:val="26"/>
          <w:lang w:val="uk-UA"/>
        </w:rPr>
        <w:t xml:space="preserve">Наталівка, </w:t>
      </w:r>
      <w:r w:rsidRPr="001C7A15">
        <w:rPr>
          <w:color w:val="000000" w:themeColor="text1"/>
          <w:sz w:val="26"/>
          <w:szCs w:val="26"/>
          <w:lang w:val="uk-UA"/>
        </w:rPr>
        <w:t>Великий Молодьків та 2 зупинки в</w:t>
      </w:r>
      <w:r w:rsidRPr="001C7A15">
        <w:rPr>
          <w:sz w:val="26"/>
          <w:szCs w:val="26"/>
          <w:lang w:val="uk-UA"/>
        </w:rPr>
        <w:t xml:space="preserve"> с. Маковиці</w:t>
      </w:r>
      <w:r w:rsidRPr="001C7A15">
        <w:rPr>
          <w:color w:val="000000" w:themeColor="text1"/>
          <w:sz w:val="26"/>
          <w:szCs w:val="26"/>
          <w:lang w:val="uk-UA"/>
        </w:rPr>
        <w:t>;</w:t>
      </w:r>
    </w:p>
    <w:p w:rsidR="00D304AF" w:rsidRPr="001C7A15" w:rsidRDefault="00D304AF" w:rsidP="001C7A15">
      <w:pPr>
        <w:pStyle w:val="af0"/>
        <w:spacing w:before="0" w:beforeAutospacing="0" w:after="0" w:afterAutospacing="0"/>
        <w:ind w:firstLine="284"/>
        <w:jc w:val="both"/>
        <w:rPr>
          <w:sz w:val="26"/>
          <w:szCs w:val="26"/>
          <w:lang w:val="uk-UA"/>
        </w:rPr>
      </w:pPr>
      <w:r w:rsidRPr="001C7A15">
        <w:rPr>
          <w:sz w:val="26"/>
          <w:szCs w:val="26"/>
          <w:lang w:val="uk-UA"/>
        </w:rPr>
        <w:t>В селах Городище та Анета ліквідовані несанкціоновані сміттєзвалища.</w:t>
      </w:r>
    </w:p>
    <w:p w:rsidR="00D304AF" w:rsidRPr="001C7A15" w:rsidRDefault="00D304AF" w:rsidP="001C7A15">
      <w:pPr>
        <w:pStyle w:val="af0"/>
        <w:spacing w:before="0" w:beforeAutospacing="0" w:after="0" w:afterAutospacing="0"/>
        <w:ind w:firstLine="284"/>
        <w:jc w:val="both"/>
        <w:rPr>
          <w:sz w:val="26"/>
          <w:szCs w:val="26"/>
          <w:lang w:val="uk-UA"/>
        </w:rPr>
      </w:pPr>
      <w:r w:rsidRPr="001C7A15">
        <w:rPr>
          <w:sz w:val="26"/>
          <w:szCs w:val="26"/>
          <w:lang w:val="uk-UA"/>
        </w:rPr>
        <w:t xml:space="preserve">Для виконання робіт з благоустрою КП «Звягельсервіс» закупило самоскид на суму </w:t>
      </w:r>
      <w:r w:rsidRPr="001362ED">
        <w:rPr>
          <w:sz w:val="26"/>
          <w:szCs w:val="26"/>
          <w:lang w:val="uk-UA"/>
        </w:rPr>
        <w:t>3,174</w:t>
      </w:r>
      <w:r w:rsidRPr="001C7A15">
        <w:rPr>
          <w:sz w:val="26"/>
          <w:szCs w:val="26"/>
          <w:lang w:val="uk-UA"/>
        </w:rPr>
        <w:t xml:space="preserve"> млн. грн. </w:t>
      </w:r>
    </w:p>
    <w:p w:rsidR="00D304AF" w:rsidRPr="001C7A15" w:rsidRDefault="00D304AF" w:rsidP="001C7A15">
      <w:pPr>
        <w:pStyle w:val="af0"/>
        <w:spacing w:before="0" w:beforeAutospacing="0" w:after="0" w:afterAutospacing="0"/>
        <w:ind w:firstLine="284"/>
        <w:jc w:val="both"/>
        <w:rPr>
          <w:sz w:val="26"/>
          <w:szCs w:val="26"/>
          <w:lang w:val="uk-UA"/>
        </w:rPr>
      </w:pPr>
      <w:r w:rsidRPr="001C7A15">
        <w:rPr>
          <w:sz w:val="26"/>
          <w:szCs w:val="26"/>
          <w:lang w:val="uk-UA"/>
        </w:rPr>
        <w:t xml:space="preserve">Загалом на утримання місць загального користування, кладовищ та благоустрій територій громади станом на 01.12.2025 спрямовано </w:t>
      </w:r>
      <w:r w:rsidRPr="001362ED">
        <w:rPr>
          <w:sz w:val="26"/>
          <w:szCs w:val="26"/>
          <w:lang w:val="uk-UA"/>
        </w:rPr>
        <w:t>43,509</w:t>
      </w:r>
      <w:r w:rsidRPr="001C7A15">
        <w:rPr>
          <w:sz w:val="26"/>
          <w:szCs w:val="26"/>
          <w:lang w:val="uk-UA"/>
        </w:rPr>
        <w:t xml:space="preserve"> млн. грн.</w:t>
      </w:r>
    </w:p>
    <w:p w:rsidR="00D304AF" w:rsidRPr="001C7A15" w:rsidRDefault="00D304AF" w:rsidP="001362ED">
      <w:pPr>
        <w:ind w:firstLine="360"/>
        <w:rPr>
          <w:rFonts w:ascii="Times New Roman" w:hAnsi="Times New Roman" w:cs="Times New Roman"/>
          <w:color w:val="000000"/>
          <w:sz w:val="26"/>
          <w:szCs w:val="26"/>
          <w:shd w:val="clear" w:color="auto" w:fill="FFFFFF"/>
          <w:lang w:val="uk-UA"/>
        </w:rPr>
      </w:pPr>
      <w:r w:rsidRPr="001C7A15">
        <w:rPr>
          <w:rFonts w:ascii="Times New Roman" w:hAnsi="Times New Roman" w:cs="Times New Roman"/>
          <w:color w:val="000000"/>
          <w:sz w:val="26"/>
          <w:szCs w:val="26"/>
          <w:shd w:val="clear" w:color="auto" w:fill="FFFFFF"/>
          <w:lang w:val="uk-UA"/>
        </w:rPr>
        <w:t xml:space="preserve">За дотриманням правил благоустрою в громаді здійснює нагляд  інспекція, якою в поточному році  </w:t>
      </w:r>
      <w:r w:rsidRPr="001C7A15">
        <w:rPr>
          <w:rFonts w:ascii="Times New Roman" w:hAnsi="Times New Roman" w:cs="Times New Roman"/>
          <w:color w:val="000000"/>
          <w:sz w:val="26"/>
          <w:szCs w:val="26"/>
          <w:shd w:val="clear" w:color="auto" w:fill="FFFFFF"/>
        </w:rPr>
        <w:t>скла</w:t>
      </w:r>
      <w:r w:rsidRPr="001C7A15">
        <w:rPr>
          <w:rFonts w:ascii="Times New Roman" w:hAnsi="Times New Roman" w:cs="Times New Roman"/>
          <w:color w:val="000000"/>
          <w:sz w:val="26"/>
          <w:szCs w:val="26"/>
          <w:shd w:val="clear" w:color="auto" w:fill="FFFFFF"/>
          <w:lang w:val="uk-UA"/>
        </w:rPr>
        <w:t>дено</w:t>
      </w:r>
      <w:r w:rsidRPr="001C7A15">
        <w:rPr>
          <w:rFonts w:ascii="Times New Roman" w:hAnsi="Times New Roman" w:cs="Times New Roman"/>
          <w:color w:val="000000"/>
          <w:sz w:val="26"/>
          <w:szCs w:val="26"/>
          <w:shd w:val="clear" w:color="auto" w:fill="FFFFFF"/>
        </w:rPr>
        <w:t xml:space="preserve"> 7</w:t>
      </w:r>
      <w:r w:rsidRPr="001C7A15">
        <w:rPr>
          <w:rFonts w:ascii="Times New Roman" w:hAnsi="Times New Roman" w:cs="Times New Roman"/>
          <w:color w:val="000000"/>
          <w:sz w:val="26"/>
          <w:szCs w:val="26"/>
          <w:shd w:val="clear" w:color="auto" w:fill="FFFFFF"/>
          <w:lang w:val="uk-UA"/>
        </w:rPr>
        <w:t>3</w:t>
      </w:r>
      <w:r w:rsidRPr="001C7A15">
        <w:rPr>
          <w:rFonts w:ascii="Times New Roman" w:hAnsi="Times New Roman" w:cs="Times New Roman"/>
          <w:color w:val="000000"/>
          <w:sz w:val="26"/>
          <w:szCs w:val="26"/>
          <w:shd w:val="clear" w:color="auto" w:fill="FFFFFF"/>
        </w:rPr>
        <w:t xml:space="preserve"> протокол</w:t>
      </w:r>
      <w:r w:rsidRPr="001C7A15">
        <w:rPr>
          <w:rFonts w:ascii="Times New Roman" w:hAnsi="Times New Roman" w:cs="Times New Roman"/>
          <w:color w:val="000000"/>
          <w:sz w:val="26"/>
          <w:szCs w:val="26"/>
          <w:shd w:val="clear" w:color="auto" w:fill="FFFFFF"/>
          <w:lang w:val="uk-UA"/>
        </w:rPr>
        <w:t>и</w:t>
      </w:r>
      <w:r w:rsidRPr="001C7A15">
        <w:rPr>
          <w:rFonts w:ascii="Times New Roman" w:hAnsi="Times New Roman" w:cs="Times New Roman"/>
          <w:color w:val="000000"/>
          <w:sz w:val="26"/>
          <w:szCs w:val="26"/>
          <w:shd w:val="clear" w:color="auto" w:fill="FFFFFF"/>
        </w:rPr>
        <w:t xml:space="preserve"> на порушників правил благоустрою на загальну суму</w:t>
      </w:r>
      <w:r w:rsidRPr="001C7A15">
        <w:rPr>
          <w:rFonts w:ascii="Times New Roman" w:hAnsi="Times New Roman" w:cs="Times New Roman"/>
          <w:color w:val="000000"/>
          <w:sz w:val="26"/>
          <w:szCs w:val="26"/>
          <w:shd w:val="clear" w:color="auto" w:fill="FFFFFF"/>
          <w:lang w:val="uk-UA"/>
        </w:rPr>
        <w:t xml:space="preserve"> – 29</w:t>
      </w:r>
      <w:r w:rsidRPr="001C7A15">
        <w:rPr>
          <w:rFonts w:ascii="Times New Roman" w:hAnsi="Times New Roman" w:cs="Times New Roman"/>
          <w:color w:val="000000"/>
          <w:sz w:val="26"/>
          <w:szCs w:val="26"/>
          <w:shd w:val="clear" w:color="auto" w:fill="FFFFFF"/>
        </w:rPr>
        <w:t>,</w:t>
      </w:r>
      <w:r w:rsidRPr="001C7A15">
        <w:rPr>
          <w:rFonts w:ascii="Times New Roman" w:hAnsi="Times New Roman" w:cs="Times New Roman"/>
          <w:color w:val="000000"/>
          <w:sz w:val="26"/>
          <w:szCs w:val="26"/>
          <w:shd w:val="clear" w:color="auto" w:fill="FFFFFF"/>
          <w:lang w:val="uk-UA"/>
        </w:rPr>
        <w:t>750 тис.</w:t>
      </w:r>
      <w:r w:rsidRPr="001C7A15">
        <w:rPr>
          <w:rFonts w:ascii="Times New Roman" w:hAnsi="Times New Roman" w:cs="Times New Roman"/>
          <w:color w:val="000000"/>
          <w:sz w:val="26"/>
          <w:szCs w:val="26"/>
          <w:shd w:val="clear" w:color="auto" w:fill="FFFFFF"/>
        </w:rPr>
        <w:t xml:space="preserve"> грн. Винесено 2</w:t>
      </w:r>
      <w:r w:rsidRPr="001C7A15">
        <w:rPr>
          <w:rFonts w:ascii="Times New Roman" w:hAnsi="Times New Roman" w:cs="Times New Roman"/>
          <w:color w:val="000000"/>
          <w:sz w:val="26"/>
          <w:szCs w:val="26"/>
          <w:shd w:val="clear" w:color="auto" w:fill="FFFFFF"/>
          <w:lang w:val="uk-UA"/>
        </w:rPr>
        <w:t>15</w:t>
      </w:r>
      <w:r w:rsidRPr="001C7A15">
        <w:rPr>
          <w:rFonts w:ascii="Times New Roman" w:hAnsi="Times New Roman" w:cs="Times New Roman"/>
          <w:color w:val="000000"/>
          <w:sz w:val="26"/>
          <w:szCs w:val="26"/>
          <w:shd w:val="clear" w:color="auto" w:fill="FFFFFF"/>
        </w:rPr>
        <w:t xml:space="preserve"> приписів та письмових попереджень за порушення правил благоустрою</w:t>
      </w:r>
      <w:r w:rsidRPr="001C7A15">
        <w:rPr>
          <w:rFonts w:ascii="Times New Roman" w:hAnsi="Times New Roman" w:cs="Times New Roman"/>
          <w:color w:val="000000"/>
          <w:sz w:val="26"/>
          <w:szCs w:val="26"/>
          <w:shd w:val="clear" w:color="auto" w:fill="FFFFFF"/>
          <w:lang w:val="uk-UA"/>
        </w:rPr>
        <w:t xml:space="preserve">, </w:t>
      </w:r>
      <w:r w:rsidRPr="001C7A15">
        <w:rPr>
          <w:rFonts w:ascii="Times New Roman" w:hAnsi="Times New Roman" w:cs="Times New Roman"/>
          <w:color w:val="000000"/>
          <w:sz w:val="26"/>
          <w:szCs w:val="26"/>
          <w:shd w:val="clear" w:color="auto" w:fill="FFFFFF"/>
        </w:rPr>
        <w:t>рознесено 1</w:t>
      </w:r>
      <w:r w:rsidRPr="001C7A15">
        <w:rPr>
          <w:rFonts w:ascii="Times New Roman" w:hAnsi="Times New Roman" w:cs="Times New Roman"/>
          <w:color w:val="000000"/>
          <w:sz w:val="26"/>
          <w:szCs w:val="26"/>
          <w:shd w:val="clear" w:color="auto" w:fill="FFFFFF"/>
          <w:lang w:val="uk-UA"/>
        </w:rPr>
        <w:t>540</w:t>
      </w:r>
      <w:r w:rsidRPr="001C7A15">
        <w:rPr>
          <w:rFonts w:ascii="Times New Roman" w:hAnsi="Times New Roman" w:cs="Times New Roman"/>
          <w:color w:val="000000"/>
          <w:sz w:val="26"/>
          <w:szCs w:val="26"/>
          <w:shd w:val="clear" w:color="auto" w:fill="FFFFFF"/>
        </w:rPr>
        <w:t> повідомлень мешканцям та організаціям щодо благоустрою прилеглих територій, обстежено 2</w:t>
      </w:r>
      <w:r w:rsidRPr="001C7A15">
        <w:rPr>
          <w:rFonts w:ascii="Times New Roman" w:hAnsi="Times New Roman" w:cs="Times New Roman"/>
          <w:color w:val="000000"/>
          <w:sz w:val="26"/>
          <w:szCs w:val="26"/>
          <w:shd w:val="clear" w:color="auto" w:fill="FFFFFF"/>
          <w:lang w:val="uk-UA"/>
        </w:rPr>
        <w:t>6</w:t>
      </w:r>
      <w:r w:rsidRPr="001C7A15">
        <w:rPr>
          <w:rFonts w:ascii="Times New Roman" w:hAnsi="Times New Roman" w:cs="Times New Roman"/>
          <w:color w:val="000000"/>
          <w:sz w:val="26"/>
          <w:szCs w:val="26"/>
          <w:shd w:val="clear" w:color="auto" w:fill="FFFFFF"/>
        </w:rPr>
        <w:t>6 домоволодінь, 31</w:t>
      </w:r>
      <w:r w:rsidRPr="001C7A15">
        <w:rPr>
          <w:rFonts w:ascii="Times New Roman" w:hAnsi="Times New Roman" w:cs="Times New Roman"/>
          <w:color w:val="000000"/>
          <w:sz w:val="26"/>
          <w:szCs w:val="26"/>
          <w:shd w:val="clear" w:color="auto" w:fill="FFFFFF"/>
          <w:lang w:val="uk-UA"/>
        </w:rPr>
        <w:t>0</w:t>
      </w:r>
      <w:r w:rsidRPr="001C7A15">
        <w:rPr>
          <w:rFonts w:ascii="Times New Roman" w:hAnsi="Times New Roman" w:cs="Times New Roman"/>
          <w:color w:val="000000"/>
          <w:sz w:val="26"/>
          <w:szCs w:val="26"/>
          <w:shd w:val="clear" w:color="auto" w:fill="FFFFFF"/>
        </w:rPr>
        <w:t xml:space="preserve"> вулиць і провулків. Також розглянуто 1</w:t>
      </w:r>
      <w:r w:rsidRPr="001C7A15">
        <w:rPr>
          <w:rFonts w:ascii="Times New Roman" w:hAnsi="Times New Roman" w:cs="Times New Roman"/>
          <w:color w:val="000000"/>
          <w:sz w:val="26"/>
          <w:szCs w:val="26"/>
          <w:shd w:val="clear" w:color="auto" w:fill="FFFFFF"/>
          <w:lang w:val="uk-UA"/>
        </w:rPr>
        <w:t>33</w:t>
      </w:r>
      <w:r w:rsidRPr="001C7A15">
        <w:rPr>
          <w:rFonts w:ascii="Times New Roman" w:hAnsi="Times New Roman" w:cs="Times New Roman"/>
          <w:color w:val="000000"/>
          <w:sz w:val="26"/>
          <w:szCs w:val="26"/>
          <w:shd w:val="clear" w:color="auto" w:fill="FFFFFF"/>
        </w:rPr>
        <w:t xml:space="preserve"> звернення громадян, прийнято участь у </w:t>
      </w:r>
      <w:r w:rsidRPr="001C7A15">
        <w:rPr>
          <w:rFonts w:ascii="Times New Roman" w:hAnsi="Times New Roman" w:cs="Times New Roman"/>
          <w:color w:val="000000"/>
          <w:sz w:val="26"/>
          <w:szCs w:val="26"/>
          <w:shd w:val="clear" w:color="auto" w:fill="FFFFFF"/>
          <w:lang w:val="uk-UA"/>
        </w:rPr>
        <w:t>25</w:t>
      </w:r>
      <w:r w:rsidRPr="001C7A15">
        <w:rPr>
          <w:rFonts w:ascii="Times New Roman" w:hAnsi="Times New Roman" w:cs="Times New Roman"/>
          <w:color w:val="000000"/>
          <w:sz w:val="26"/>
          <w:szCs w:val="26"/>
          <w:shd w:val="clear" w:color="auto" w:fill="FFFFFF"/>
        </w:rPr>
        <w:t xml:space="preserve"> комісійних обстеженнях та проведено 23 перевірк</w:t>
      </w:r>
      <w:r w:rsidRPr="001C7A15">
        <w:rPr>
          <w:rFonts w:ascii="Times New Roman" w:hAnsi="Times New Roman" w:cs="Times New Roman"/>
          <w:color w:val="000000"/>
          <w:sz w:val="26"/>
          <w:szCs w:val="26"/>
          <w:shd w:val="clear" w:color="auto" w:fill="FFFFFF"/>
          <w:lang w:val="uk-UA"/>
        </w:rPr>
        <w:t>и</w:t>
      </w:r>
      <w:r w:rsidRPr="001C7A15">
        <w:rPr>
          <w:rFonts w:ascii="Times New Roman" w:hAnsi="Times New Roman" w:cs="Times New Roman"/>
          <w:color w:val="000000"/>
          <w:sz w:val="26"/>
          <w:szCs w:val="26"/>
          <w:shd w:val="clear" w:color="auto" w:fill="FFFFFF"/>
        </w:rPr>
        <w:t xml:space="preserve"> ФОП щодо наявності договорів на вивіз ТПВ, проведено перевірки приватних домоволодінь щодо заключення договорів на вивіз ТПВ та було заключено з початку року </w:t>
      </w:r>
      <w:r w:rsidRPr="001C7A15">
        <w:rPr>
          <w:rFonts w:ascii="Times New Roman" w:hAnsi="Times New Roman" w:cs="Times New Roman"/>
          <w:color w:val="000000"/>
          <w:sz w:val="26"/>
          <w:szCs w:val="26"/>
          <w:shd w:val="clear" w:color="auto" w:fill="FFFFFF"/>
          <w:lang w:val="uk-UA"/>
        </w:rPr>
        <w:t>155</w:t>
      </w:r>
      <w:r w:rsidRPr="001C7A15">
        <w:rPr>
          <w:rFonts w:ascii="Times New Roman" w:hAnsi="Times New Roman" w:cs="Times New Roman"/>
          <w:color w:val="000000"/>
          <w:sz w:val="26"/>
          <w:szCs w:val="26"/>
          <w:shd w:val="clear" w:color="auto" w:fill="FFFFFF"/>
        </w:rPr>
        <w:t xml:space="preserve"> договорів.</w:t>
      </w:r>
    </w:p>
    <w:p w:rsidR="00D304AF" w:rsidRPr="001C7A15" w:rsidRDefault="00D304AF" w:rsidP="001362ED">
      <w:pPr>
        <w:ind w:firstLine="360"/>
        <w:rPr>
          <w:rFonts w:ascii="Times New Roman" w:hAnsi="Times New Roman" w:cs="Times New Roman"/>
          <w:color w:val="000000" w:themeColor="text1"/>
          <w:sz w:val="26"/>
          <w:szCs w:val="26"/>
          <w:lang w:val="uk-UA"/>
        </w:rPr>
      </w:pPr>
      <w:r w:rsidRPr="001C7A15">
        <w:rPr>
          <w:rFonts w:ascii="Times New Roman" w:hAnsi="Times New Roman" w:cs="Times New Roman"/>
          <w:color w:val="000000" w:themeColor="text1"/>
          <w:sz w:val="26"/>
          <w:szCs w:val="26"/>
          <w:lang w:val="uk-UA"/>
        </w:rPr>
        <w:t>Для ефективного управління майном комунальної власності, поповнення дохідної частини бюджету міської територіальної громади здійснено передачу в оренду майна комунальної власності через електронні аукціони (34 нових договорів) та перераховано до бюджету коштів за 10 місяців 2025 року в сумі –</w:t>
      </w:r>
    </w:p>
    <w:p w:rsidR="00D304AF" w:rsidRPr="001C7A15" w:rsidRDefault="00D304AF" w:rsidP="001362ED">
      <w:pPr>
        <w:ind w:firstLine="360"/>
        <w:rPr>
          <w:rFonts w:ascii="Times New Roman" w:eastAsia="Times New Roman" w:hAnsi="Times New Roman" w:cs="Times New Roman"/>
          <w:color w:val="000000" w:themeColor="text1"/>
          <w:sz w:val="26"/>
          <w:szCs w:val="26"/>
          <w:lang w:val="uk-UA" w:eastAsia="ru-RU"/>
        </w:rPr>
      </w:pPr>
      <w:r w:rsidRPr="001C7A15">
        <w:rPr>
          <w:rFonts w:ascii="Times New Roman" w:hAnsi="Times New Roman" w:cs="Times New Roman"/>
          <w:color w:val="000000" w:themeColor="text1"/>
          <w:sz w:val="26"/>
          <w:szCs w:val="26"/>
          <w:lang w:val="uk-UA"/>
        </w:rPr>
        <w:t>2, 4 млн. грн.</w:t>
      </w:r>
    </w:p>
    <w:p w:rsidR="00D304AF" w:rsidRPr="001C7A15" w:rsidRDefault="00D304AF" w:rsidP="001362ED">
      <w:pPr>
        <w:ind w:firstLine="360"/>
        <w:rPr>
          <w:rFonts w:ascii="Times New Roman" w:eastAsia="Times New Roman" w:hAnsi="Times New Roman" w:cs="Times New Roman"/>
          <w:color w:val="000000" w:themeColor="text1"/>
          <w:sz w:val="26"/>
          <w:szCs w:val="26"/>
          <w:lang w:eastAsia="ru-RU"/>
        </w:rPr>
      </w:pPr>
      <w:r w:rsidRPr="001C7A15">
        <w:rPr>
          <w:rFonts w:ascii="Times New Roman" w:hAnsi="Times New Roman" w:cs="Times New Roman"/>
          <w:color w:val="000000" w:themeColor="text1"/>
          <w:sz w:val="26"/>
          <w:szCs w:val="26"/>
        </w:rPr>
        <w:t xml:space="preserve">Розглянуто </w:t>
      </w:r>
      <w:r w:rsidRPr="001C7A15">
        <w:rPr>
          <w:rFonts w:ascii="Times New Roman" w:hAnsi="Times New Roman" w:cs="Times New Roman"/>
          <w:color w:val="000000" w:themeColor="text1"/>
          <w:sz w:val="26"/>
          <w:szCs w:val="26"/>
          <w:lang w:val="uk-UA"/>
        </w:rPr>
        <w:t>67</w:t>
      </w:r>
      <w:r w:rsidRPr="001C7A15">
        <w:rPr>
          <w:rFonts w:ascii="Times New Roman" w:hAnsi="Times New Roman" w:cs="Times New Roman"/>
          <w:color w:val="000000" w:themeColor="text1"/>
          <w:sz w:val="26"/>
          <w:szCs w:val="26"/>
        </w:rPr>
        <w:t xml:space="preserve"> заяв щодо постановки на квартирний облік при виконавчому комітеті міської ради</w:t>
      </w:r>
      <w:r w:rsidRPr="001C7A15">
        <w:rPr>
          <w:rFonts w:ascii="Times New Roman" w:hAnsi="Times New Roman" w:cs="Times New Roman"/>
          <w:color w:val="000000" w:themeColor="text1"/>
          <w:sz w:val="26"/>
          <w:szCs w:val="26"/>
          <w:lang w:val="uk-UA"/>
        </w:rPr>
        <w:t>,</w:t>
      </w:r>
      <w:r w:rsidRPr="001C7A15">
        <w:rPr>
          <w:rFonts w:ascii="Times New Roman" w:hAnsi="Times New Roman" w:cs="Times New Roman"/>
          <w:color w:val="000000" w:themeColor="text1"/>
          <w:sz w:val="26"/>
          <w:szCs w:val="26"/>
        </w:rPr>
        <w:t xml:space="preserve"> з яких </w:t>
      </w:r>
      <w:r w:rsidRPr="001C7A15">
        <w:rPr>
          <w:rFonts w:ascii="Times New Roman" w:hAnsi="Times New Roman" w:cs="Times New Roman"/>
          <w:color w:val="000000" w:themeColor="text1"/>
          <w:sz w:val="26"/>
          <w:szCs w:val="26"/>
          <w:lang w:val="uk-UA"/>
        </w:rPr>
        <w:t>52</w:t>
      </w:r>
      <w:r w:rsidRPr="001C7A15">
        <w:rPr>
          <w:rFonts w:ascii="Times New Roman" w:hAnsi="Times New Roman" w:cs="Times New Roman"/>
          <w:color w:val="000000" w:themeColor="text1"/>
          <w:sz w:val="26"/>
          <w:szCs w:val="26"/>
        </w:rPr>
        <w:t xml:space="preserve"> осіб було поставлено.</w:t>
      </w:r>
    </w:p>
    <w:p w:rsidR="00D304AF" w:rsidRPr="001C7A15" w:rsidRDefault="00D304AF" w:rsidP="001362ED">
      <w:pPr>
        <w:ind w:firstLine="360"/>
        <w:rPr>
          <w:rFonts w:ascii="Times New Roman" w:hAnsi="Times New Roman" w:cs="Times New Roman"/>
          <w:color w:val="000000" w:themeColor="text1"/>
          <w:sz w:val="26"/>
          <w:szCs w:val="26"/>
        </w:rPr>
      </w:pPr>
      <w:r w:rsidRPr="001C7A15">
        <w:rPr>
          <w:rFonts w:ascii="Times New Roman" w:hAnsi="Times New Roman" w:cs="Times New Roman"/>
          <w:color w:val="000000" w:themeColor="text1"/>
          <w:sz w:val="26"/>
          <w:szCs w:val="26"/>
        </w:rPr>
        <w:t xml:space="preserve">Видано </w:t>
      </w:r>
      <w:r w:rsidRPr="001C7A15">
        <w:rPr>
          <w:rFonts w:ascii="Times New Roman" w:hAnsi="Times New Roman" w:cs="Times New Roman"/>
          <w:color w:val="000000" w:themeColor="text1"/>
          <w:sz w:val="26"/>
          <w:szCs w:val="26"/>
          <w:lang w:val="uk-UA"/>
        </w:rPr>
        <w:t>8</w:t>
      </w:r>
      <w:r w:rsidRPr="001C7A15">
        <w:rPr>
          <w:rFonts w:ascii="Times New Roman" w:hAnsi="Times New Roman" w:cs="Times New Roman"/>
          <w:color w:val="000000" w:themeColor="text1"/>
          <w:sz w:val="26"/>
          <w:szCs w:val="26"/>
        </w:rPr>
        <w:t xml:space="preserve"> ордер</w:t>
      </w:r>
      <w:r w:rsidRPr="001C7A15">
        <w:rPr>
          <w:rFonts w:ascii="Times New Roman" w:hAnsi="Times New Roman" w:cs="Times New Roman"/>
          <w:color w:val="000000" w:themeColor="text1"/>
          <w:sz w:val="26"/>
          <w:szCs w:val="26"/>
          <w:lang w:val="uk-UA"/>
        </w:rPr>
        <w:t>ів</w:t>
      </w:r>
      <w:r w:rsidRPr="001C7A15">
        <w:rPr>
          <w:rFonts w:ascii="Times New Roman" w:hAnsi="Times New Roman" w:cs="Times New Roman"/>
          <w:color w:val="000000" w:themeColor="text1"/>
          <w:sz w:val="26"/>
          <w:szCs w:val="26"/>
        </w:rPr>
        <w:t xml:space="preserve"> на службові кварти для військовослужбовців.</w:t>
      </w:r>
    </w:p>
    <w:p w:rsidR="00D304AF" w:rsidRPr="001C7A15" w:rsidRDefault="00D304AF" w:rsidP="001362ED">
      <w:pPr>
        <w:ind w:firstLine="360"/>
        <w:rPr>
          <w:rFonts w:ascii="Times New Roman" w:hAnsi="Times New Roman" w:cs="Times New Roman"/>
          <w:color w:val="000000" w:themeColor="text1"/>
          <w:sz w:val="26"/>
          <w:szCs w:val="26"/>
        </w:rPr>
      </w:pPr>
    </w:p>
    <w:p w:rsidR="001C7A15" w:rsidRPr="001C7A15" w:rsidRDefault="001C7A15" w:rsidP="001C7A15">
      <w:pPr>
        <w:shd w:val="clear" w:color="auto" w:fill="FFFFFF"/>
        <w:jc w:val="center"/>
        <w:rPr>
          <w:rFonts w:ascii="Times New Roman" w:hAnsi="Times New Roman" w:cs="Times New Roman"/>
          <w:b/>
          <w:spacing w:val="-1"/>
          <w:sz w:val="26"/>
          <w:szCs w:val="26"/>
          <w:lang w:val="uk-UA"/>
        </w:rPr>
      </w:pPr>
      <w:r w:rsidRPr="001C7A15">
        <w:rPr>
          <w:rFonts w:ascii="Times New Roman" w:hAnsi="Times New Roman" w:cs="Times New Roman"/>
          <w:b/>
          <w:spacing w:val="-1"/>
          <w:sz w:val="26"/>
          <w:szCs w:val="26"/>
          <w:lang w:val="uk-UA"/>
        </w:rPr>
        <w:t>Робота з питань цивільного захисту</w:t>
      </w:r>
    </w:p>
    <w:p w:rsidR="001E0340" w:rsidRPr="001E0340" w:rsidRDefault="001E0340" w:rsidP="001E0340">
      <w:pPr>
        <w:pStyle w:val="af2"/>
        <w:rPr>
          <w:rFonts w:ascii="Times New Roman" w:hAnsi="Times New Roman" w:cs="Times New Roman"/>
          <w:sz w:val="26"/>
          <w:szCs w:val="26"/>
          <w:lang w:val="uk-UA"/>
        </w:rPr>
      </w:pPr>
      <w:r w:rsidRPr="001E0340">
        <w:rPr>
          <w:rFonts w:ascii="Times New Roman" w:hAnsi="Times New Roman" w:cs="Times New Roman"/>
          <w:color w:val="000000"/>
          <w:sz w:val="26"/>
          <w:szCs w:val="26"/>
          <w:lang w:val="uk-UA"/>
        </w:rPr>
        <w:t xml:space="preserve">З метою якісного та своєчасного вирішення завдань цивільного захисту, які диктує сьогодення у 2025 році робота </w:t>
      </w:r>
      <w:r>
        <w:rPr>
          <w:rFonts w:ascii="Times New Roman" w:hAnsi="Times New Roman" w:cs="Times New Roman"/>
          <w:color w:val="000000"/>
          <w:sz w:val="26"/>
          <w:szCs w:val="26"/>
          <w:lang w:val="uk-UA"/>
        </w:rPr>
        <w:t>була</w:t>
      </w:r>
      <w:r w:rsidRPr="001E0340">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спрямована</w:t>
      </w:r>
      <w:r w:rsidRPr="001E0340">
        <w:rPr>
          <w:rFonts w:ascii="Times New Roman" w:hAnsi="Times New Roman" w:cs="Times New Roman"/>
          <w:color w:val="000000"/>
          <w:sz w:val="26"/>
          <w:szCs w:val="26"/>
          <w:lang w:val="uk-UA"/>
        </w:rPr>
        <w:t xml:space="preserve"> на виконання Плану основних  заходів цивільного захисту Звягельської міської територіальної громади на 2025 рік,</w:t>
      </w:r>
      <w:r w:rsidRPr="001E0340">
        <w:rPr>
          <w:rFonts w:ascii="Times New Roman" w:hAnsi="Times New Roman" w:cs="Times New Roman"/>
          <w:sz w:val="26"/>
          <w:szCs w:val="26"/>
          <w:lang w:val="uk-UA"/>
        </w:rPr>
        <w:t xml:space="preserve"> проводились заходи відповідно Комплексної програми цивільного захисту Звягельської міської територіальної громади на 2025-2027 роки, Програми «Без</w:t>
      </w:r>
      <w:r w:rsidR="005B610B">
        <w:rPr>
          <w:rFonts w:ascii="Times New Roman" w:hAnsi="Times New Roman" w:cs="Times New Roman"/>
          <w:sz w:val="26"/>
          <w:szCs w:val="26"/>
          <w:lang w:val="uk-UA"/>
        </w:rPr>
        <w:t xml:space="preserve">печна громада» та інші заходи. </w:t>
      </w:r>
    </w:p>
    <w:p w:rsidR="001E0340" w:rsidRPr="005B610B" w:rsidRDefault="005B610B" w:rsidP="005B610B">
      <w:pPr>
        <w:pStyle w:val="af2"/>
        <w:ind w:firstLine="360"/>
        <w:rPr>
          <w:rStyle w:val="spanrvts15"/>
          <w:rFonts w:eastAsiaTheme="minorHAnsi"/>
          <w:b w:val="0"/>
          <w:sz w:val="26"/>
          <w:szCs w:val="26"/>
          <w:lang w:val="uk-UA" w:eastAsia="uk"/>
        </w:rPr>
      </w:pPr>
      <w:r>
        <w:rPr>
          <w:rFonts w:ascii="Times New Roman" w:hAnsi="Times New Roman" w:cs="Times New Roman"/>
          <w:sz w:val="26"/>
          <w:szCs w:val="26"/>
          <w:lang w:val="uk-UA"/>
        </w:rPr>
        <w:lastRenderedPageBreak/>
        <w:t>В 2025 році були проведені п</w:t>
      </w:r>
      <w:r>
        <w:rPr>
          <w:rStyle w:val="spanrvts15"/>
          <w:rFonts w:eastAsiaTheme="minorHAnsi"/>
          <w:b w:val="0"/>
          <w:sz w:val="26"/>
          <w:szCs w:val="26"/>
          <w:lang w:eastAsia="uk"/>
        </w:rPr>
        <w:t>рактичні заходи</w:t>
      </w:r>
      <w:r>
        <w:rPr>
          <w:rStyle w:val="spanrvts15"/>
          <w:rFonts w:eastAsiaTheme="minorHAnsi"/>
          <w:b w:val="0"/>
          <w:sz w:val="26"/>
          <w:szCs w:val="26"/>
          <w:lang w:val="uk-UA" w:eastAsia="uk"/>
        </w:rPr>
        <w:t>:</w:t>
      </w:r>
    </w:p>
    <w:p w:rsidR="001E0340" w:rsidRPr="001E0340" w:rsidRDefault="005B610B" w:rsidP="005B610B">
      <w:pPr>
        <w:pStyle w:val="af2"/>
        <w:ind w:firstLine="360"/>
        <w:rPr>
          <w:rFonts w:ascii="Times New Roman" w:hAnsi="Times New Roman" w:cs="Times New Roman"/>
          <w:sz w:val="26"/>
          <w:szCs w:val="26"/>
        </w:rPr>
      </w:pPr>
      <w:r>
        <w:rPr>
          <w:rFonts w:ascii="Times New Roman" w:hAnsi="Times New Roman" w:cs="Times New Roman"/>
          <w:sz w:val="26"/>
          <w:szCs w:val="26"/>
          <w:lang w:val="uk-UA"/>
        </w:rPr>
        <w:t xml:space="preserve"> -</w:t>
      </w:r>
      <w:r w:rsidR="001E0340" w:rsidRPr="001E0340">
        <w:rPr>
          <w:rFonts w:ascii="Times New Roman" w:hAnsi="Times New Roman" w:cs="Times New Roman"/>
          <w:sz w:val="26"/>
          <w:szCs w:val="26"/>
        </w:rPr>
        <w:t xml:space="preserve"> спільно з представниками Звягельського районного управління ГУ ДСНС України у Житомирській області та класу з мінної безпеки у школі   </w:t>
      </w:r>
      <w:r>
        <w:rPr>
          <w:rFonts w:ascii="Times New Roman" w:hAnsi="Times New Roman" w:cs="Times New Roman"/>
          <w:sz w:val="26"/>
          <w:szCs w:val="26"/>
        </w:rPr>
        <w:t>в с.</w:t>
      </w:r>
      <w:r w:rsidR="001E0340" w:rsidRPr="001E0340">
        <w:rPr>
          <w:rFonts w:ascii="Times New Roman" w:hAnsi="Times New Roman" w:cs="Times New Roman"/>
          <w:sz w:val="26"/>
          <w:szCs w:val="26"/>
        </w:rPr>
        <w:t>Майстрів.</w:t>
      </w:r>
    </w:p>
    <w:p w:rsidR="001E0340" w:rsidRDefault="005B610B" w:rsidP="005B610B">
      <w:pPr>
        <w:pStyle w:val="af2"/>
        <w:ind w:firstLine="360"/>
        <w:rPr>
          <w:rFonts w:ascii="Times New Roman" w:hAnsi="Times New Roman" w:cs="Times New Roman"/>
          <w:sz w:val="26"/>
          <w:szCs w:val="26"/>
          <w:lang w:val="uk-UA"/>
        </w:rPr>
      </w:pPr>
      <w:r>
        <w:rPr>
          <w:rFonts w:ascii="Times New Roman" w:hAnsi="Times New Roman" w:cs="Times New Roman"/>
          <w:sz w:val="26"/>
          <w:szCs w:val="26"/>
          <w:lang w:val="uk-UA"/>
        </w:rPr>
        <w:t xml:space="preserve">- 8 </w:t>
      </w:r>
      <w:r>
        <w:rPr>
          <w:rFonts w:ascii="Times New Roman" w:hAnsi="Times New Roman" w:cs="Times New Roman"/>
          <w:sz w:val="26"/>
          <w:szCs w:val="26"/>
        </w:rPr>
        <w:t>практичних навчальних тренувань</w:t>
      </w:r>
      <w:r>
        <w:rPr>
          <w:rFonts w:ascii="Times New Roman" w:hAnsi="Times New Roman" w:cs="Times New Roman"/>
          <w:sz w:val="26"/>
          <w:szCs w:val="26"/>
          <w:lang w:val="uk-UA"/>
        </w:rPr>
        <w:t>;</w:t>
      </w:r>
    </w:p>
    <w:p w:rsidR="005B610B" w:rsidRDefault="005B610B" w:rsidP="005B610B">
      <w:pPr>
        <w:pStyle w:val="af2"/>
        <w:ind w:firstLine="360"/>
        <w:rPr>
          <w:rFonts w:ascii="Times New Roman" w:hAnsi="Times New Roman" w:cs="Times New Roman"/>
          <w:sz w:val="26"/>
          <w:szCs w:val="26"/>
          <w:lang w:val="uk-UA"/>
        </w:rPr>
      </w:pPr>
      <w:r w:rsidRPr="005B610B">
        <w:rPr>
          <w:rFonts w:ascii="Times New Roman" w:hAnsi="Times New Roman" w:cs="Times New Roman"/>
          <w:sz w:val="26"/>
          <w:szCs w:val="26"/>
          <w:lang w:val="uk-UA"/>
        </w:rPr>
        <w:t>- 2 командно-штабних навчань</w:t>
      </w:r>
      <w:r>
        <w:rPr>
          <w:rFonts w:ascii="Times New Roman" w:hAnsi="Times New Roman" w:cs="Times New Roman"/>
          <w:sz w:val="26"/>
          <w:szCs w:val="26"/>
          <w:lang w:val="uk-UA"/>
        </w:rPr>
        <w:t>;</w:t>
      </w:r>
    </w:p>
    <w:p w:rsidR="005B610B" w:rsidRPr="005B610B" w:rsidRDefault="005B610B" w:rsidP="005B610B">
      <w:pPr>
        <w:pStyle w:val="af2"/>
        <w:ind w:firstLine="360"/>
        <w:rPr>
          <w:rFonts w:ascii="Times New Roman" w:hAnsi="Times New Roman" w:cs="Times New Roman"/>
          <w:sz w:val="26"/>
          <w:szCs w:val="26"/>
          <w:lang w:val="uk-UA"/>
        </w:rPr>
      </w:pPr>
      <w:r>
        <w:rPr>
          <w:rFonts w:ascii="Times New Roman" w:hAnsi="Times New Roman" w:cs="Times New Roman"/>
          <w:sz w:val="26"/>
          <w:szCs w:val="26"/>
          <w:lang w:val="uk-UA"/>
        </w:rPr>
        <w:t xml:space="preserve">- 6 </w:t>
      </w:r>
      <w:r w:rsidRPr="005B610B">
        <w:rPr>
          <w:rFonts w:ascii="Times New Roman" w:hAnsi="Times New Roman" w:cs="Times New Roman"/>
          <w:sz w:val="26"/>
          <w:szCs w:val="26"/>
          <w:lang w:val="uk-UA"/>
        </w:rPr>
        <w:t>обстежень та профілактичних рейдів</w:t>
      </w:r>
      <w:r>
        <w:rPr>
          <w:rFonts w:ascii="Times New Roman" w:hAnsi="Times New Roman" w:cs="Times New Roman"/>
          <w:sz w:val="26"/>
          <w:szCs w:val="26"/>
          <w:lang w:val="uk-UA"/>
        </w:rPr>
        <w:t>.</w:t>
      </w:r>
    </w:p>
    <w:p w:rsidR="001E0340" w:rsidRPr="001E0340" w:rsidRDefault="001E0340" w:rsidP="005B610B">
      <w:pPr>
        <w:pStyle w:val="af2"/>
        <w:ind w:firstLine="360"/>
        <w:rPr>
          <w:rFonts w:ascii="Times New Roman" w:hAnsi="Times New Roman" w:cs="Times New Roman"/>
          <w:sz w:val="26"/>
          <w:szCs w:val="26"/>
        </w:rPr>
      </w:pPr>
      <w:r w:rsidRPr="005B610B">
        <w:rPr>
          <w:rFonts w:ascii="Times New Roman" w:hAnsi="Times New Roman" w:cs="Times New Roman"/>
          <w:sz w:val="26"/>
          <w:szCs w:val="26"/>
          <w:lang w:val="uk-UA"/>
        </w:rPr>
        <w:t xml:space="preserve">Відповідно до річного Плану обстежень протягом 2025 року  спільно з представниками Звягельського районного управління ГУ ДСНС України у Житомирській області проведено обстеження із складанням відповідних актів тридцяти двох протирадіаційних укриттів, тридцяти трьох найпростіших укриттів. </w:t>
      </w:r>
      <w:r w:rsidRPr="001E0340">
        <w:rPr>
          <w:rFonts w:ascii="Times New Roman" w:hAnsi="Times New Roman" w:cs="Times New Roman"/>
          <w:sz w:val="26"/>
          <w:szCs w:val="26"/>
        </w:rPr>
        <w:t xml:space="preserve">Обстежено </w:t>
      </w:r>
      <w:proofErr w:type="gramStart"/>
      <w:r w:rsidRPr="001E0340">
        <w:rPr>
          <w:rFonts w:ascii="Times New Roman" w:hAnsi="Times New Roman" w:cs="Times New Roman"/>
          <w:sz w:val="26"/>
          <w:szCs w:val="26"/>
        </w:rPr>
        <w:t>всі  Пункти</w:t>
      </w:r>
      <w:proofErr w:type="gramEnd"/>
      <w:r w:rsidRPr="001E0340">
        <w:rPr>
          <w:rFonts w:ascii="Times New Roman" w:hAnsi="Times New Roman" w:cs="Times New Roman"/>
          <w:sz w:val="26"/>
          <w:szCs w:val="26"/>
        </w:rPr>
        <w:t xml:space="preserve"> Незламності. </w:t>
      </w:r>
    </w:p>
    <w:p w:rsidR="001E0340" w:rsidRPr="005B610B" w:rsidRDefault="005B610B" w:rsidP="005B610B">
      <w:pPr>
        <w:pStyle w:val="af2"/>
        <w:ind w:firstLine="360"/>
        <w:rPr>
          <w:rFonts w:ascii="Times New Roman" w:hAnsi="Times New Roman" w:cs="Times New Roman"/>
          <w:sz w:val="26"/>
          <w:szCs w:val="26"/>
        </w:rPr>
      </w:pPr>
      <w:r w:rsidRPr="005B610B">
        <w:rPr>
          <w:rFonts w:ascii="Times New Roman" w:hAnsi="Times New Roman" w:cs="Times New Roman"/>
          <w:sz w:val="26"/>
          <w:szCs w:val="26"/>
          <w:lang w:val="uk-UA"/>
        </w:rPr>
        <w:t>Проведена р</w:t>
      </w:r>
      <w:r w:rsidR="001E0340" w:rsidRPr="005B610B">
        <w:rPr>
          <w:rFonts w:ascii="Times New Roman" w:hAnsi="Times New Roman" w:cs="Times New Roman"/>
          <w:sz w:val="26"/>
          <w:szCs w:val="26"/>
        </w:rPr>
        <w:t xml:space="preserve">обота з питань обліку, взяття на облік та  контролю роботи захисних споруд. </w:t>
      </w:r>
    </w:p>
    <w:p w:rsidR="001E0340" w:rsidRPr="001E0340" w:rsidRDefault="001E0340" w:rsidP="005B610B">
      <w:pPr>
        <w:pStyle w:val="af2"/>
        <w:ind w:firstLine="360"/>
        <w:rPr>
          <w:rFonts w:ascii="Times New Roman" w:hAnsi="Times New Roman" w:cs="Times New Roman"/>
          <w:sz w:val="26"/>
          <w:szCs w:val="26"/>
        </w:rPr>
      </w:pPr>
      <w:r w:rsidRPr="001E0340">
        <w:rPr>
          <w:rFonts w:ascii="Times New Roman" w:hAnsi="Times New Roman" w:cs="Times New Roman"/>
          <w:sz w:val="26"/>
          <w:szCs w:val="26"/>
        </w:rPr>
        <w:t xml:space="preserve">Підготовлені відповідні документи та взято на облік із присвоєнням облікового номеру із занесенням </w:t>
      </w:r>
      <w:r w:rsidR="005B610B">
        <w:rPr>
          <w:rFonts w:ascii="Times New Roman" w:hAnsi="Times New Roman" w:cs="Times New Roman"/>
          <w:sz w:val="26"/>
          <w:szCs w:val="26"/>
        </w:rPr>
        <w:t xml:space="preserve">до Інформаційної системи ПРУ </w:t>
      </w:r>
      <w:r w:rsidR="005B610B">
        <w:rPr>
          <w:rFonts w:ascii="Times New Roman" w:hAnsi="Times New Roman" w:cs="Times New Roman"/>
          <w:sz w:val="26"/>
          <w:szCs w:val="26"/>
          <w:lang w:val="uk-UA"/>
        </w:rPr>
        <w:t>Г</w:t>
      </w:r>
      <w:r w:rsidR="005B610B">
        <w:rPr>
          <w:rFonts w:ascii="Times New Roman" w:hAnsi="Times New Roman" w:cs="Times New Roman"/>
          <w:sz w:val="26"/>
          <w:szCs w:val="26"/>
        </w:rPr>
        <w:t>імназій</w:t>
      </w:r>
      <w:r w:rsidRPr="001E0340">
        <w:rPr>
          <w:rFonts w:ascii="Times New Roman" w:hAnsi="Times New Roman" w:cs="Times New Roman"/>
          <w:sz w:val="26"/>
          <w:szCs w:val="26"/>
        </w:rPr>
        <w:t xml:space="preserve"> №</w:t>
      </w:r>
      <w:r w:rsidR="005B610B">
        <w:rPr>
          <w:rFonts w:ascii="Times New Roman" w:hAnsi="Times New Roman" w:cs="Times New Roman"/>
          <w:sz w:val="26"/>
          <w:szCs w:val="26"/>
          <w:lang w:val="uk-UA"/>
        </w:rPr>
        <w:t xml:space="preserve">2, </w:t>
      </w:r>
      <w:r w:rsidRPr="001E0340">
        <w:rPr>
          <w:rFonts w:ascii="Times New Roman" w:hAnsi="Times New Roman" w:cs="Times New Roman"/>
          <w:sz w:val="26"/>
          <w:szCs w:val="26"/>
        </w:rPr>
        <w:t>6</w:t>
      </w:r>
      <w:r w:rsidR="005B610B">
        <w:rPr>
          <w:rFonts w:ascii="Times New Roman" w:hAnsi="Times New Roman" w:cs="Times New Roman"/>
          <w:sz w:val="26"/>
          <w:szCs w:val="26"/>
          <w:lang w:val="uk-UA"/>
        </w:rPr>
        <w:t xml:space="preserve">, 9, </w:t>
      </w:r>
      <w:r w:rsidRPr="001E0340">
        <w:rPr>
          <w:rFonts w:ascii="Times New Roman" w:hAnsi="Times New Roman" w:cs="Times New Roman"/>
          <w:sz w:val="26"/>
          <w:szCs w:val="26"/>
        </w:rPr>
        <w:t>приміщення «Звягель</w:t>
      </w:r>
      <w:r w:rsidR="005B610B">
        <w:rPr>
          <w:rFonts w:ascii="Times New Roman" w:hAnsi="Times New Roman" w:cs="Times New Roman"/>
          <w:sz w:val="26"/>
          <w:szCs w:val="26"/>
          <w:lang w:val="uk-UA"/>
        </w:rPr>
        <w:t xml:space="preserve"> -</w:t>
      </w:r>
      <w:r w:rsidR="005B610B">
        <w:rPr>
          <w:rFonts w:ascii="Times New Roman" w:hAnsi="Times New Roman" w:cs="Times New Roman"/>
          <w:sz w:val="26"/>
          <w:szCs w:val="26"/>
        </w:rPr>
        <w:t xml:space="preserve"> Центр»</w:t>
      </w:r>
      <w:r w:rsidRPr="001E0340">
        <w:rPr>
          <w:rFonts w:ascii="Times New Roman" w:hAnsi="Times New Roman" w:cs="Times New Roman"/>
          <w:sz w:val="26"/>
          <w:szCs w:val="26"/>
        </w:rPr>
        <w:t xml:space="preserve"> та рекомендовано його використання для укриття населення та включення </w:t>
      </w:r>
      <w:proofErr w:type="gramStart"/>
      <w:r w:rsidRPr="001E0340">
        <w:rPr>
          <w:rFonts w:ascii="Times New Roman" w:hAnsi="Times New Roman" w:cs="Times New Roman"/>
          <w:sz w:val="26"/>
          <w:szCs w:val="26"/>
        </w:rPr>
        <w:t>до фонду</w:t>
      </w:r>
      <w:proofErr w:type="gramEnd"/>
      <w:r w:rsidRPr="001E0340">
        <w:rPr>
          <w:rFonts w:ascii="Times New Roman" w:hAnsi="Times New Roman" w:cs="Times New Roman"/>
          <w:sz w:val="26"/>
          <w:szCs w:val="26"/>
        </w:rPr>
        <w:t xml:space="preserve"> захисних споруд цивільного захисту як найпростішого укриття. </w:t>
      </w:r>
    </w:p>
    <w:p w:rsidR="001E0340" w:rsidRPr="001E0340" w:rsidRDefault="001E0340" w:rsidP="005B610B">
      <w:pPr>
        <w:pStyle w:val="af2"/>
        <w:ind w:firstLine="360"/>
        <w:rPr>
          <w:rFonts w:ascii="Times New Roman" w:hAnsi="Times New Roman" w:cs="Times New Roman"/>
          <w:sz w:val="26"/>
          <w:szCs w:val="26"/>
        </w:rPr>
      </w:pPr>
      <w:r w:rsidRPr="001E0340">
        <w:rPr>
          <w:rFonts w:ascii="Times New Roman" w:hAnsi="Times New Roman" w:cs="Times New Roman"/>
          <w:sz w:val="26"/>
          <w:szCs w:val="26"/>
        </w:rPr>
        <w:t xml:space="preserve">Проведено </w:t>
      </w:r>
      <w:proofErr w:type="gramStart"/>
      <w:r w:rsidRPr="001E0340">
        <w:rPr>
          <w:rFonts w:ascii="Times New Roman" w:hAnsi="Times New Roman" w:cs="Times New Roman"/>
          <w:sz w:val="26"/>
          <w:szCs w:val="26"/>
        </w:rPr>
        <w:t xml:space="preserve">чотирнадцять </w:t>
      </w:r>
      <w:r w:rsidRPr="001E0340">
        <w:rPr>
          <w:rFonts w:ascii="Times New Roman" w:hAnsi="Times New Roman" w:cs="Times New Roman"/>
          <w:b/>
          <w:bCs/>
          <w:sz w:val="26"/>
          <w:szCs w:val="26"/>
        </w:rPr>
        <w:t xml:space="preserve"> </w:t>
      </w:r>
      <w:r w:rsidRPr="001E0340">
        <w:rPr>
          <w:rFonts w:ascii="Times New Roman" w:hAnsi="Times New Roman" w:cs="Times New Roman"/>
          <w:sz w:val="26"/>
          <w:szCs w:val="26"/>
        </w:rPr>
        <w:t>засідань</w:t>
      </w:r>
      <w:proofErr w:type="gramEnd"/>
      <w:r w:rsidRPr="001E0340">
        <w:rPr>
          <w:rFonts w:ascii="Times New Roman" w:hAnsi="Times New Roman" w:cs="Times New Roman"/>
          <w:sz w:val="26"/>
          <w:szCs w:val="26"/>
        </w:rPr>
        <w:t xml:space="preserve"> комісії з питань техногенно-екологічної безпеки та надзвичайних ситуації</w:t>
      </w:r>
      <w:r w:rsidR="00586A39">
        <w:rPr>
          <w:rFonts w:ascii="Times New Roman" w:hAnsi="Times New Roman" w:cs="Times New Roman"/>
          <w:sz w:val="26"/>
          <w:szCs w:val="26"/>
          <w:lang w:val="uk-UA"/>
        </w:rPr>
        <w:t>,</w:t>
      </w:r>
      <w:r w:rsidRPr="001E0340">
        <w:rPr>
          <w:rFonts w:ascii="Times New Roman" w:hAnsi="Times New Roman" w:cs="Times New Roman"/>
          <w:sz w:val="26"/>
          <w:szCs w:val="26"/>
        </w:rPr>
        <w:t xml:space="preserve"> на яких розглядались нагальні питання цивільного захисту громади  із прийняттям відповідних рішень.</w:t>
      </w:r>
    </w:p>
    <w:p w:rsidR="001E0340" w:rsidRPr="001E0340" w:rsidRDefault="001E0340" w:rsidP="005B610B">
      <w:pPr>
        <w:pStyle w:val="af2"/>
        <w:ind w:firstLine="360"/>
        <w:rPr>
          <w:rFonts w:ascii="Times New Roman" w:hAnsi="Times New Roman" w:cs="Times New Roman"/>
          <w:sz w:val="26"/>
          <w:szCs w:val="26"/>
        </w:rPr>
      </w:pPr>
      <w:r w:rsidRPr="001E0340">
        <w:rPr>
          <w:rFonts w:ascii="Times New Roman" w:hAnsi="Times New Roman" w:cs="Times New Roman"/>
          <w:sz w:val="26"/>
          <w:szCs w:val="26"/>
        </w:rPr>
        <w:t>Підготовлено, виготовлено та розповсюджено 1200 примірників стислих застережень щодо запобіганням надзвичайним ситуаціям, діям громадян в умовах блекауту.</w:t>
      </w:r>
    </w:p>
    <w:p w:rsidR="001E0340" w:rsidRDefault="001E0340" w:rsidP="001E0340">
      <w:pPr>
        <w:pStyle w:val="af2"/>
        <w:rPr>
          <w:rFonts w:ascii="Times New Roman" w:hAnsi="Times New Roman" w:cs="Times New Roman"/>
          <w:sz w:val="26"/>
          <w:szCs w:val="26"/>
          <w:lang w:val="uk-UA"/>
        </w:rPr>
      </w:pPr>
    </w:p>
    <w:p w:rsidR="00586A39" w:rsidRDefault="00586A39" w:rsidP="00586A39">
      <w:pPr>
        <w:pStyle w:val="af2"/>
        <w:ind w:firstLine="0"/>
        <w:rPr>
          <w:rFonts w:ascii="Times New Roman" w:hAnsi="Times New Roman" w:cs="Times New Roman"/>
          <w:sz w:val="26"/>
          <w:szCs w:val="26"/>
          <w:lang w:val="uk-UA"/>
        </w:rPr>
      </w:pPr>
    </w:p>
    <w:p w:rsidR="00586A39" w:rsidRPr="005B610B" w:rsidRDefault="00586A39" w:rsidP="00586A39">
      <w:pPr>
        <w:pStyle w:val="af2"/>
        <w:ind w:firstLine="0"/>
        <w:rPr>
          <w:rFonts w:ascii="Times New Roman" w:hAnsi="Times New Roman" w:cs="Times New Roman"/>
          <w:sz w:val="26"/>
          <w:szCs w:val="26"/>
          <w:lang w:val="uk-UA"/>
        </w:rPr>
      </w:pPr>
      <w:r>
        <w:rPr>
          <w:rFonts w:ascii="Times New Roman" w:hAnsi="Times New Roman" w:cs="Times New Roman"/>
          <w:sz w:val="26"/>
          <w:szCs w:val="26"/>
          <w:lang w:val="uk-UA"/>
        </w:rPr>
        <w:t>Заступник міського голови                                                                           Дмитро ГУДЗЬ</w:t>
      </w:r>
    </w:p>
    <w:p w:rsidR="00A37D15" w:rsidRPr="005B610B" w:rsidRDefault="005B610B" w:rsidP="001E0340">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r>
        <w:rPr>
          <w:rFonts w:ascii="Times New Roman" w:eastAsia="Times New Roman" w:hAnsi="Times New Roman" w:cs="Times New Roman"/>
          <w:b/>
          <w:bCs/>
          <w:sz w:val="26"/>
          <w:szCs w:val="26"/>
          <w:bdr w:val="none" w:sz="0" w:space="0" w:color="auto" w:frame="1"/>
          <w:lang w:val="uk-UA" w:eastAsia="uk-UA"/>
        </w:rPr>
        <w:t xml:space="preserve"> </w:t>
      </w:r>
    </w:p>
    <w:p w:rsidR="00A37D15" w:rsidRPr="001E0340" w:rsidRDefault="00A37D15" w:rsidP="001E0340">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A37D15" w:rsidRPr="001E0340" w:rsidRDefault="00A37D15" w:rsidP="001E0340">
      <w:pPr>
        <w:shd w:val="clear" w:color="auto" w:fill="FFFFFF"/>
        <w:jc w:val="center"/>
        <w:textAlignment w:val="baseline"/>
        <w:rPr>
          <w:rFonts w:ascii="Times New Roman" w:eastAsia="Times New Roman" w:hAnsi="Times New Roman" w:cs="Times New Roman"/>
          <w:b/>
          <w:bCs/>
          <w:sz w:val="26"/>
          <w:szCs w:val="26"/>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p>
    <w:p w:rsidR="00A37D15" w:rsidRDefault="00A37D15" w:rsidP="00FA4BC0">
      <w:pPr>
        <w:shd w:val="clear" w:color="auto" w:fill="FFFFFF"/>
        <w:jc w:val="center"/>
        <w:textAlignment w:val="baseline"/>
        <w:rPr>
          <w:rFonts w:ascii="Times New Roman" w:eastAsia="Times New Roman" w:hAnsi="Times New Roman" w:cs="Times New Roman"/>
          <w:b/>
          <w:bCs/>
          <w:sz w:val="28"/>
          <w:szCs w:val="28"/>
          <w:bdr w:val="none" w:sz="0" w:space="0" w:color="auto" w:frame="1"/>
          <w:lang w:val="uk-UA" w:eastAsia="uk-UA"/>
        </w:rPr>
      </w:pPr>
      <w:bookmarkStart w:id="0" w:name="_GoBack"/>
      <w:bookmarkEnd w:id="0"/>
    </w:p>
    <w:sectPr w:rsidR="00A37D15" w:rsidSect="005D4633">
      <w:footerReference w:type="default" r:id="rId9"/>
      <w:pgSz w:w="11906" w:h="16838"/>
      <w:pgMar w:top="426" w:right="566" w:bottom="568"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638" w:rsidRDefault="00895638" w:rsidP="0097189A">
      <w:r>
        <w:separator/>
      </w:r>
    </w:p>
  </w:endnote>
  <w:endnote w:type="continuationSeparator" w:id="0">
    <w:p w:rsidR="00895638" w:rsidRDefault="00895638" w:rsidP="009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F" w:rsidRDefault="00D304AF">
    <w:pPr>
      <w:pStyle w:val="aa"/>
      <w:jc w:val="right"/>
    </w:pPr>
  </w:p>
  <w:p w:rsidR="00D304AF" w:rsidRDefault="00D304A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638" w:rsidRDefault="00895638" w:rsidP="0097189A">
      <w:r>
        <w:separator/>
      </w:r>
    </w:p>
  </w:footnote>
  <w:footnote w:type="continuationSeparator" w:id="0">
    <w:p w:rsidR="00895638" w:rsidRDefault="00895638" w:rsidP="00971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20E24"/>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0CD5"/>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2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1FC7"/>
    <w:multiLevelType w:val="hybridMultilevel"/>
    <w:tmpl w:val="9AB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E4A00"/>
    <w:multiLevelType w:val="hybridMultilevel"/>
    <w:tmpl w:val="1DC8FBF4"/>
    <w:lvl w:ilvl="0" w:tplc="41C8E40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0FD7003"/>
    <w:multiLevelType w:val="hybridMultilevel"/>
    <w:tmpl w:val="D16825B4"/>
    <w:lvl w:ilvl="0" w:tplc="98F0A5DE">
      <w:start w:val="23"/>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905" w:hanging="360"/>
      </w:pPr>
      <w:rPr>
        <w:rFonts w:ascii="Courier New" w:hAnsi="Courier New" w:cs="Courier New" w:hint="default"/>
      </w:rPr>
    </w:lvl>
    <w:lvl w:ilvl="2" w:tplc="04190005">
      <w:start w:val="1"/>
      <w:numFmt w:val="bullet"/>
      <w:lvlText w:val=""/>
      <w:lvlJc w:val="left"/>
      <w:pPr>
        <w:ind w:left="-185" w:hanging="360"/>
      </w:pPr>
      <w:rPr>
        <w:rFonts w:ascii="Wingdings" w:hAnsi="Wingdings" w:hint="default"/>
      </w:rPr>
    </w:lvl>
    <w:lvl w:ilvl="3" w:tplc="04190001">
      <w:start w:val="1"/>
      <w:numFmt w:val="bullet"/>
      <w:lvlText w:val=""/>
      <w:lvlJc w:val="left"/>
      <w:pPr>
        <w:ind w:left="535" w:hanging="360"/>
      </w:pPr>
      <w:rPr>
        <w:rFonts w:ascii="Symbol" w:hAnsi="Symbol" w:hint="default"/>
      </w:rPr>
    </w:lvl>
    <w:lvl w:ilvl="4" w:tplc="04190003">
      <w:start w:val="1"/>
      <w:numFmt w:val="bullet"/>
      <w:lvlText w:val="o"/>
      <w:lvlJc w:val="left"/>
      <w:pPr>
        <w:ind w:left="1255" w:hanging="360"/>
      </w:pPr>
      <w:rPr>
        <w:rFonts w:ascii="Courier New" w:hAnsi="Courier New" w:cs="Courier New" w:hint="default"/>
      </w:rPr>
    </w:lvl>
    <w:lvl w:ilvl="5" w:tplc="04190005">
      <w:start w:val="1"/>
      <w:numFmt w:val="bullet"/>
      <w:lvlText w:val=""/>
      <w:lvlJc w:val="left"/>
      <w:pPr>
        <w:ind w:left="1975" w:hanging="360"/>
      </w:pPr>
      <w:rPr>
        <w:rFonts w:ascii="Wingdings" w:hAnsi="Wingdings" w:hint="default"/>
      </w:rPr>
    </w:lvl>
    <w:lvl w:ilvl="6" w:tplc="04190001">
      <w:start w:val="1"/>
      <w:numFmt w:val="bullet"/>
      <w:lvlText w:val=""/>
      <w:lvlJc w:val="left"/>
      <w:pPr>
        <w:ind w:left="2695" w:hanging="360"/>
      </w:pPr>
      <w:rPr>
        <w:rFonts w:ascii="Symbol" w:hAnsi="Symbol" w:hint="default"/>
      </w:rPr>
    </w:lvl>
    <w:lvl w:ilvl="7" w:tplc="04190003">
      <w:start w:val="1"/>
      <w:numFmt w:val="bullet"/>
      <w:lvlText w:val="o"/>
      <w:lvlJc w:val="left"/>
      <w:pPr>
        <w:ind w:left="3415" w:hanging="360"/>
      </w:pPr>
      <w:rPr>
        <w:rFonts w:ascii="Courier New" w:hAnsi="Courier New" w:cs="Courier New" w:hint="default"/>
      </w:rPr>
    </w:lvl>
    <w:lvl w:ilvl="8" w:tplc="04190005">
      <w:start w:val="1"/>
      <w:numFmt w:val="bullet"/>
      <w:lvlText w:val=""/>
      <w:lvlJc w:val="left"/>
      <w:pPr>
        <w:ind w:left="4135" w:hanging="360"/>
      </w:pPr>
      <w:rPr>
        <w:rFonts w:ascii="Wingdings" w:hAnsi="Wingdings" w:hint="default"/>
      </w:rPr>
    </w:lvl>
  </w:abstractNum>
  <w:abstractNum w:abstractNumId="7" w15:restartNumberingAfterBreak="0">
    <w:nsid w:val="125D1C8F"/>
    <w:multiLevelType w:val="multilevel"/>
    <w:tmpl w:val="B538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5261E"/>
    <w:multiLevelType w:val="multilevel"/>
    <w:tmpl w:val="187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2BBA"/>
    <w:multiLevelType w:val="multilevel"/>
    <w:tmpl w:val="7AC6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0E4C"/>
    <w:multiLevelType w:val="hybridMultilevel"/>
    <w:tmpl w:val="4BC6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92325"/>
    <w:multiLevelType w:val="multilevel"/>
    <w:tmpl w:val="0D78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3E71"/>
    <w:multiLevelType w:val="multilevel"/>
    <w:tmpl w:val="D6029630"/>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75EAA"/>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E7E9A"/>
    <w:multiLevelType w:val="multilevel"/>
    <w:tmpl w:val="4ECE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33317"/>
    <w:multiLevelType w:val="multilevel"/>
    <w:tmpl w:val="757CA88A"/>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o"/>
      <w:lvlJc w:val="left"/>
      <w:pPr>
        <w:tabs>
          <w:tab w:val="num" w:pos="3780"/>
        </w:tabs>
        <w:ind w:left="3780" w:hanging="360"/>
      </w:pPr>
      <w:rPr>
        <w:rFonts w:ascii="Courier New" w:hAnsi="Courier New" w:hint="default"/>
        <w:sz w:val="20"/>
      </w:rPr>
    </w:lvl>
    <w:lvl w:ilvl="2" w:tentative="1">
      <w:start w:val="1"/>
      <w:numFmt w:val="bullet"/>
      <w:lvlText w:val=""/>
      <w:lvlJc w:val="left"/>
      <w:pPr>
        <w:tabs>
          <w:tab w:val="num" w:pos="4500"/>
        </w:tabs>
        <w:ind w:left="4500" w:hanging="360"/>
      </w:pPr>
      <w:rPr>
        <w:rFonts w:ascii="Wingdings" w:hAnsi="Wingdings" w:hint="default"/>
        <w:sz w:val="20"/>
      </w:rPr>
    </w:lvl>
    <w:lvl w:ilvl="3" w:tentative="1">
      <w:start w:val="1"/>
      <w:numFmt w:val="bullet"/>
      <w:lvlText w:val=""/>
      <w:lvlJc w:val="left"/>
      <w:pPr>
        <w:tabs>
          <w:tab w:val="num" w:pos="5220"/>
        </w:tabs>
        <w:ind w:left="5220" w:hanging="360"/>
      </w:pPr>
      <w:rPr>
        <w:rFonts w:ascii="Wingdings" w:hAnsi="Wingdings" w:hint="default"/>
        <w:sz w:val="20"/>
      </w:rPr>
    </w:lvl>
    <w:lvl w:ilvl="4" w:tentative="1">
      <w:start w:val="1"/>
      <w:numFmt w:val="bullet"/>
      <w:lvlText w:val=""/>
      <w:lvlJc w:val="left"/>
      <w:pPr>
        <w:tabs>
          <w:tab w:val="num" w:pos="5940"/>
        </w:tabs>
        <w:ind w:left="5940" w:hanging="360"/>
      </w:pPr>
      <w:rPr>
        <w:rFonts w:ascii="Wingdings" w:hAnsi="Wingdings" w:hint="default"/>
        <w:sz w:val="20"/>
      </w:rPr>
    </w:lvl>
    <w:lvl w:ilvl="5" w:tentative="1">
      <w:start w:val="1"/>
      <w:numFmt w:val="bullet"/>
      <w:lvlText w:val=""/>
      <w:lvlJc w:val="left"/>
      <w:pPr>
        <w:tabs>
          <w:tab w:val="num" w:pos="6660"/>
        </w:tabs>
        <w:ind w:left="6660" w:hanging="360"/>
      </w:pPr>
      <w:rPr>
        <w:rFonts w:ascii="Wingdings" w:hAnsi="Wingdings" w:hint="default"/>
        <w:sz w:val="20"/>
      </w:rPr>
    </w:lvl>
    <w:lvl w:ilvl="6" w:tentative="1">
      <w:start w:val="1"/>
      <w:numFmt w:val="bullet"/>
      <w:lvlText w:val=""/>
      <w:lvlJc w:val="left"/>
      <w:pPr>
        <w:tabs>
          <w:tab w:val="num" w:pos="7380"/>
        </w:tabs>
        <w:ind w:left="7380" w:hanging="360"/>
      </w:pPr>
      <w:rPr>
        <w:rFonts w:ascii="Wingdings" w:hAnsi="Wingdings" w:hint="default"/>
        <w:sz w:val="20"/>
      </w:rPr>
    </w:lvl>
    <w:lvl w:ilvl="7" w:tentative="1">
      <w:start w:val="1"/>
      <w:numFmt w:val="bullet"/>
      <w:lvlText w:val=""/>
      <w:lvlJc w:val="left"/>
      <w:pPr>
        <w:tabs>
          <w:tab w:val="num" w:pos="8100"/>
        </w:tabs>
        <w:ind w:left="8100" w:hanging="360"/>
      </w:pPr>
      <w:rPr>
        <w:rFonts w:ascii="Wingdings" w:hAnsi="Wingdings" w:hint="default"/>
        <w:sz w:val="20"/>
      </w:rPr>
    </w:lvl>
    <w:lvl w:ilvl="8" w:tentative="1">
      <w:start w:val="1"/>
      <w:numFmt w:val="bullet"/>
      <w:lvlText w:val=""/>
      <w:lvlJc w:val="left"/>
      <w:pPr>
        <w:tabs>
          <w:tab w:val="num" w:pos="8820"/>
        </w:tabs>
        <w:ind w:left="8820" w:hanging="360"/>
      </w:pPr>
      <w:rPr>
        <w:rFonts w:ascii="Wingdings" w:hAnsi="Wingdings" w:hint="default"/>
        <w:sz w:val="20"/>
      </w:rPr>
    </w:lvl>
  </w:abstractNum>
  <w:abstractNum w:abstractNumId="16" w15:restartNumberingAfterBreak="0">
    <w:nsid w:val="41ED6A33"/>
    <w:multiLevelType w:val="multilevel"/>
    <w:tmpl w:val="B1D4B622"/>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353"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93C0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1792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23FF8"/>
    <w:multiLevelType w:val="multilevel"/>
    <w:tmpl w:val="9332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7C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B6BE6"/>
    <w:multiLevelType w:val="hybridMultilevel"/>
    <w:tmpl w:val="40FA4BE4"/>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6364373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F6ED4"/>
    <w:multiLevelType w:val="hybridMultilevel"/>
    <w:tmpl w:val="020823C8"/>
    <w:lvl w:ilvl="0" w:tplc="AD7279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78E5AC4"/>
    <w:multiLevelType w:val="hybridMultilevel"/>
    <w:tmpl w:val="3438BDDC"/>
    <w:lvl w:ilvl="0" w:tplc="E8A6D97E">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5" w15:restartNumberingAfterBreak="0">
    <w:nsid w:val="78B512CA"/>
    <w:multiLevelType w:val="multilevel"/>
    <w:tmpl w:val="319EC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F50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249D1"/>
    <w:multiLevelType w:val="multilevel"/>
    <w:tmpl w:val="2B1EA344"/>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Wingdings" w:hAnsi="Wingding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7DBD07B8"/>
    <w:multiLevelType w:val="hybridMultilevel"/>
    <w:tmpl w:val="81286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6"/>
  </w:num>
  <w:num w:numId="4">
    <w:abstractNumId w:val="11"/>
  </w:num>
  <w:num w:numId="5">
    <w:abstractNumId w:val="7"/>
  </w:num>
  <w:num w:numId="6">
    <w:abstractNumId w:val="9"/>
  </w:num>
  <w:num w:numId="7">
    <w:abstractNumId w:val="14"/>
  </w:num>
  <w:num w:numId="8">
    <w:abstractNumId w:val="8"/>
  </w:num>
  <w:num w:numId="9">
    <w:abstractNumId w:val="19"/>
  </w:num>
  <w:num w:numId="10">
    <w:abstractNumId w:val="0"/>
  </w:num>
  <w:num w:numId="11">
    <w:abstractNumId w:val="27"/>
  </w:num>
  <w:num w:numId="12">
    <w:abstractNumId w:val="23"/>
  </w:num>
  <w:num w:numId="13">
    <w:abstractNumId w:val="5"/>
  </w:num>
  <w:num w:numId="14">
    <w:abstractNumId w:val="24"/>
  </w:num>
  <w:num w:numId="15">
    <w:abstractNumId w:val="6"/>
  </w:num>
  <w:num w:numId="16">
    <w:abstractNumId w:val="28"/>
  </w:num>
  <w:num w:numId="17">
    <w:abstractNumId w:val="4"/>
  </w:num>
  <w:num w:numId="18">
    <w:abstractNumId w:val="10"/>
  </w:num>
  <w:num w:numId="19">
    <w:abstractNumId w:val="22"/>
  </w:num>
  <w:num w:numId="20">
    <w:abstractNumId w:val="15"/>
  </w:num>
  <w:num w:numId="21">
    <w:abstractNumId w:val="20"/>
  </w:num>
  <w:num w:numId="22">
    <w:abstractNumId w:val="26"/>
  </w:num>
  <w:num w:numId="23">
    <w:abstractNumId w:val="1"/>
  </w:num>
  <w:num w:numId="24">
    <w:abstractNumId w:val="18"/>
  </w:num>
  <w:num w:numId="25">
    <w:abstractNumId w:val="2"/>
  </w:num>
  <w:num w:numId="26">
    <w:abstractNumId w:val="13"/>
  </w:num>
  <w:num w:numId="27">
    <w:abstractNumId w:val="25"/>
  </w:num>
  <w:num w:numId="28">
    <w:abstractNumId w:val="3"/>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11F6F"/>
    <w:rsid w:val="00015F5D"/>
    <w:rsid w:val="00032DE2"/>
    <w:rsid w:val="00042D59"/>
    <w:rsid w:val="00044E7C"/>
    <w:rsid w:val="00047FD0"/>
    <w:rsid w:val="000505AB"/>
    <w:rsid w:val="000617CA"/>
    <w:rsid w:val="00065D77"/>
    <w:rsid w:val="00072397"/>
    <w:rsid w:val="00077306"/>
    <w:rsid w:val="00082778"/>
    <w:rsid w:val="0009493B"/>
    <w:rsid w:val="000A5A46"/>
    <w:rsid w:val="000C26FA"/>
    <w:rsid w:val="000C3CAB"/>
    <w:rsid w:val="000C6E87"/>
    <w:rsid w:val="000D4A39"/>
    <w:rsid w:val="000D5505"/>
    <w:rsid w:val="000E1068"/>
    <w:rsid w:val="000F25F4"/>
    <w:rsid w:val="000F72D1"/>
    <w:rsid w:val="00113EFC"/>
    <w:rsid w:val="001362ED"/>
    <w:rsid w:val="001437BC"/>
    <w:rsid w:val="00145326"/>
    <w:rsid w:val="00151EF4"/>
    <w:rsid w:val="00155AE5"/>
    <w:rsid w:val="001651D7"/>
    <w:rsid w:val="001674A0"/>
    <w:rsid w:val="0017531D"/>
    <w:rsid w:val="00195DFE"/>
    <w:rsid w:val="00196D9B"/>
    <w:rsid w:val="001970E4"/>
    <w:rsid w:val="00197B58"/>
    <w:rsid w:val="001A6E72"/>
    <w:rsid w:val="001B6961"/>
    <w:rsid w:val="001C24F0"/>
    <w:rsid w:val="001C4E08"/>
    <w:rsid w:val="001C60D3"/>
    <w:rsid w:val="001C7A15"/>
    <w:rsid w:val="001E0340"/>
    <w:rsid w:val="001E2E8C"/>
    <w:rsid w:val="001E45D5"/>
    <w:rsid w:val="001F26EB"/>
    <w:rsid w:val="001F2C6A"/>
    <w:rsid w:val="00200BAA"/>
    <w:rsid w:val="00201475"/>
    <w:rsid w:val="002107EB"/>
    <w:rsid w:val="00230563"/>
    <w:rsid w:val="0023673F"/>
    <w:rsid w:val="00240FD4"/>
    <w:rsid w:val="00242359"/>
    <w:rsid w:val="00242569"/>
    <w:rsid w:val="00246738"/>
    <w:rsid w:val="00246AC5"/>
    <w:rsid w:val="00247445"/>
    <w:rsid w:val="002508F7"/>
    <w:rsid w:val="00251A63"/>
    <w:rsid w:val="0025447E"/>
    <w:rsid w:val="0026047B"/>
    <w:rsid w:val="00262550"/>
    <w:rsid w:val="00262CC7"/>
    <w:rsid w:val="002739A4"/>
    <w:rsid w:val="002778B5"/>
    <w:rsid w:val="002873E6"/>
    <w:rsid w:val="00294E8E"/>
    <w:rsid w:val="002A0469"/>
    <w:rsid w:val="002A172A"/>
    <w:rsid w:val="002B09F2"/>
    <w:rsid w:val="002C2017"/>
    <w:rsid w:val="002D5BA7"/>
    <w:rsid w:val="002E4C80"/>
    <w:rsid w:val="002F101B"/>
    <w:rsid w:val="002F3441"/>
    <w:rsid w:val="002F61E4"/>
    <w:rsid w:val="002F7C54"/>
    <w:rsid w:val="00315123"/>
    <w:rsid w:val="003177C9"/>
    <w:rsid w:val="00320228"/>
    <w:rsid w:val="00321E80"/>
    <w:rsid w:val="0032321A"/>
    <w:rsid w:val="00324184"/>
    <w:rsid w:val="00336064"/>
    <w:rsid w:val="003509D0"/>
    <w:rsid w:val="00355175"/>
    <w:rsid w:val="00364F37"/>
    <w:rsid w:val="00373C76"/>
    <w:rsid w:val="00384E03"/>
    <w:rsid w:val="003B1079"/>
    <w:rsid w:val="003B585E"/>
    <w:rsid w:val="003C7F7C"/>
    <w:rsid w:val="003D046C"/>
    <w:rsid w:val="003D2062"/>
    <w:rsid w:val="003D35D7"/>
    <w:rsid w:val="003E1963"/>
    <w:rsid w:val="003E7E16"/>
    <w:rsid w:val="004055BB"/>
    <w:rsid w:val="00414A3B"/>
    <w:rsid w:val="0041610F"/>
    <w:rsid w:val="004162FA"/>
    <w:rsid w:val="0043497B"/>
    <w:rsid w:val="0044327E"/>
    <w:rsid w:val="00457FB1"/>
    <w:rsid w:val="00465600"/>
    <w:rsid w:val="00470070"/>
    <w:rsid w:val="004753CC"/>
    <w:rsid w:val="0049204D"/>
    <w:rsid w:val="00495188"/>
    <w:rsid w:val="004B1324"/>
    <w:rsid w:val="004B177B"/>
    <w:rsid w:val="004B27F0"/>
    <w:rsid w:val="004D10C9"/>
    <w:rsid w:val="004E1B07"/>
    <w:rsid w:val="004E6BE6"/>
    <w:rsid w:val="00510AD5"/>
    <w:rsid w:val="00512DA2"/>
    <w:rsid w:val="00525459"/>
    <w:rsid w:val="00526D5E"/>
    <w:rsid w:val="005272F1"/>
    <w:rsid w:val="00530AA2"/>
    <w:rsid w:val="005363FB"/>
    <w:rsid w:val="00543046"/>
    <w:rsid w:val="00551198"/>
    <w:rsid w:val="00552A85"/>
    <w:rsid w:val="00560B9E"/>
    <w:rsid w:val="0057353A"/>
    <w:rsid w:val="00574D66"/>
    <w:rsid w:val="00576D60"/>
    <w:rsid w:val="00584D32"/>
    <w:rsid w:val="00586A39"/>
    <w:rsid w:val="00591163"/>
    <w:rsid w:val="00593A46"/>
    <w:rsid w:val="005B4FCC"/>
    <w:rsid w:val="005B610B"/>
    <w:rsid w:val="005C24C7"/>
    <w:rsid w:val="005D4633"/>
    <w:rsid w:val="005E57D5"/>
    <w:rsid w:val="005F0B2A"/>
    <w:rsid w:val="005F39F9"/>
    <w:rsid w:val="005F6EC0"/>
    <w:rsid w:val="00617FC3"/>
    <w:rsid w:val="006202AD"/>
    <w:rsid w:val="006213EC"/>
    <w:rsid w:val="00622506"/>
    <w:rsid w:val="00626A58"/>
    <w:rsid w:val="00627A54"/>
    <w:rsid w:val="006336DF"/>
    <w:rsid w:val="00646112"/>
    <w:rsid w:val="006643DB"/>
    <w:rsid w:val="006672B8"/>
    <w:rsid w:val="006D384F"/>
    <w:rsid w:val="006D3962"/>
    <w:rsid w:val="006D6553"/>
    <w:rsid w:val="006E6AF1"/>
    <w:rsid w:val="00710107"/>
    <w:rsid w:val="0071400A"/>
    <w:rsid w:val="007276D2"/>
    <w:rsid w:val="00737831"/>
    <w:rsid w:val="00737D1E"/>
    <w:rsid w:val="0075225F"/>
    <w:rsid w:val="00762643"/>
    <w:rsid w:val="007822A4"/>
    <w:rsid w:val="00790431"/>
    <w:rsid w:val="007944CB"/>
    <w:rsid w:val="007A44AD"/>
    <w:rsid w:val="007B655E"/>
    <w:rsid w:val="007C216F"/>
    <w:rsid w:val="007C5E8D"/>
    <w:rsid w:val="007C6D66"/>
    <w:rsid w:val="007D11A4"/>
    <w:rsid w:val="007E7B54"/>
    <w:rsid w:val="00801D7B"/>
    <w:rsid w:val="0081426D"/>
    <w:rsid w:val="00820ADF"/>
    <w:rsid w:val="008237F9"/>
    <w:rsid w:val="00824E89"/>
    <w:rsid w:val="0083237F"/>
    <w:rsid w:val="008336F1"/>
    <w:rsid w:val="00850D4B"/>
    <w:rsid w:val="0086069C"/>
    <w:rsid w:val="0086529E"/>
    <w:rsid w:val="0086590C"/>
    <w:rsid w:val="0086679E"/>
    <w:rsid w:val="00881FD8"/>
    <w:rsid w:val="00882D66"/>
    <w:rsid w:val="00890030"/>
    <w:rsid w:val="00895274"/>
    <w:rsid w:val="00895638"/>
    <w:rsid w:val="0089568C"/>
    <w:rsid w:val="00896844"/>
    <w:rsid w:val="008A2B3B"/>
    <w:rsid w:val="008C6B61"/>
    <w:rsid w:val="008D7871"/>
    <w:rsid w:val="008E2093"/>
    <w:rsid w:val="008F0193"/>
    <w:rsid w:val="008F0433"/>
    <w:rsid w:val="008F1B8B"/>
    <w:rsid w:val="008F500D"/>
    <w:rsid w:val="00904FCF"/>
    <w:rsid w:val="00907488"/>
    <w:rsid w:val="00914E5C"/>
    <w:rsid w:val="009273B8"/>
    <w:rsid w:val="00932698"/>
    <w:rsid w:val="00947910"/>
    <w:rsid w:val="00953463"/>
    <w:rsid w:val="00957AB6"/>
    <w:rsid w:val="0097189A"/>
    <w:rsid w:val="0097385F"/>
    <w:rsid w:val="0099065C"/>
    <w:rsid w:val="009906F0"/>
    <w:rsid w:val="009B0883"/>
    <w:rsid w:val="009B7D01"/>
    <w:rsid w:val="009C7999"/>
    <w:rsid w:val="009C7A42"/>
    <w:rsid w:val="009D2191"/>
    <w:rsid w:val="009D282F"/>
    <w:rsid w:val="009D76E8"/>
    <w:rsid w:val="009E2A22"/>
    <w:rsid w:val="009E7673"/>
    <w:rsid w:val="009F1997"/>
    <w:rsid w:val="009F53D6"/>
    <w:rsid w:val="00A017B5"/>
    <w:rsid w:val="00A01EE1"/>
    <w:rsid w:val="00A02781"/>
    <w:rsid w:val="00A06A62"/>
    <w:rsid w:val="00A1708C"/>
    <w:rsid w:val="00A255F0"/>
    <w:rsid w:val="00A26961"/>
    <w:rsid w:val="00A33787"/>
    <w:rsid w:val="00A37D15"/>
    <w:rsid w:val="00A45D62"/>
    <w:rsid w:val="00A57472"/>
    <w:rsid w:val="00A61E92"/>
    <w:rsid w:val="00A67C56"/>
    <w:rsid w:val="00A76D11"/>
    <w:rsid w:val="00A81841"/>
    <w:rsid w:val="00A9043D"/>
    <w:rsid w:val="00A9587F"/>
    <w:rsid w:val="00A96B1D"/>
    <w:rsid w:val="00AB2687"/>
    <w:rsid w:val="00AC17F0"/>
    <w:rsid w:val="00AC5A7F"/>
    <w:rsid w:val="00AD6397"/>
    <w:rsid w:val="00AE5015"/>
    <w:rsid w:val="00B008B9"/>
    <w:rsid w:val="00B10301"/>
    <w:rsid w:val="00B13FEC"/>
    <w:rsid w:val="00B25335"/>
    <w:rsid w:val="00B27095"/>
    <w:rsid w:val="00B3079F"/>
    <w:rsid w:val="00B33921"/>
    <w:rsid w:val="00B45666"/>
    <w:rsid w:val="00B57917"/>
    <w:rsid w:val="00B60287"/>
    <w:rsid w:val="00B71E0C"/>
    <w:rsid w:val="00B729F8"/>
    <w:rsid w:val="00B72B2A"/>
    <w:rsid w:val="00B8176A"/>
    <w:rsid w:val="00B83668"/>
    <w:rsid w:val="00B860BD"/>
    <w:rsid w:val="00B87336"/>
    <w:rsid w:val="00BB467A"/>
    <w:rsid w:val="00BC1582"/>
    <w:rsid w:val="00BC5FDD"/>
    <w:rsid w:val="00BD01E2"/>
    <w:rsid w:val="00BE5397"/>
    <w:rsid w:val="00BE5F27"/>
    <w:rsid w:val="00BF1E7A"/>
    <w:rsid w:val="00C05048"/>
    <w:rsid w:val="00C36F3B"/>
    <w:rsid w:val="00C67F51"/>
    <w:rsid w:val="00C72C24"/>
    <w:rsid w:val="00C73F64"/>
    <w:rsid w:val="00C83ED4"/>
    <w:rsid w:val="00C90CDA"/>
    <w:rsid w:val="00C940BB"/>
    <w:rsid w:val="00CA25BE"/>
    <w:rsid w:val="00CA5B39"/>
    <w:rsid w:val="00CE2B87"/>
    <w:rsid w:val="00CE76D8"/>
    <w:rsid w:val="00CF1629"/>
    <w:rsid w:val="00CF230F"/>
    <w:rsid w:val="00CF72FB"/>
    <w:rsid w:val="00D016E5"/>
    <w:rsid w:val="00D02F6B"/>
    <w:rsid w:val="00D149F2"/>
    <w:rsid w:val="00D21435"/>
    <w:rsid w:val="00D2501E"/>
    <w:rsid w:val="00D25C4E"/>
    <w:rsid w:val="00D27ABA"/>
    <w:rsid w:val="00D304AF"/>
    <w:rsid w:val="00D34B9F"/>
    <w:rsid w:val="00D4211E"/>
    <w:rsid w:val="00D46109"/>
    <w:rsid w:val="00D5638D"/>
    <w:rsid w:val="00D60F5A"/>
    <w:rsid w:val="00D6483F"/>
    <w:rsid w:val="00D70E69"/>
    <w:rsid w:val="00D728ED"/>
    <w:rsid w:val="00DC090F"/>
    <w:rsid w:val="00DC6A42"/>
    <w:rsid w:val="00DE0C40"/>
    <w:rsid w:val="00DE20FA"/>
    <w:rsid w:val="00DF1F68"/>
    <w:rsid w:val="00DF5F26"/>
    <w:rsid w:val="00DF7389"/>
    <w:rsid w:val="00E02413"/>
    <w:rsid w:val="00E04056"/>
    <w:rsid w:val="00E047D9"/>
    <w:rsid w:val="00E169C9"/>
    <w:rsid w:val="00E74D8C"/>
    <w:rsid w:val="00E81A6C"/>
    <w:rsid w:val="00E903B5"/>
    <w:rsid w:val="00E965E5"/>
    <w:rsid w:val="00EA4C07"/>
    <w:rsid w:val="00EA5FBB"/>
    <w:rsid w:val="00EB4D91"/>
    <w:rsid w:val="00EC7B9B"/>
    <w:rsid w:val="00ED3C49"/>
    <w:rsid w:val="00ED4B70"/>
    <w:rsid w:val="00EF644B"/>
    <w:rsid w:val="00F11887"/>
    <w:rsid w:val="00F120E9"/>
    <w:rsid w:val="00F17582"/>
    <w:rsid w:val="00F2009D"/>
    <w:rsid w:val="00F304F4"/>
    <w:rsid w:val="00F33CC1"/>
    <w:rsid w:val="00F52258"/>
    <w:rsid w:val="00F55696"/>
    <w:rsid w:val="00F6072F"/>
    <w:rsid w:val="00F61FBD"/>
    <w:rsid w:val="00F66B33"/>
    <w:rsid w:val="00F70DB5"/>
    <w:rsid w:val="00F74E7D"/>
    <w:rsid w:val="00F756C8"/>
    <w:rsid w:val="00F85433"/>
    <w:rsid w:val="00F95651"/>
    <w:rsid w:val="00FA4BC0"/>
    <w:rsid w:val="00FB1CD0"/>
    <w:rsid w:val="00FC7E0C"/>
    <w:rsid w:val="00FD391C"/>
    <w:rsid w:val="00FE3839"/>
    <w:rsid w:val="00FE49A6"/>
    <w:rsid w:val="00FE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52B85-60EF-4AC1-A158-7A3970E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44AD"/>
    <w:pPr>
      <w:keepNext/>
      <w:keepLines/>
      <w:spacing w:before="240" w:line="360" w:lineRule="auto"/>
      <w:ind w:firstLine="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A44AD"/>
    <w:pPr>
      <w:keepNext/>
      <w:keepLines/>
      <w:spacing w:before="40" w:line="360" w:lineRule="auto"/>
      <w:ind w:left="708" w:firstLine="0"/>
      <w:jc w:val="left"/>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7"/>
    <w:pPr>
      <w:ind w:left="720"/>
      <w:contextualSpacing/>
    </w:pPr>
  </w:style>
  <w:style w:type="paragraph" w:styleId="a4">
    <w:name w:val="Balloon Text"/>
    <w:basedOn w:val="a"/>
    <w:link w:val="a5"/>
    <w:uiPriority w:val="99"/>
    <w:semiHidden/>
    <w:unhideWhenUsed/>
    <w:rsid w:val="00AD6397"/>
    <w:rPr>
      <w:rFonts w:ascii="Segoe UI" w:hAnsi="Segoe UI" w:cs="Segoe UI"/>
      <w:sz w:val="18"/>
      <w:szCs w:val="18"/>
    </w:rPr>
  </w:style>
  <w:style w:type="character" w:customStyle="1" w:styleId="a5">
    <w:name w:val="Текст выноски Знак"/>
    <w:basedOn w:val="a0"/>
    <w:link w:val="a4"/>
    <w:uiPriority w:val="99"/>
    <w:semiHidden/>
    <w:rsid w:val="00AD6397"/>
    <w:rPr>
      <w:rFonts w:ascii="Segoe UI" w:hAnsi="Segoe UI" w:cs="Segoe UI"/>
      <w:sz w:val="18"/>
      <w:szCs w:val="18"/>
    </w:rPr>
  </w:style>
  <w:style w:type="character" w:customStyle="1" w:styleId="10">
    <w:name w:val="Заголовок 1 Знак"/>
    <w:basedOn w:val="a0"/>
    <w:link w:val="1"/>
    <w:uiPriority w:val="9"/>
    <w:rsid w:val="007A44A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A44AD"/>
    <w:rPr>
      <w:rFonts w:ascii="Times New Roman" w:eastAsiaTheme="majorEastAsia" w:hAnsi="Times New Roman" w:cstheme="majorBidi"/>
      <w:b/>
      <w:color w:val="000000" w:themeColor="text1"/>
      <w:sz w:val="28"/>
      <w:szCs w:val="26"/>
    </w:rPr>
  </w:style>
  <w:style w:type="numbering" w:customStyle="1" w:styleId="11">
    <w:name w:val="Нет списка1"/>
    <w:next w:val="a2"/>
    <w:uiPriority w:val="99"/>
    <w:semiHidden/>
    <w:unhideWhenUsed/>
    <w:rsid w:val="007A44AD"/>
  </w:style>
  <w:style w:type="paragraph" w:styleId="12">
    <w:name w:val="toc 1"/>
    <w:basedOn w:val="a"/>
    <w:next w:val="a"/>
    <w:autoRedefine/>
    <w:uiPriority w:val="39"/>
    <w:unhideWhenUsed/>
    <w:rsid w:val="007A44AD"/>
    <w:pPr>
      <w:tabs>
        <w:tab w:val="right" w:leader="dot" w:pos="9345"/>
      </w:tabs>
      <w:spacing w:after="100" w:line="259" w:lineRule="auto"/>
      <w:ind w:firstLine="0"/>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7A44AD"/>
    <w:pPr>
      <w:spacing w:after="100" w:line="259" w:lineRule="auto"/>
      <w:ind w:left="220" w:firstLine="0"/>
      <w:jc w:val="left"/>
    </w:pPr>
  </w:style>
  <w:style w:type="character" w:styleId="a6">
    <w:name w:val="Hyperlink"/>
    <w:basedOn w:val="a0"/>
    <w:uiPriority w:val="99"/>
    <w:unhideWhenUsed/>
    <w:rsid w:val="007A44AD"/>
    <w:rPr>
      <w:color w:val="0563C1" w:themeColor="hyperlink"/>
      <w:u w:val="single"/>
    </w:rPr>
  </w:style>
  <w:style w:type="character" w:styleId="a7">
    <w:name w:val="Book Title"/>
    <w:uiPriority w:val="99"/>
    <w:qFormat/>
    <w:rsid w:val="007A44AD"/>
    <w:rPr>
      <w:b/>
      <w:i/>
      <w:spacing w:val="5"/>
    </w:rPr>
  </w:style>
  <w:style w:type="paragraph" w:customStyle="1" w:styleId="FR1">
    <w:name w:val="FR1"/>
    <w:uiPriority w:val="99"/>
    <w:rsid w:val="007A44AD"/>
    <w:pPr>
      <w:widowControl w:val="0"/>
      <w:autoSpaceDE w:val="0"/>
      <w:autoSpaceDN w:val="0"/>
      <w:adjustRightInd w:val="0"/>
      <w:spacing w:before="140"/>
      <w:ind w:firstLine="0"/>
      <w:jc w:val="right"/>
    </w:pPr>
    <w:rPr>
      <w:rFonts w:ascii="Times New Roman" w:eastAsia="Calibri" w:hAnsi="Times New Roman" w:cs="Times New Roman"/>
      <w:sz w:val="36"/>
      <w:szCs w:val="36"/>
      <w:lang w:eastAsia="ru-RU"/>
    </w:rPr>
  </w:style>
  <w:style w:type="paragraph" w:customStyle="1" w:styleId="13">
    <w:name w:val="Без интервала1"/>
    <w:uiPriority w:val="99"/>
    <w:rsid w:val="007A44AD"/>
    <w:pPr>
      <w:ind w:firstLine="0"/>
      <w:jc w:val="left"/>
    </w:pPr>
    <w:rPr>
      <w:rFonts w:ascii="Calibri" w:eastAsia="Calibri" w:hAnsi="Calibri" w:cs="Times New Roman"/>
      <w:lang w:val="uk-UA" w:eastAsia="uk-UA"/>
    </w:rPr>
  </w:style>
  <w:style w:type="character" w:customStyle="1" w:styleId="docdata">
    <w:name w:val="docdata"/>
    <w:aliases w:val="docy,v5,2314,baiaagaaboqcaaad6qqaaax3baaaaaaaaaaaaaaaaaaaaaaaaaaaaaaaaaaaaaaaaaaaaaaaaaaaaaaaaaaaaaaaaaaaaaaaaaaaaaaaaaaaaaaaaaaaaaaaaaaaaaaaaaaaaaaaaaaaaaaaaaaaaaaaaaaaaaaaaaaaaaaaaaaaaaaaaaaaaaaaaaaaaaaaaaaaaaaaaaaaaaaaaaaaaaaaaaaaaaaaaaaaaaaa"/>
    <w:basedOn w:val="a0"/>
    <w:rsid w:val="007A44AD"/>
  </w:style>
  <w:style w:type="paragraph" w:styleId="a8">
    <w:name w:val="header"/>
    <w:basedOn w:val="a"/>
    <w:link w:val="a9"/>
    <w:uiPriority w:val="99"/>
    <w:unhideWhenUsed/>
    <w:rsid w:val="007A44AD"/>
    <w:pPr>
      <w:tabs>
        <w:tab w:val="center" w:pos="4819"/>
        <w:tab w:val="right" w:pos="9639"/>
      </w:tabs>
      <w:ind w:firstLine="0"/>
      <w:jc w:val="left"/>
    </w:pPr>
  </w:style>
  <w:style w:type="character" w:customStyle="1" w:styleId="a9">
    <w:name w:val="Верхний колонтитул Знак"/>
    <w:basedOn w:val="a0"/>
    <w:link w:val="a8"/>
    <w:uiPriority w:val="99"/>
    <w:rsid w:val="007A44AD"/>
  </w:style>
  <w:style w:type="paragraph" w:styleId="aa">
    <w:name w:val="footer"/>
    <w:basedOn w:val="a"/>
    <w:link w:val="ab"/>
    <w:uiPriority w:val="99"/>
    <w:unhideWhenUsed/>
    <w:rsid w:val="007A44AD"/>
    <w:pPr>
      <w:tabs>
        <w:tab w:val="center" w:pos="4819"/>
        <w:tab w:val="right" w:pos="9639"/>
      </w:tabs>
      <w:ind w:firstLine="0"/>
      <w:jc w:val="left"/>
    </w:pPr>
  </w:style>
  <w:style w:type="character" w:customStyle="1" w:styleId="ab">
    <w:name w:val="Нижний колонтитул Знак"/>
    <w:basedOn w:val="a0"/>
    <w:link w:val="aa"/>
    <w:uiPriority w:val="99"/>
    <w:rsid w:val="007A44AD"/>
  </w:style>
  <w:style w:type="character" w:customStyle="1" w:styleId="UnresolvedMention">
    <w:name w:val="Unresolved Mention"/>
    <w:basedOn w:val="a0"/>
    <w:uiPriority w:val="99"/>
    <w:semiHidden/>
    <w:unhideWhenUsed/>
    <w:rsid w:val="005F6EC0"/>
    <w:rPr>
      <w:color w:val="605E5C"/>
      <w:shd w:val="clear" w:color="auto" w:fill="E1DFDD"/>
    </w:rPr>
  </w:style>
  <w:style w:type="paragraph" w:styleId="ac">
    <w:name w:val="Body Text"/>
    <w:basedOn w:val="a"/>
    <w:link w:val="ad"/>
    <w:rsid w:val="009B7D01"/>
    <w:pPr>
      <w:ind w:firstLine="0"/>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B7D01"/>
    <w:rPr>
      <w:rFonts w:ascii="Times New Roman" w:eastAsia="Times New Roman" w:hAnsi="Times New Roman" w:cs="Times New Roman"/>
      <w:sz w:val="28"/>
      <w:szCs w:val="24"/>
      <w:lang w:eastAsia="ru-RU"/>
    </w:rPr>
  </w:style>
  <w:style w:type="character" w:customStyle="1" w:styleId="ae">
    <w:name w:val="Другое_"/>
    <w:link w:val="af"/>
    <w:locked/>
    <w:rsid w:val="00D21435"/>
    <w:rPr>
      <w:sz w:val="28"/>
      <w:szCs w:val="28"/>
      <w:shd w:val="clear" w:color="auto" w:fill="FFFFFF"/>
    </w:rPr>
  </w:style>
  <w:style w:type="paragraph" w:customStyle="1" w:styleId="af">
    <w:name w:val="Другое"/>
    <w:basedOn w:val="a"/>
    <w:link w:val="ae"/>
    <w:rsid w:val="00D21435"/>
    <w:pPr>
      <w:widowControl w:val="0"/>
      <w:shd w:val="clear" w:color="auto" w:fill="FFFFFF"/>
      <w:ind w:firstLine="400"/>
    </w:pPr>
    <w:rPr>
      <w:sz w:val="28"/>
      <w:szCs w:val="28"/>
    </w:rPr>
  </w:style>
  <w:style w:type="paragraph" w:customStyle="1" w:styleId="18370">
    <w:name w:val="18370"/>
    <w:aliases w:val="baiaagaaboqcaaad+euaaaugrgaaaaaaaaaaaaaaaaaaaaaaaaaaaaaaaaaaaaaaaaaaaaaaaaaaaaaaaaaaaaaaaaaaaaaaaaaaaaaaaaaaaaaaaaaaaaaaaaaaaaaaaaaaaaaaaaaaaaaaaaaaaaaaaaaaaaaaaaaaaaaaaaaaaaaaaaaaaaaaaaaaaaaaaaaaaaaaaaaaaaaaaaaaaaaaaaaaaaaaaaaaaaa"/>
    <w:basedOn w:val="a"/>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1"/>
    <w:uiPriority w:val="99"/>
    <w:unhideWhenUsed/>
    <w:qFormat/>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2">
    <w:name w:val="No Spacing"/>
    <w:uiPriority w:val="1"/>
    <w:qFormat/>
    <w:rsid w:val="009E7673"/>
  </w:style>
  <w:style w:type="character" w:styleId="af3">
    <w:name w:val="Strong"/>
    <w:basedOn w:val="a0"/>
    <w:uiPriority w:val="22"/>
    <w:qFormat/>
    <w:rsid w:val="009E7673"/>
    <w:rPr>
      <w:b/>
      <w:bCs/>
    </w:rPr>
  </w:style>
  <w:style w:type="character" w:customStyle="1" w:styleId="af1">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011F6F"/>
    <w:rPr>
      <w:rFonts w:ascii="Times New Roman" w:eastAsia="Times New Roman" w:hAnsi="Times New Roman" w:cs="Times New Roman"/>
      <w:sz w:val="24"/>
      <w:szCs w:val="24"/>
      <w:lang w:eastAsia="ru-RU"/>
    </w:rPr>
  </w:style>
  <w:style w:type="character" w:customStyle="1" w:styleId="xfmc1">
    <w:name w:val="xfmc1"/>
    <w:basedOn w:val="a0"/>
    <w:rsid w:val="00011F6F"/>
  </w:style>
  <w:style w:type="character" w:customStyle="1" w:styleId="x4k7w5x">
    <w:name w:val="x4k7w5x"/>
    <w:basedOn w:val="a0"/>
    <w:rsid w:val="00011F6F"/>
  </w:style>
  <w:style w:type="character" w:customStyle="1" w:styleId="xh99ass">
    <w:name w:val="xh99ass"/>
    <w:basedOn w:val="a0"/>
    <w:rsid w:val="00011F6F"/>
  </w:style>
  <w:style w:type="character" w:customStyle="1" w:styleId="xzpqnlu">
    <w:name w:val="xzpqnlu"/>
    <w:basedOn w:val="a0"/>
    <w:rsid w:val="00011F6F"/>
  </w:style>
  <w:style w:type="character" w:customStyle="1" w:styleId="xt0psk2">
    <w:name w:val="xt0psk2"/>
    <w:basedOn w:val="a0"/>
    <w:rsid w:val="00011F6F"/>
  </w:style>
  <w:style w:type="table" w:styleId="af4">
    <w:name w:val="Table Grid"/>
    <w:basedOn w:val="a1"/>
    <w:uiPriority w:val="39"/>
    <w:rsid w:val="00011F6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7">
    <w:name w:val="rvps57"/>
    <w:basedOn w:val="a"/>
    <w:rsid w:val="00011F6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rvts9">
    <w:name w:val="rvts9"/>
    <w:basedOn w:val="a0"/>
    <w:rsid w:val="00011F6F"/>
  </w:style>
  <w:style w:type="paragraph" w:styleId="af5">
    <w:name w:val="Block Text"/>
    <w:basedOn w:val="a"/>
    <w:uiPriority w:val="99"/>
    <w:rsid w:val="00011F6F"/>
    <w:pPr>
      <w:widowControl w:val="0"/>
      <w:autoSpaceDE w:val="0"/>
      <w:autoSpaceDN w:val="0"/>
      <w:adjustRightInd w:val="0"/>
      <w:ind w:left="284" w:right="276" w:firstLine="0"/>
    </w:pPr>
    <w:rPr>
      <w:rFonts w:ascii="Times New Roman" w:eastAsia="Times New Roman" w:hAnsi="Times New Roman" w:cs="Times New Roman"/>
      <w:sz w:val="28"/>
      <w:szCs w:val="24"/>
      <w:lang w:val="en-US" w:eastAsia="ru-RU"/>
    </w:rPr>
  </w:style>
  <w:style w:type="paragraph" w:customStyle="1" w:styleId="8036">
    <w:name w:val="8036"/>
    <w:aliases w:val="baiaagaaboqcaaadmh0aaawohqaaaaaaaaaaaaaaaaaaaaaaaaaaaaaaaaaaaaaaaaaaaaaaaaaaaaaaaaaaaaaaaaaaaaaaaaaaaaaaaaaaaaaaaaaaaaaaaaaaaaaaaaaaaaaaaaaaaaaaaaaaaaaaaaaaaaaaaaaaaaaaaaaaaaaaaaaaaaaaaaaaaaaaaaaaaaaaaaaaaaaaaaaaaaaaaaaaaaaaaaaaaaaa"/>
    <w:basedOn w:val="a"/>
    <w:rsid w:val="00011F6F"/>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203">
    <w:name w:val="2203"/>
    <w:aliases w:val="baiaagaaboqcaaad0qyaaaxfbgaaaaaaaaaaaaaaaaaaaaaaaaaaaaaaaaaaaaaaaaaaaaaaaaaaaaaaaaaaaaaaaaaaaaaaaaaaaaaaaaaaaaaaaaaaaaaaaaaaaaaaaaaaaaaaaaaaaaaaaaaaaaaaaaaaaaaaaaaaaaaaaaaaaaaaaaaaaaaaaaaaaaaaaaaaaaaaaaaaaaaaaaaaaaaaaaaaaaaaaaaaaaaa"/>
    <w:basedOn w:val="a"/>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43793">
    <w:name w:val="43793"/>
    <w:aliases w:val="baiaagaaboqcaaad2juaaawqoaaaaaaaaaaaaaaaaaaaaaaaaaaaaaaaaaaaaaaaaaaaaaaaaaaaaaaaaaaaaaaaaaaaaaaaaaaaaaaaaaaaaaaaaaaaaaaaaaaaaaaaaaaaaaaaaaaaaaaaaaaaaaaaaaaaaaaaaaaaaaaaaaaaaaaaaaaaaaaaaaaaaaaaaaaaaaaaaaaaaaaaaaaaaaaaaaaaaaaaaaaaaaa"/>
    <w:basedOn w:val="a"/>
    <w:uiPriority w:val="99"/>
    <w:semiHidden/>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6">
    <w:name w:val="Emphasis"/>
    <w:basedOn w:val="a0"/>
    <w:uiPriority w:val="20"/>
    <w:qFormat/>
    <w:rsid w:val="003D35D7"/>
    <w:rPr>
      <w:i/>
      <w:iCs/>
    </w:rPr>
  </w:style>
  <w:style w:type="paragraph" w:customStyle="1" w:styleId="6295">
    <w:name w:val="6295"/>
    <w:aliases w:val="baiaagaaboqcaaadahyaaav4fgaaaaaaaaaaaaaaaaaaaaaaaaaaaaaaaaaaaaaaaaaaaaaaaaaaaaaaaaaaaaaaaaaaaaaaaaaaaaaaaaaaaaaaaaaaaaaaaaaaaaaaaaaaaaaaaaaaaaaaaaaaaaaaaaaaaaaaaaaaaaaaaaaaaaaaaaaaaaaaaaaaaaaaaaaaaaaaaaaaaaaaaaaaaaaaaaaaaaaaaaaaaaaa"/>
    <w:basedOn w:val="a"/>
    <w:rsid w:val="0099065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vps2">
    <w:name w:val="rvps2"/>
    <w:basedOn w:val="a"/>
    <w:rsid w:val="003D046C"/>
    <w:pPr>
      <w:spacing w:before="100" w:beforeAutospacing="1" w:after="100" w:afterAutospacing="1"/>
      <w:ind w:firstLine="0"/>
      <w:jc w:val="left"/>
    </w:pPr>
    <w:rPr>
      <w:rFonts w:ascii="Times New Roman" w:eastAsia="Calibri" w:hAnsi="Times New Roman" w:cs="Times New Roman"/>
      <w:sz w:val="24"/>
      <w:szCs w:val="24"/>
      <w:lang w:eastAsia="ru-RU"/>
    </w:rPr>
  </w:style>
  <w:style w:type="character" w:customStyle="1" w:styleId="spanrvts15">
    <w:name w:val="span_rvts15"/>
    <w:basedOn w:val="a0"/>
    <w:rsid w:val="001E0340"/>
    <w:rPr>
      <w:rFonts w:ascii="Times New Roman" w:eastAsia="Times New Roman" w:hAnsi="Times New Roman" w:cs="Times New Roman"/>
      <w:b/>
      <w:bCs/>
      <w:i w:val="0"/>
      <w:iCs w:val="0"/>
      <w:sz w:val="28"/>
      <w:szCs w:val="28"/>
    </w:rPr>
  </w:style>
  <w:style w:type="character" w:customStyle="1" w:styleId="14">
    <w:name w:val="Шрифт абзацу за промовчанням1"/>
    <w:rsid w:val="001E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3327">
      <w:bodyDiv w:val="1"/>
      <w:marLeft w:val="0"/>
      <w:marRight w:val="0"/>
      <w:marTop w:val="0"/>
      <w:marBottom w:val="0"/>
      <w:divBdr>
        <w:top w:val="none" w:sz="0" w:space="0" w:color="auto"/>
        <w:left w:val="none" w:sz="0" w:space="0" w:color="auto"/>
        <w:bottom w:val="none" w:sz="0" w:space="0" w:color="auto"/>
        <w:right w:val="none" w:sz="0" w:space="0" w:color="auto"/>
      </w:divBdr>
    </w:div>
    <w:div w:id="612127366">
      <w:bodyDiv w:val="1"/>
      <w:marLeft w:val="0"/>
      <w:marRight w:val="0"/>
      <w:marTop w:val="0"/>
      <w:marBottom w:val="0"/>
      <w:divBdr>
        <w:top w:val="none" w:sz="0" w:space="0" w:color="auto"/>
        <w:left w:val="none" w:sz="0" w:space="0" w:color="auto"/>
        <w:bottom w:val="none" w:sz="0" w:space="0" w:color="auto"/>
        <w:right w:val="none" w:sz="0" w:space="0" w:color="auto"/>
      </w:divBdr>
    </w:div>
    <w:div w:id="777065715">
      <w:bodyDiv w:val="1"/>
      <w:marLeft w:val="0"/>
      <w:marRight w:val="0"/>
      <w:marTop w:val="0"/>
      <w:marBottom w:val="0"/>
      <w:divBdr>
        <w:top w:val="none" w:sz="0" w:space="0" w:color="auto"/>
        <w:left w:val="none" w:sz="0" w:space="0" w:color="auto"/>
        <w:bottom w:val="none" w:sz="0" w:space="0" w:color="auto"/>
        <w:right w:val="none" w:sz="0" w:space="0" w:color="auto"/>
      </w:divBdr>
    </w:div>
    <w:div w:id="997612005">
      <w:bodyDiv w:val="1"/>
      <w:marLeft w:val="0"/>
      <w:marRight w:val="0"/>
      <w:marTop w:val="0"/>
      <w:marBottom w:val="0"/>
      <w:divBdr>
        <w:top w:val="none" w:sz="0" w:space="0" w:color="auto"/>
        <w:left w:val="none" w:sz="0" w:space="0" w:color="auto"/>
        <w:bottom w:val="none" w:sz="0" w:space="0" w:color="auto"/>
        <w:right w:val="none" w:sz="0" w:space="0" w:color="auto"/>
      </w:divBdr>
    </w:div>
    <w:div w:id="1235046767">
      <w:bodyDiv w:val="1"/>
      <w:marLeft w:val="0"/>
      <w:marRight w:val="0"/>
      <w:marTop w:val="0"/>
      <w:marBottom w:val="0"/>
      <w:divBdr>
        <w:top w:val="none" w:sz="0" w:space="0" w:color="auto"/>
        <w:left w:val="none" w:sz="0" w:space="0" w:color="auto"/>
        <w:bottom w:val="none" w:sz="0" w:space="0" w:color="auto"/>
        <w:right w:val="none" w:sz="0" w:space="0" w:color="auto"/>
      </w:divBdr>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
    <w:div w:id="17708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7E06-90A8-4A9D-837F-DF057F9E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Pages>
  <Words>9675</Words>
  <Characters>5515</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k1-3</cp:lastModifiedBy>
  <cp:revision>48</cp:revision>
  <cp:lastPrinted>2025-12-03T06:14:00Z</cp:lastPrinted>
  <dcterms:created xsi:type="dcterms:W3CDTF">2023-11-20T14:23:00Z</dcterms:created>
  <dcterms:modified xsi:type="dcterms:W3CDTF">2025-12-30T09:39:00Z</dcterms:modified>
</cp:coreProperties>
</file>