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A0" w:rsidRPr="00152DDC" w:rsidRDefault="00E62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16"/>
          <w:szCs w:val="16"/>
        </w:rPr>
      </w:pPr>
      <w:proofErr w:type="spellStart"/>
      <w:r w:rsidRPr="00152DDC">
        <w:rPr>
          <w:b/>
          <w:bCs/>
          <w:color w:val="000000"/>
          <w:sz w:val="16"/>
          <w:szCs w:val="16"/>
        </w:rPr>
        <w:t>Повідомлення</w:t>
      </w:r>
      <w:proofErr w:type="spellEnd"/>
      <w:r w:rsidRPr="00152DDC">
        <w:rPr>
          <w:b/>
          <w:bCs/>
          <w:color w:val="000000"/>
          <w:sz w:val="16"/>
          <w:szCs w:val="16"/>
        </w:rPr>
        <w:t xml:space="preserve"> про </w:t>
      </w:r>
      <w:proofErr w:type="spellStart"/>
      <w:r w:rsidRPr="00152DDC">
        <w:rPr>
          <w:b/>
          <w:bCs/>
          <w:color w:val="000000"/>
          <w:sz w:val="16"/>
          <w:szCs w:val="16"/>
        </w:rPr>
        <w:t>намі</w:t>
      </w:r>
      <w:proofErr w:type="gramStart"/>
      <w:r w:rsidRPr="00152DDC">
        <w:rPr>
          <w:b/>
          <w:bCs/>
          <w:color w:val="000000"/>
          <w:sz w:val="16"/>
          <w:szCs w:val="16"/>
        </w:rPr>
        <w:t>р</w:t>
      </w:r>
      <w:proofErr w:type="spellEnd"/>
      <w:proofErr w:type="gramEnd"/>
      <w:r w:rsidRPr="00152DDC">
        <w:rPr>
          <w:b/>
          <w:bCs/>
          <w:color w:val="000000"/>
          <w:sz w:val="16"/>
          <w:szCs w:val="16"/>
        </w:rPr>
        <w:t xml:space="preserve"> </w:t>
      </w:r>
      <w:proofErr w:type="spellStart"/>
      <w:r w:rsidRPr="00152DDC">
        <w:rPr>
          <w:b/>
          <w:bCs/>
          <w:color w:val="000000"/>
          <w:sz w:val="16"/>
          <w:szCs w:val="16"/>
        </w:rPr>
        <w:t>отримати</w:t>
      </w:r>
      <w:proofErr w:type="spellEnd"/>
      <w:r w:rsidRPr="00152DDC">
        <w:rPr>
          <w:b/>
          <w:bCs/>
          <w:color w:val="000000"/>
          <w:sz w:val="16"/>
          <w:szCs w:val="16"/>
        </w:rPr>
        <w:t xml:space="preserve"> </w:t>
      </w:r>
    </w:p>
    <w:p w:rsidR="00614C17" w:rsidRPr="00152DDC" w:rsidRDefault="00E62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6"/>
          <w:szCs w:val="16"/>
          <w:lang w:val="uk-UA"/>
        </w:rPr>
      </w:pPr>
      <w:proofErr w:type="spellStart"/>
      <w:r w:rsidRPr="00152DDC">
        <w:rPr>
          <w:b/>
          <w:bCs/>
          <w:color w:val="000000"/>
          <w:sz w:val="16"/>
          <w:szCs w:val="16"/>
        </w:rPr>
        <w:t>Дозвіл</w:t>
      </w:r>
      <w:proofErr w:type="spellEnd"/>
      <w:r w:rsidRPr="00152DDC">
        <w:rPr>
          <w:b/>
          <w:bCs/>
          <w:color w:val="000000"/>
          <w:sz w:val="16"/>
          <w:szCs w:val="16"/>
        </w:rPr>
        <w:t xml:space="preserve"> на </w:t>
      </w:r>
      <w:proofErr w:type="spellStart"/>
      <w:r w:rsidRPr="00152DDC">
        <w:rPr>
          <w:b/>
          <w:bCs/>
          <w:color w:val="000000"/>
          <w:sz w:val="16"/>
          <w:szCs w:val="16"/>
        </w:rPr>
        <w:t>викиди</w:t>
      </w:r>
      <w:proofErr w:type="spellEnd"/>
      <w:r w:rsidRPr="00152DDC">
        <w:rPr>
          <w:b/>
          <w:bCs/>
          <w:color w:val="000000"/>
          <w:sz w:val="16"/>
          <w:szCs w:val="16"/>
        </w:rPr>
        <w:t xml:space="preserve"> </w:t>
      </w:r>
      <w:proofErr w:type="spellStart"/>
      <w:r w:rsidRPr="00152DDC">
        <w:rPr>
          <w:b/>
          <w:bCs/>
          <w:color w:val="000000"/>
          <w:sz w:val="16"/>
          <w:szCs w:val="16"/>
        </w:rPr>
        <w:t>забруднюючих</w:t>
      </w:r>
      <w:proofErr w:type="spellEnd"/>
      <w:r w:rsidRPr="00152DDC">
        <w:rPr>
          <w:b/>
          <w:bCs/>
          <w:color w:val="000000"/>
          <w:sz w:val="16"/>
          <w:szCs w:val="16"/>
        </w:rPr>
        <w:t xml:space="preserve"> </w:t>
      </w:r>
      <w:proofErr w:type="spellStart"/>
      <w:r w:rsidRPr="00152DDC">
        <w:rPr>
          <w:b/>
          <w:bCs/>
          <w:color w:val="000000"/>
          <w:sz w:val="16"/>
          <w:szCs w:val="16"/>
        </w:rPr>
        <w:t>речовин</w:t>
      </w:r>
      <w:proofErr w:type="spellEnd"/>
      <w:r w:rsidRPr="00152DDC">
        <w:rPr>
          <w:b/>
          <w:bCs/>
          <w:color w:val="000000"/>
          <w:sz w:val="16"/>
          <w:szCs w:val="16"/>
        </w:rPr>
        <w:t xml:space="preserve"> в </w:t>
      </w:r>
      <w:proofErr w:type="spellStart"/>
      <w:r w:rsidRPr="00152DDC">
        <w:rPr>
          <w:b/>
          <w:bCs/>
          <w:color w:val="000000"/>
          <w:sz w:val="16"/>
          <w:szCs w:val="16"/>
        </w:rPr>
        <w:t>атмосферне</w:t>
      </w:r>
      <w:proofErr w:type="spellEnd"/>
      <w:r w:rsidRPr="00152DDC">
        <w:rPr>
          <w:b/>
          <w:bCs/>
          <w:color w:val="000000"/>
          <w:sz w:val="16"/>
          <w:szCs w:val="16"/>
        </w:rPr>
        <w:t xml:space="preserve"> </w:t>
      </w:r>
      <w:proofErr w:type="spellStart"/>
      <w:r w:rsidRPr="00152DDC">
        <w:rPr>
          <w:b/>
          <w:bCs/>
          <w:color w:val="000000"/>
          <w:sz w:val="16"/>
          <w:szCs w:val="16"/>
        </w:rPr>
        <w:t>повітря</w:t>
      </w:r>
      <w:proofErr w:type="spellEnd"/>
      <w:r w:rsidRPr="00152DDC">
        <w:rPr>
          <w:b/>
          <w:bCs/>
          <w:color w:val="000000"/>
          <w:sz w:val="16"/>
          <w:szCs w:val="16"/>
        </w:rPr>
        <w:t xml:space="preserve"> </w:t>
      </w:r>
      <w:proofErr w:type="spellStart"/>
      <w:r w:rsidRPr="00152DDC">
        <w:rPr>
          <w:b/>
          <w:bCs/>
          <w:color w:val="000000"/>
          <w:sz w:val="16"/>
          <w:szCs w:val="16"/>
        </w:rPr>
        <w:t>від</w:t>
      </w:r>
      <w:proofErr w:type="spellEnd"/>
      <w:r w:rsidRPr="00152DDC">
        <w:rPr>
          <w:b/>
          <w:bCs/>
          <w:color w:val="000000"/>
          <w:sz w:val="16"/>
          <w:szCs w:val="16"/>
        </w:rPr>
        <w:t xml:space="preserve"> </w:t>
      </w:r>
      <w:proofErr w:type="spellStart"/>
      <w:r w:rsidRPr="00152DDC">
        <w:rPr>
          <w:b/>
          <w:bCs/>
          <w:color w:val="000000"/>
          <w:sz w:val="16"/>
          <w:szCs w:val="16"/>
        </w:rPr>
        <w:t>стаціонарних</w:t>
      </w:r>
      <w:proofErr w:type="spellEnd"/>
      <w:r w:rsidRPr="00152DDC">
        <w:rPr>
          <w:b/>
          <w:bCs/>
          <w:color w:val="000000"/>
          <w:sz w:val="16"/>
          <w:szCs w:val="16"/>
        </w:rPr>
        <w:t xml:space="preserve"> </w:t>
      </w:r>
      <w:proofErr w:type="spellStart"/>
      <w:r w:rsidRPr="00152DDC">
        <w:rPr>
          <w:b/>
          <w:bCs/>
          <w:color w:val="000000"/>
          <w:sz w:val="16"/>
          <w:szCs w:val="16"/>
        </w:rPr>
        <w:t>джерел</w:t>
      </w:r>
      <w:proofErr w:type="spellEnd"/>
    </w:p>
    <w:p w:rsidR="00E62448" w:rsidRPr="00152DDC" w:rsidRDefault="00E62448">
      <w:pPr>
        <w:pStyle w:val="12"/>
        <w:ind w:left="0" w:firstLine="708"/>
        <w:jc w:val="both"/>
        <w:rPr>
          <w:b w:val="0"/>
          <w:color w:val="000000"/>
          <w:sz w:val="16"/>
          <w:szCs w:val="16"/>
          <w:lang w:eastAsia="ru-RU"/>
        </w:rPr>
      </w:pPr>
    </w:p>
    <w:p w:rsidR="00614C17" w:rsidRPr="00152DDC" w:rsidRDefault="00D84088" w:rsidP="00732869">
      <w:pPr>
        <w:pStyle w:val="12"/>
        <w:ind w:left="0" w:firstLine="284"/>
        <w:jc w:val="both"/>
        <w:rPr>
          <w:b w:val="0"/>
          <w:sz w:val="16"/>
          <w:szCs w:val="16"/>
          <w:lang w:eastAsia="ru-RU"/>
        </w:rPr>
      </w:pPr>
      <w:r w:rsidRPr="00D84088">
        <w:rPr>
          <w:b w:val="0"/>
          <w:sz w:val="16"/>
          <w:szCs w:val="16"/>
          <w:lang w:eastAsia="ru-RU"/>
        </w:rPr>
        <w:t>Приватне підприємство «</w:t>
      </w:r>
      <w:proofErr w:type="spellStart"/>
      <w:r w:rsidRPr="00D84088">
        <w:rPr>
          <w:b w:val="0"/>
          <w:sz w:val="16"/>
          <w:szCs w:val="16"/>
          <w:lang w:eastAsia="ru-RU"/>
        </w:rPr>
        <w:t>Галекс</w:t>
      </w:r>
      <w:proofErr w:type="spellEnd"/>
      <w:r w:rsidRPr="00D84088">
        <w:rPr>
          <w:b w:val="0"/>
          <w:sz w:val="16"/>
          <w:szCs w:val="16"/>
          <w:lang w:eastAsia="ru-RU"/>
        </w:rPr>
        <w:t>-Агро»</w:t>
      </w:r>
      <w:r w:rsidR="00CD4513" w:rsidRPr="00152DDC">
        <w:rPr>
          <w:b w:val="0"/>
          <w:sz w:val="16"/>
          <w:szCs w:val="16"/>
          <w:lang w:eastAsia="ru-RU"/>
        </w:rPr>
        <w:t xml:space="preserve"> </w:t>
      </w:r>
      <w:r w:rsidR="0033409A" w:rsidRPr="00152DDC">
        <w:rPr>
          <w:b w:val="0"/>
          <w:sz w:val="16"/>
          <w:szCs w:val="16"/>
          <w:lang w:eastAsia="ru-RU"/>
        </w:rPr>
        <w:t>(</w:t>
      </w:r>
      <w:r w:rsidRPr="00D84088">
        <w:rPr>
          <w:b w:val="0"/>
          <w:sz w:val="16"/>
          <w:szCs w:val="16"/>
          <w:lang w:eastAsia="ru-RU"/>
        </w:rPr>
        <w:t>ПП «ГАЛЕКС-АГРО»</w:t>
      </w:r>
      <w:r w:rsidR="006674CD" w:rsidRPr="006674CD">
        <w:rPr>
          <w:b w:val="0"/>
          <w:sz w:val="16"/>
          <w:szCs w:val="16"/>
          <w:lang w:eastAsia="ru-RU"/>
        </w:rPr>
        <w:t xml:space="preserve">) </w:t>
      </w:r>
      <w:r w:rsidR="0033409A" w:rsidRPr="00152DDC">
        <w:rPr>
          <w:b w:val="0"/>
          <w:sz w:val="16"/>
          <w:szCs w:val="16"/>
          <w:lang w:eastAsia="ru-RU"/>
        </w:rPr>
        <w:t xml:space="preserve">має намір отримати </w:t>
      </w:r>
      <w:r w:rsidR="00E62448" w:rsidRPr="00152DDC">
        <w:rPr>
          <w:b w:val="0"/>
          <w:sz w:val="16"/>
          <w:szCs w:val="16"/>
          <w:lang w:eastAsia="ru-RU"/>
        </w:rPr>
        <w:t>Дозвіл на викиди забруднюючих речовин в атмосферне повітря від стаціонарних джерел</w:t>
      </w:r>
      <w:r w:rsidR="0033409A" w:rsidRPr="00152DDC">
        <w:rPr>
          <w:b w:val="0"/>
          <w:sz w:val="16"/>
          <w:szCs w:val="16"/>
          <w:lang w:eastAsia="ru-RU"/>
        </w:rPr>
        <w:t xml:space="preserve">. </w:t>
      </w:r>
    </w:p>
    <w:p w:rsidR="00614C17" w:rsidRPr="00152DDC" w:rsidRDefault="0033409A" w:rsidP="00AD4EA0">
      <w:pPr>
        <w:ind w:firstLine="284"/>
        <w:jc w:val="both"/>
        <w:rPr>
          <w:sz w:val="16"/>
          <w:szCs w:val="16"/>
          <w:lang w:val="uk-UA" w:eastAsia="ru-RU"/>
        </w:rPr>
      </w:pPr>
      <w:r w:rsidRPr="00152DDC">
        <w:rPr>
          <w:sz w:val="16"/>
          <w:szCs w:val="16"/>
          <w:lang w:val="uk-UA" w:eastAsia="ru-RU"/>
        </w:rPr>
        <w:t xml:space="preserve">Ідентифікаційний код суб'єкта господарювання з ЄДРПОУ  - </w:t>
      </w:r>
      <w:r w:rsidR="00D84088" w:rsidRPr="00D84088">
        <w:rPr>
          <w:sz w:val="16"/>
          <w:szCs w:val="16"/>
          <w:lang w:val="uk-UA" w:eastAsia="ru-RU"/>
        </w:rPr>
        <w:t>13553775</w:t>
      </w:r>
      <w:r w:rsidRPr="00152DDC">
        <w:rPr>
          <w:sz w:val="16"/>
          <w:szCs w:val="16"/>
          <w:lang w:val="uk-UA" w:eastAsia="ru-RU"/>
        </w:rPr>
        <w:t>.</w:t>
      </w:r>
    </w:p>
    <w:p w:rsidR="00A24E81" w:rsidRPr="00152DDC" w:rsidRDefault="0033409A" w:rsidP="00D84088">
      <w:pPr>
        <w:ind w:firstLine="284"/>
        <w:rPr>
          <w:sz w:val="16"/>
          <w:szCs w:val="16"/>
          <w:lang w:val="uk-UA" w:eastAsia="ru-RU"/>
        </w:rPr>
      </w:pPr>
      <w:r w:rsidRPr="00152DDC">
        <w:rPr>
          <w:sz w:val="16"/>
          <w:szCs w:val="16"/>
          <w:lang w:val="uk-UA" w:eastAsia="ru-RU"/>
        </w:rPr>
        <w:t>Юридична адреса підприємства:</w:t>
      </w:r>
      <w:r w:rsidR="00A24E81" w:rsidRPr="00152DDC">
        <w:rPr>
          <w:sz w:val="16"/>
          <w:szCs w:val="16"/>
          <w:lang w:val="uk-UA" w:eastAsia="ru-RU"/>
        </w:rPr>
        <w:t xml:space="preserve"> </w:t>
      </w:r>
      <w:r w:rsidR="00D84088" w:rsidRPr="00D84088">
        <w:rPr>
          <w:sz w:val="16"/>
          <w:szCs w:val="16"/>
          <w:lang w:val="uk-UA" w:eastAsia="ru-RU"/>
        </w:rPr>
        <w:t xml:space="preserve">11777, Житомирська обл., </w:t>
      </w:r>
      <w:proofErr w:type="spellStart"/>
      <w:r w:rsidR="00D84088" w:rsidRPr="00D84088">
        <w:rPr>
          <w:sz w:val="16"/>
          <w:szCs w:val="16"/>
          <w:lang w:val="uk-UA" w:eastAsia="ru-RU"/>
        </w:rPr>
        <w:t>Звягельський</w:t>
      </w:r>
      <w:proofErr w:type="spellEnd"/>
      <w:r w:rsidR="00D84088" w:rsidRPr="00D84088">
        <w:rPr>
          <w:sz w:val="16"/>
          <w:szCs w:val="16"/>
          <w:lang w:val="uk-UA" w:eastAsia="ru-RU"/>
        </w:rPr>
        <w:t xml:space="preserve"> р-н, </w:t>
      </w:r>
      <w:proofErr w:type="spellStart"/>
      <w:r w:rsidR="00D84088" w:rsidRPr="00D84088">
        <w:rPr>
          <w:sz w:val="16"/>
          <w:szCs w:val="16"/>
          <w:lang w:val="uk-UA" w:eastAsia="ru-RU"/>
        </w:rPr>
        <w:t>с.Стриєва</w:t>
      </w:r>
      <w:proofErr w:type="spellEnd"/>
      <w:r w:rsidR="00D84088" w:rsidRPr="00D84088">
        <w:rPr>
          <w:sz w:val="16"/>
          <w:szCs w:val="16"/>
          <w:lang w:val="uk-UA" w:eastAsia="ru-RU"/>
        </w:rPr>
        <w:t>, вул. Мічуріна, буд.33</w:t>
      </w:r>
      <w:r w:rsidR="006674CD" w:rsidRPr="006674CD">
        <w:rPr>
          <w:sz w:val="16"/>
          <w:szCs w:val="16"/>
          <w:lang w:val="uk-UA" w:eastAsia="ru-RU"/>
        </w:rPr>
        <w:t xml:space="preserve">, </w:t>
      </w:r>
      <w:proofErr w:type="spellStart"/>
      <w:r w:rsidR="006674CD" w:rsidRPr="006674CD">
        <w:rPr>
          <w:sz w:val="16"/>
          <w:szCs w:val="16"/>
          <w:lang w:val="uk-UA" w:eastAsia="ru-RU"/>
        </w:rPr>
        <w:t>тел</w:t>
      </w:r>
      <w:proofErr w:type="spellEnd"/>
      <w:r w:rsidR="006674CD" w:rsidRPr="006674CD">
        <w:rPr>
          <w:sz w:val="16"/>
          <w:szCs w:val="16"/>
          <w:lang w:val="uk-UA" w:eastAsia="ru-RU"/>
        </w:rPr>
        <w:t xml:space="preserve">. </w:t>
      </w:r>
      <w:r w:rsidR="00B53233" w:rsidRPr="00B53233">
        <w:rPr>
          <w:sz w:val="16"/>
          <w:szCs w:val="16"/>
          <w:lang w:val="uk-UA" w:eastAsia="ru-RU"/>
        </w:rPr>
        <w:t>(04141)2-13-73</w:t>
      </w:r>
      <w:r w:rsidR="006674CD" w:rsidRPr="006674CD">
        <w:rPr>
          <w:sz w:val="16"/>
          <w:szCs w:val="16"/>
          <w:lang w:val="uk-UA" w:eastAsia="ru-RU"/>
        </w:rPr>
        <w:t>, e-</w:t>
      </w:r>
      <w:proofErr w:type="spellStart"/>
      <w:r w:rsidR="006674CD" w:rsidRPr="006674CD">
        <w:rPr>
          <w:sz w:val="16"/>
          <w:szCs w:val="16"/>
          <w:lang w:val="uk-UA" w:eastAsia="ru-RU"/>
        </w:rPr>
        <w:t>mail</w:t>
      </w:r>
      <w:proofErr w:type="spellEnd"/>
      <w:r w:rsidR="006674CD" w:rsidRPr="006674CD">
        <w:rPr>
          <w:sz w:val="16"/>
          <w:szCs w:val="16"/>
          <w:lang w:val="uk-UA" w:eastAsia="ru-RU"/>
        </w:rPr>
        <w:t>:</w:t>
      </w:r>
      <w:r w:rsidR="00D84088">
        <w:rPr>
          <w:sz w:val="16"/>
          <w:szCs w:val="16"/>
          <w:lang w:val="uk-UA" w:eastAsia="ru-RU"/>
        </w:rPr>
        <w:t xml:space="preserve"> </w:t>
      </w:r>
      <w:r w:rsidR="00B53233" w:rsidRPr="00B53233">
        <w:rPr>
          <w:sz w:val="16"/>
          <w:szCs w:val="16"/>
          <w:lang w:val="uk-UA" w:eastAsia="ru-RU"/>
        </w:rPr>
        <w:t>galex.agro@gmail.com</w:t>
      </w:r>
      <w:r w:rsidR="00A24E81" w:rsidRPr="00B53233">
        <w:rPr>
          <w:sz w:val="16"/>
          <w:szCs w:val="16"/>
          <w:lang w:val="uk-UA" w:eastAsia="ru-RU"/>
        </w:rPr>
        <w:t>.</w:t>
      </w:r>
    </w:p>
    <w:p w:rsidR="001C52A7" w:rsidRDefault="00094680" w:rsidP="00091DB3">
      <w:pPr>
        <w:tabs>
          <w:tab w:val="left" w:pos="709"/>
        </w:tabs>
        <w:ind w:firstLine="284"/>
        <w:jc w:val="both"/>
        <w:rPr>
          <w:sz w:val="16"/>
          <w:szCs w:val="16"/>
          <w:lang w:val="uk-UA" w:eastAsia="ru-RU"/>
        </w:rPr>
      </w:pPr>
      <w:r w:rsidRPr="00152DDC">
        <w:rPr>
          <w:sz w:val="16"/>
          <w:szCs w:val="16"/>
          <w:lang w:val="uk-UA" w:eastAsia="ru-RU"/>
        </w:rPr>
        <w:t>Місцезнаходження об’єкта/промислового майданчика</w:t>
      </w:r>
      <w:r w:rsidR="0033409A" w:rsidRPr="00152DDC">
        <w:rPr>
          <w:sz w:val="16"/>
          <w:szCs w:val="16"/>
          <w:lang w:val="uk-UA" w:eastAsia="ru-RU"/>
        </w:rPr>
        <w:t>:</w:t>
      </w:r>
      <w:r w:rsidRPr="00152DDC">
        <w:rPr>
          <w:sz w:val="16"/>
          <w:szCs w:val="16"/>
          <w:lang w:val="uk-UA" w:eastAsia="ru-RU"/>
        </w:rPr>
        <w:t xml:space="preserve"> </w:t>
      </w:r>
    </w:p>
    <w:p w:rsidR="00D801AB" w:rsidRPr="00D801AB" w:rsidRDefault="00D84088" w:rsidP="00D801AB">
      <w:pPr>
        <w:tabs>
          <w:tab w:val="left" w:pos="709"/>
        </w:tabs>
        <w:ind w:firstLine="284"/>
        <w:jc w:val="both"/>
        <w:rPr>
          <w:sz w:val="16"/>
          <w:szCs w:val="16"/>
          <w:lang w:val="uk-UA" w:eastAsia="ru-RU"/>
        </w:rPr>
      </w:pPr>
      <w:bookmarkStart w:id="0" w:name="_GoBack"/>
      <w:r w:rsidRPr="00CF48BB">
        <w:rPr>
          <w:sz w:val="16"/>
          <w:szCs w:val="16"/>
          <w:lang w:val="uk-UA" w:eastAsia="ru-RU"/>
        </w:rPr>
        <w:t>майданчик №</w:t>
      </w:r>
      <w:r>
        <w:rPr>
          <w:sz w:val="16"/>
          <w:szCs w:val="16"/>
          <w:lang w:val="uk-UA" w:eastAsia="ru-RU"/>
        </w:rPr>
        <w:t>1</w:t>
      </w:r>
      <w:r w:rsidRPr="00CF48BB">
        <w:rPr>
          <w:sz w:val="16"/>
          <w:szCs w:val="16"/>
          <w:lang w:val="uk-UA" w:eastAsia="ru-RU"/>
        </w:rPr>
        <w:t xml:space="preserve">: </w:t>
      </w:r>
      <w:r w:rsidRPr="00D84088">
        <w:rPr>
          <w:sz w:val="16"/>
          <w:szCs w:val="16"/>
          <w:lang w:val="uk-UA" w:eastAsia="ru-RU"/>
        </w:rPr>
        <w:t>11760; Житомирська обл</w:t>
      </w:r>
      <w:r w:rsidR="00384B87">
        <w:rPr>
          <w:sz w:val="16"/>
          <w:szCs w:val="16"/>
          <w:lang w:val="uk-UA" w:eastAsia="ru-RU"/>
        </w:rPr>
        <w:t>.</w:t>
      </w:r>
      <w:r w:rsidRPr="00D84088">
        <w:rPr>
          <w:sz w:val="16"/>
          <w:szCs w:val="16"/>
          <w:lang w:val="uk-UA" w:eastAsia="ru-RU"/>
        </w:rPr>
        <w:t xml:space="preserve">, </w:t>
      </w:r>
      <w:proofErr w:type="spellStart"/>
      <w:r w:rsidRPr="00D84088">
        <w:rPr>
          <w:sz w:val="16"/>
          <w:szCs w:val="16"/>
          <w:lang w:val="uk-UA" w:eastAsia="ru-RU"/>
        </w:rPr>
        <w:t>Звягельський</w:t>
      </w:r>
      <w:proofErr w:type="spellEnd"/>
      <w:r w:rsidRPr="00D84088">
        <w:rPr>
          <w:sz w:val="16"/>
          <w:szCs w:val="16"/>
          <w:lang w:val="uk-UA" w:eastAsia="ru-RU"/>
        </w:rPr>
        <w:t xml:space="preserve"> р-н, </w:t>
      </w:r>
      <w:proofErr w:type="spellStart"/>
      <w:r w:rsidR="00384B87">
        <w:rPr>
          <w:sz w:val="16"/>
          <w:szCs w:val="16"/>
          <w:lang w:val="uk-UA" w:eastAsia="ru-RU"/>
        </w:rPr>
        <w:t>Звягельська</w:t>
      </w:r>
      <w:proofErr w:type="spellEnd"/>
      <w:r w:rsidR="00384B87">
        <w:rPr>
          <w:sz w:val="16"/>
          <w:szCs w:val="16"/>
          <w:lang w:val="uk-UA" w:eastAsia="ru-RU"/>
        </w:rPr>
        <w:t xml:space="preserve"> міська ТГ, </w:t>
      </w:r>
      <w:proofErr w:type="spellStart"/>
      <w:r w:rsidRPr="00D84088">
        <w:rPr>
          <w:sz w:val="16"/>
          <w:szCs w:val="16"/>
          <w:lang w:val="uk-UA" w:eastAsia="ru-RU"/>
        </w:rPr>
        <w:t>с.Городище</w:t>
      </w:r>
      <w:proofErr w:type="spellEnd"/>
      <w:r w:rsidRPr="00D84088">
        <w:rPr>
          <w:sz w:val="16"/>
          <w:szCs w:val="16"/>
          <w:lang w:val="uk-UA" w:eastAsia="ru-RU"/>
        </w:rPr>
        <w:t xml:space="preserve">, </w:t>
      </w:r>
      <w:proofErr w:type="spellStart"/>
      <w:r w:rsidRPr="00D84088">
        <w:rPr>
          <w:sz w:val="16"/>
          <w:szCs w:val="16"/>
          <w:lang w:val="uk-UA" w:eastAsia="ru-RU"/>
        </w:rPr>
        <w:t>пров.Садовий</w:t>
      </w:r>
      <w:proofErr w:type="spellEnd"/>
      <w:r w:rsidRPr="00D84088">
        <w:rPr>
          <w:sz w:val="16"/>
          <w:szCs w:val="16"/>
          <w:lang w:val="uk-UA" w:eastAsia="ru-RU"/>
        </w:rPr>
        <w:t>, буд.11Г</w:t>
      </w:r>
      <w:r>
        <w:rPr>
          <w:sz w:val="16"/>
          <w:szCs w:val="16"/>
          <w:lang w:val="uk-UA" w:eastAsia="ru-RU"/>
        </w:rPr>
        <w:t xml:space="preserve">; </w:t>
      </w:r>
      <w:r w:rsidR="00CD4513" w:rsidRPr="00CF48BB">
        <w:rPr>
          <w:sz w:val="16"/>
          <w:szCs w:val="16"/>
          <w:lang w:val="uk-UA" w:eastAsia="ru-RU"/>
        </w:rPr>
        <w:t>майданчик №</w:t>
      </w:r>
      <w:r>
        <w:rPr>
          <w:sz w:val="16"/>
          <w:szCs w:val="16"/>
          <w:lang w:val="uk-UA" w:eastAsia="ru-RU"/>
        </w:rPr>
        <w:t>2</w:t>
      </w:r>
      <w:r w:rsidR="00CD4513" w:rsidRPr="00CF48BB">
        <w:rPr>
          <w:sz w:val="16"/>
          <w:szCs w:val="16"/>
          <w:lang w:val="uk-UA" w:eastAsia="ru-RU"/>
        </w:rPr>
        <w:t xml:space="preserve">: </w:t>
      </w:r>
      <w:r w:rsidRPr="00D84088">
        <w:rPr>
          <w:sz w:val="16"/>
          <w:szCs w:val="16"/>
          <w:lang w:val="uk-UA" w:eastAsia="ru-RU"/>
        </w:rPr>
        <w:t xml:space="preserve">11791; Житомирська область, </w:t>
      </w:r>
      <w:proofErr w:type="spellStart"/>
      <w:r w:rsidRPr="00D84088">
        <w:rPr>
          <w:sz w:val="16"/>
          <w:szCs w:val="16"/>
          <w:lang w:val="uk-UA" w:eastAsia="ru-RU"/>
        </w:rPr>
        <w:t>Звягельський</w:t>
      </w:r>
      <w:proofErr w:type="spellEnd"/>
      <w:r w:rsidRPr="00D84088">
        <w:rPr>
          <w:sz w:val="16"/>
          <w:szCs w:val="16"/>
          <w:lang w:val="uk-UA" w:eastAsia="ru-RU"/>
        </w:rPr>
        <w:t xml:space="preserve"> р-н, </w:t>
      </w:r>
      <w:proofErr w:type="spellStart"/>
      <w:r w:rsidR="00384B87">
        <w:rPr>
          <w:sz w:val="16"/>
          <w:szCs w:val="16"/>
          <w:lang w:val="uk-UA" w:eastAsia="ru-RU"/>
        </w:rPr>
        <w:t>Стриївська</w:t>
      </w:r>
      <w:proofErr w:type="spellEnd"/>
      <w:r w:rsidR="00384B87">
        <w:rPr>
          <w:sz w:val="16"/>
          <w:szCs w:val="16"/>
          <w:lang w:val="uk-UA" w:eastAsia="ru-RU"/>
        </w:rPr>
        <w:t xml:space="preserve"> </w:t>
      </w:r>
      <w:r w:rsidR="00AE0294">
        <w:rPr>
          <w:sz w:val="16"/>
          <w:szCs w:val="16"/>
          <w:lang w:val="uk-UA" w:eastAsia="ru-RU"/>
        </w:rPr>
        <w:t xml:space="preserve">сільська </w:t>
      </w:r>
      <w:r w:rsidR="00384B87">
        <w:rPr>
          <w:sz w:val="16"/>
          <w:szCs w:val="16"/>
          <w:lang w:val="uk-UA" w:eastAsia="ru-RU"/>
        </w:rPr>
        <w:t xml:space="preserve">ТГ, </w:t>
      </w:r>
      <w:proofErr w:type="spellStart"/>
      <w:r w:rsidRPr="00D84088">
        <w:rPr>
          <w:sz w:val="16"/>
          <w:szCs w:val="16"/>
          <w:lang w:val="uk-UA" w:eastAsia="ru-RU"/>
        </w:rPr>
        <w:t>с.Кануни</w:t>
      </w:r>
      <w:proofErr w:type="spellEnd"/>
      <w:r w:rsidRPr="00D84088">
        <w:rPr>
          <w:sz w:val="16"/>
          <w:szCs w:val="16"/>
          <w:lang w:val="uk-UA" w:eastAsia="ru-RU"/>
        </w:rPr>
        <w:t xml:space="preserve">, </w:t>
      </w:r>
      <w:proofErr w:type="spellStart"/>
      <w:r w:rsidRPr="00D84088">
        <w:rPr>
          <w:sz w:val="16"/>
          <w:szCs w:val="16"/>
          <w:lang w:val="uk-UA" w:eastAsia="ru-RU"/>
        </w:rPr>
        <w:t>вул</w:t>
      </w:r>
      <w:proofErr w:type="spellEnd"/>
      <w:r w:rsidRPr="00D84088">
        <w:rPr>
          <w:sz w:val="16"/>
          <w:szCs w:val="16"/>
          <w:lang w:val="uk-UA" w:eastAsia="ru-RU"/>
        </w:rPr>
        <w:t>..Лесі Українки, буд.3</w:t>
      </w:r>
      <w:bookmarkEnd w:id="0"/>
      <w:r>
        <w:rPr>
          <w:sz w:val="16"/>
          <w:szCs w:val="16"/>
          <w:lang w:val="uk-UA" w:eastAsia="ru-RU"/>
        </w:rPr>
        <w:t>.</w:t>
      </w:r>
    </w:p>
    <w:p w:rsidR="009D7FA6" w:rsidRPr="00152DDC" w:rsidRDefault="0033409A" w:rsidP="00E83E3E">
      <w:pPr>
        <w:ind w:firstLine="284"/>
        <w:jc w:val="both"/>
        <w:rPr>
          <w:sz w:val="16"/>
          <w:szCs w:val="16"/>
          <w:lang w:val="uk-UA" w:eastAsia="ru-RU"/>
        </w:rPr>
      </w:pPr>
      <w:r w:rsidRPr="00152DDC">
        <w:rPr>
          <w:sz w:val="16"/>
          <w:szCs w:val="16"/>
          <w:lang w:val="uk-UA" w:eastAsia="ru-RU"/>
        </w:rPr>
        <w:t>Метою отримання дозволу на викиди є провадження виробничої діяльності</w:t>
      </w:r>
      <w:r w:rsidR="009D7FA6" w:rsidRPr="00152DDC">
        <w:rPr>
          <w:sz w:val="16"/>
          <w:szCs w:val="16"/>
          <w:lang w:val="uk-UA" w:eastAsia="ru-RU"/>
        </w:rPr>
        <w:t xml:space="preserve"> існуючими (діючими) об’єктами</w:t>
      </w:r>
      <w:r w:rsidRPr="00152DDC">
        <w:rPr>
          <w:sz w:val="16"/>
          <w:szCs w:val="16"/>
          <w:lang w:val="uk-UA" w:eastAsia="ru-RU"/>
        </w:rPr>
        <w:t>, під час якої здійснюються викиди ЗР в атмосферне повітря.</w:t>
      </w:r>
      <w:r w:rsidR="005838C9" w:rsidRPr="00152DDC">
        <w:rPr>
          <w:sz w:val="16"/>
          <w:szCs w:val="16"/>
          <w:lang w:val="uk-UA" w:eastAsia="ru-RU"/>
        </w:rPr>
        <w:t xml:space="preserve"> </w:t>
      </w:r>
    </w:p>
    <w:p w:rsidR="000E6D0E" w:rsidRPr="00152DDC" w:rsidRDefault="00AA5349" w:rsidP="00E83E3E">
      <w:pPr>
        <w:ind w:firstLine="284"/>
        <w:jc w:val="both"/>
        <w:rPr>
          <w:sz w:val="16"/>
          <w:szCs w:val="16"/>
          <w:lang w:val="uk-UA" w:eastAsia="ru-RU"/>
        </w:rPr>
      </w:pPr>
      <w:r w:rsidRPr="00152DDC">
        <w:rPr>
          <w:sz w:val="16"/>
          <w:szCs w:val="16"/>
          <w:lang w:val="uk-UA" w:eastAsia="ru-RU"/>
        </w:rPr>
        <w:t>Виробнича діяльність, яку здійснює </w:t>
      </w:r>
      <w:r w:rsidR="00D43FF5" w:rsidRPr="00152DDC">
        <w:rPr>
          <w:sz w:val="16"/>
          <w:szCs w:val="16"/>
          <w:lang w:val="uk-UA" w:eastAsia="ru-RU"/>
        </w:rPr>
        <w:t>підприємство</w:t>
      </w:r>
      <w:r w:rsidRPr="00152DDC">
        <w:rPr>
          <w:sz w:val="16"/>
          <w:szCs w:val="16"/>
          <w:lang w:val="uk-UA" w:eastAsia="ru-RU"/>
        </w:rPr>
        <w:t> не підляг</w:t>
      </w:r>
      <w:r w:rsidR="00297FAD">
        <w:rPr>
          <w:sz w:val="16"/>
          <w:szCs w:val="16"/>
          <w:lang w:val="uk-UA" w:eastAsia="ru-RU"/>
        </w:rPr>
        <w:t xml:space="preserve">ає оцінці впливу на довкілля </w:t>
      </w:r>
      <w:r w:rsidRPr="00152DDC">
        <w:rPr>
          <w:sz w:val="16"/>
          <w:szCs w:val="16"/>
          <w:lang w:val="uk-UA" w:eastAsia="ru-RU"/>
        </w:rPr>
        <w:t>прямо не передбачена вимогами ч. 2 та ч. 3 ст. 3 Закону України «Про оцінку впливу на довкілля» та критеріїв визначення планованої діяльності, яка не підлягає оцінці впливу на довкілля, та критеріїв визначення розширень і змін діяльності та об’єктів, які не підлягають оцінці впливу на довкілля, затверджених постановою Кабінету Міністрів України від 13.03.2017 №1010</w:t>
      </w:r>
      <w:r w:rsidR="000E6D0E" w:rsidRPr="00152DDC">
        <w:rPr>
          <w:sz w:val="16"/>
          <w:szCs w:val="16"/>
          <w:lang w:val="uk-UA" w:eastAsia="ru-RU"/>
        </w:rPr>
        <w:t>.</w:t>
      </w:r>
    </w:p>
    <w:p w:rsidR="00261A75" w:rsidRPr="00261A75" w:rsidRDefault="00E83E3E" w:rsidP="007D3147">
      <w:pPr>
        <w:widowControl w:val="0"/>
        <w:autoSpaceDE w:val="0"/>
        <w:autoSpaceDN w:val="0"/>
        <w:ind w:firstLine="284"/>
        <w:jc w:val="both"/>
        <w:rPr>
          <w:sz w:val="16"/>
          <w:szCs w:val="16"/>
          <w:lang w:val="uk-UA" w:eastAsia="ru-RU"/>
        </w:rPr>
      </w:pPr>
      <w:r w:rsidRPr="00152DDC">
        <w:rPr>
          <w:sz w:val="16"/>
          <w:szCs w:val="16"/>
          <w:lang w:val="uk-UA" w:eastAsia="ru-RU"/>
        </w:rPr>
        <w:t>Загальний опис об’єкта (опис виробництв та т</w:t>
      </w:r>
      <w:r w:rsidR="00A32C1E">
        <w:rPr>
          <w:sz w:val="16"/>
          <w:szCs w:val="16"/>
          <w:lang w:val="uk-UA" w:eastAsia="ru-RU"/>
        </w:rPr>
        <w:t xml:space="preserve">ехнологічного устаткування): </w:t>
      </w:r>
      <w:r w:rsidR="00261A75">
        <w:rPr>
          <w:sz w:val="16"/>
          <w:szCs w:val="16"/>
          <w:lang w:val="uk-UA" w:eastAsia="ru-RU"/>
        </w:rPr>
        <w:t>о</w:t>
      </w:r>
      <w:r w:rsidR="00261A75" w:rsidRPr="00152DDC">
        <w:rPr>
          <w:sz w:val="16"/>
          <w:szCs w:val="16"/>
          <w:lang w:val="uk-UA" w:eastAsia="ru-RU"/>
        </w:rPr>
        <w:t>сновна діяльність підприємства –</w:t>
      </w:r>
      <w:r w:rsidR="00261A75" w:rsidRPr="00D84088">
        <w:rPr>
          <w:sz w:val="16"/>
          <w:szCs w:val="16"/>
          <w:lang w:val="uk-UA" w:eastAsia="ru-RU"/>
        </w:rPr>
        <w:t xml:space="preserve"> </w:t>
      </w:r>
      <w:r w:rsidR="00261A75" w:rsidRPr="00261A75">
        <w:rPr>
          <w:sz w:val="16"/>
          <w:szCs w:val="16"/>
          <w:lang w:val="uk-UA" w:eastAsia="ru-RU"/>
        </w:rPr>
        <w:t>вирощування зернових та технічних культур, розведення великої рогатої худоби</w:t>
      </w:r>
      <w:r w:rsidR="00261A75" w:rsidRPr="00152DDC">
        <w:rPr>
          <w:sz w:val="16"/>
          <w:szCs w:val="16"/>
          <w:lang w:val="uk-UA" w:eastAsia="ru-RU"/>
        </w:rPr>
        <w:t>.</w:t>
      </w:r>
      <w:r w:rsidR="00261A75">
        <w:rPr>
          <w:sz w:val="16"/>
          <w:szCs w:val="16"/>
          <w:lang w:val="uk-UA" w:eastAsia="ru-RU"/>
        </w:rPr>
        <w:t xml:space="preserve"> На території виробничих майданчиків розташовані</w:t>
      </w:r>
      <w:r w:rsidR="00261A75" w:rsidRPr="00261A75">
        <w:rPr>
          <w:sz w:val="16"/>
          <w:szCs w:val="16"/>
          <w:lang w:val="uk-UA" w:eastAsia="ru-RU"/>
        </w:rPr>
        <w:t xml:space="preserve"> споруди для утримання тварин, холодильне обладнання, лагуна, </w:t>
      </w:r>
      <w:proofErr w:type="spellStart"/>
      <w:r w:rsidR="00261A75" w:rsidRPr="00261A75">
        <w:rPr>
          <w:sz w:val="16"/>
          <w:szCs w:val="16"/>
          <w:lang w:val="uk-UA" w:eastAsia="ru-RU"/>
        </w:rPr>
        <w:t>кормоцеха</w:t>
      </w:r>
      <w:proofErr w:type="spellEnd"/>
      <w:r w:rsidR="00261A75" w:rsidRPr="00261A75">
        <w:rPr>
          <w:sz w:val="16"/>
          <w:szCs w:val="16"/>
          <w:lang w:val="uk-UA" w:eastAsia="ru-RU"/>
        </w:rPr>
        <w:t>, склади зерна, опалювальні</w:t>
      </w:r>
      <w:r w:rsidR="007D3147">
        <w:rPr>
          <w:sz w:val="16"/>
          <w:szCs w:val="16"/>
          <w:lang w:val="uk-UA" w:eastAsia="ru-RU"/>
        </w:rPr>
        <w:t xml:space="preserve"> котлоагрегати, дизель-генератор</w:t>
      </w:r>
      <w:r w:rsidR="00261A75" w:rsidRPr="00261A75">
        <w:rPr>
          <w:sz w:val="16"/>
          <w:szCs w:val="16"/>
          <w:lang w:val="uk-UA" w:eastAsia="ru-RU"/>
        </w:rPr>
        <w:t xml:space="preserve">. </w:t>
      </w:r>
      <w:r w:rsidR="00261A75">
        <w:rPr>
          <w:sz w:val="16"/>
          <w:szCs w:val="16"/>
          <w:lang w:val="uk-UA" w:eastAsia="ru-RU"/>
        </w:rPr>
        <w:t xml:space="preserve"> </w:t>
      </w:r>
      <w:r w:rsidR="00261A75" w:rsidRPr="00261A75">
        <w:rPr>
          <w:sz w:val="16"/>
          <w:szCs w:val="16"/>
          <w:lang w:val="uk-UA" w:eastAsia="ru-RU"/>
        </w:rPr>
        <w:t xml:space="preserve">Під час здійснення виробничої діяльності проводяться викиди забруднюючих речовин в атмосферне повітря від таких технологічних процесів: </w:t>
      </w:r>
      <w:proofErr w:type="spellStart"/>
      <w:r w:rsidR="00261A75" w:rsidRPr="00261A75">
        <w:rPr>
          <w:sz w:val="16"/>
          <w:szCs w:val="16"/>
          <w:lang w:val="uk-UA" w:eastAsia="ru-RU"/>
        </w:rPr>
        <w:t>ентеральна</w:t>
      </w:r>
      <w:proofErr w:type="spellEnd"/>
      <w:r w:rsidR="00261A75" w:rsidRPr="00261A75">
        <w:rPr>
          <w:sz w:val="16"/>
          <w:szCs w:val="16"/>
          <w:lang w:val="uk-UA" w:eastAsia="ru-RU"/>
        </w:rPr>
        <w:t xml:space="preserve"> (кишкова) ферментація тварин; управління гноєм; </w:t>
      </w:r>
      <w:r w:rsidR="007D3147">
        <w:rPr>
          <w:sz w:val="16"/>
          <w:szCs w:val="16"/>
          <w:lang w:val="uk-UA" w:eastAsia="ru-RU"/>
        </w:rPr>
        <w:t xml:space="preserve">мийка та дезінфекція обладнання та інвентарю; </w:t>
      </w:r>
      <w:r w:rsidR="00261A75" w:rsidRPr="00261A75">
        <w:rPr>
          <w:sz w:val="16"/>
          <w:szCs w:val="16"/>
          <w:lang w:val="uk-UA" w:eastAsia="ru-RU"/>
        </w:rPr>
        <w:t>перевантаження, зберігання, подрібнення та змішування кормів; спалювання дров у твердопаливних котлах</w:t>
      </w:r>
      <w:r w:rsidR="007D3147">
        <w:rPr>
          <w:sz w:val="16"/>
          <w:szCs w:val="16"/>
          <w:lang w:val="uk-UA" w:eastAsia="ru-RU"/>
        </w:rPr>
        <w:t xml:space="preserve"> та печах</w:t>
      </w:r>
      <w:r w:rsidR="00261A75" w:rsidRPr="00261A75">
        <w:rPr>
          <w:sz w:val="16"/>
          <w:szCs w:val="16"/>
          <w:lang w:val="uk-UA" w:eastAsia="ru-RU"/>
        </w:rPr>
        <w:t>;  спалювання дизельного палива в дизельн</w:t>
      </w:r>
      <w:r w:rsidR="00261A75">
        <w:rPr>
          <w:sz w:val="16"/>
          <w:szCs w:val="16"/>
          <w:lang w:val="uk-UA" w:eastAsia="ru-RU"/>
        </w:rPr>
        <w:t>их</w:t>
      </w:r>
      <w:r w:rsidR="00261A75" w:rsidRPr="00261A75">
        <w:rPr>
          <w:sz w:val="16"/>
          <w:szCs w:val="16"/>
          <w:lang w:val="uk-UA" w:eastAsia="ru-RU"/>
        </w:rPr>
        <w:t xml:space="preserve"> генератор</w:t>
      </w:r>
      <w:r w:rsidR="007D3147">
        <w:rPr>
          <w:sz w:val="16"/>
          <w:szCs w:val="16"/>
          <w:lang w:val="uk-UA" w:eastAsia="ru-RU"/>
        </w:rPr>
        <w:t>і</w:t>
      </w:r>
      <w:r w:rsidR="00261A75" w:rsidRPr="00261A75">
        <w:rPr>
          <w:sz w:val="16"/>
          <w:szCs w:val="16"/>
          <w:lang w:val="uk-UA" w:eastAsia="ru-RU"/>
        </w:rPr>
        <w:t>.</w:t>
      </w:r>
    </w:p>
    <w:p w:rsidR="00FB72A7" w:rsidRPr="00407BA3" w:rsidRDefault="0033409A" w:rsidP="00A1659C">
      <w:pPr>
        <w:pStyle w:val="12"/>
        <w:snapToGrid w:val="0"/>
        <w:ind w:left="0" w:firstLine="284"/>
        <w:jc w:val="both"/>
        <w:rPr>
          <w:b w:val="0"/>
          <w:sz w:val="16"/>
          <w:szCs w:val="16"/>
          <w:lang w:eastAsia="ru-RU"/>
        </w:rPr>
      </w:pPr>
      <w:r w:rsidRPr="00407BA3">
        <w:rPr>
          <w:b w:val="0"/>
          <w:sz w:val="16"/>
          <w:szCs w:val="16"/>
          <w:lang w:eastAsia="ru-RU"/>
        </w:rPr>
        <w:t xml:space="preserve">Якісний  та кількісний склад </w:t>
      </w:r>
      <w:r w:rsidR="00AD4EA0" w:rsidRPr="00407BA3">
        <w:rPr>
          <w:b w:val="0"/>
          <w:sz w:val="16"/>
          <w:szCs w:val="16"/>
          <w:lang w:eastAsia="ru-RU"/>
        </w:rPr>
        <w:t>забруднюючих речовин</w:t>
      </w:r>
      <w:r w:rsidRPr="00407BA3">
        <w:rPr>
          <w:b w:val="0"/>
          <w:sz w:val="16"/>
          <w:szCs w:val="16"/>
          <w:lang w:eastAsia="ru-RU"/>
        </w:rPr>
        <w:t>, що викидаються в атмосферне повітря від стаціонарних джерел (т/рік)</w:t>
      </w:r>
      <w:r w:rsidR="00122509" w:rsidRPr="00407BA3">
        <w:rPr>
          <w:b w:val="0"/>
          <w:sz w:val="16"/>
          <w:szCs w:val="16"/>
          <w:lang w:eastAsia="ru-RU"/>
        </w:rPr>
        <w:t>:</w:t>
      </w:r>
      <w:r w:rsidR="00811E05" w:rsidRPr="00407BA3">
        <w:rPr>
          <w:b w:val="0"/>
          <w:sz w:val="16"/>
          <w:szCs w:val="16"/>
          <w:lang w:eastAsia="ru-RU"/>
        </w:rPr>
        <w:t xml:space="preserve"> </w:t>
      </w:r>
    </w:p>
    <w:p w:rsidR="00A23AC6" w:rsidRPr="00407BA3" w:rsidRDefault="00FB72A7" w:rsidP="00CC5E2B">
      <w:pPr>
        <w:pStyle w:val="12"/>
        <w:tabs>
          <w:tab w:val="clear" w:pos="864"/>
          <w:tab w:val="left" w:pos="851"/>
        </w:tabs>
        <w:snapToGrid w:val="0"/>
        <w:ind w:left="0" w:firstLine="284"/>
        <w:jc w:val="both"/>
        <w:rPr>
          <w:b w:val="0"/>
          <w:sz w:val="16"/>
          <w:szCs w:val="16"/>
          <w:lang w:eastAsia="ru-RU"/>
        </w:rPr>
      </w:pPr>
      <w:r w:rsidRPr="00407BA3">
        <w:rPr>
          <w:b w:val="0"/>
          <w:sz w:val="16"/>
          <w:szCs w:val="16"/>
          <w:lang w:eastAsia="ru-RU"/>
        </w:rPr>
        <w:t>майданчик №1:</w:t>
      </w:r>
      <w:r w:rsidR="00A23AC6" w:rsidRPr="00407BA3">
        <w:rPr>
          <w:b w:val="0"/>
          <w:sz w:val="16"/>
          <w:szCs w:val="16"/>
          <w:lang w:eastAsia="ru-RU"/>
        </w:rPr>
        <w:t xml:space="preserve"> вуглецю оксид – </w:t>
      </w:r>
      <w:r w:rsidR="00560A13" w:rsidRPr="00407BA3">
        <w:rPr>
          <w:b w:val="0"/>
          <w:sz w:val="16"/>
          <w:szCs w:val="16"/>
          <w:lang w:eastAsia="ru-RU"/>
        </w:rPr>
        <w:t>0,809</w:t>
      </w:r>
      <w:r w:rsidR="00A23AC6" w:rsidRPr="00407BA3">
        <w:rPr>
          <w:b w:val="0"/>
          <w:sz w:val="16"/>
          <w:szCs w:val="16"/>
          <w:lang w:eastAsia="ru-RU"/>
        </w:rPr>
        <w:t xml:space="preserve">, </w:t>
      </w:r>
      <w:r w:rsidR="00407BA3" w:rsidRPr="00407BA3">
        <w:rPr>
          <w:b w:val="0"/>
          <w:sz w:val="16"/>
          <w:szCs w:val="16"/>
          <w:lang w:eastAsia="ru-RU"/>
        </w:rPr>
        <w:t>оксиди азоту (у перерахунку на діоксид азоту [NO + NO</w:t>
      </w:r>
      <w:r w:rsidR="00407BA3" w:rsidRPr="00407BA3">
        <w:rPr>
          <w:b w:val="0"/>
          <w:sz w:val="16"/>
          <w:szCs w:val="16"/>
          <w:vertAlign w:val="subscript"/>
          <w:lang w:eastAsia="ru-RU"/>
        </w:rPr>
        <w:t>2</w:t>
      </w:r>
      <w:r w:rsidR="00407BA3" w:rsidRPr="00407BA3">
        <w:rPr>
          <w:b w:val="0"/>
          <w:sz w:val="16"/>
          <w:szCs w:val="16"/>
          <w:lang w:eastAsia="ru-RU"/>
        </w:rPr>
        <w:t>])</w:t>
      </w:r>
      <w:r w:rsidR="00A23AC6" w:rsidRPr="00407BA3">
        <w:rPr>
          <w:b w:val="0"/>
          <w:sz w:val="16"/>
          <w:szCs w:val="16"/>
          <w:lang w:eastAsia="ru-RU"/>
        </w:rPr>
        <w:t xml:space="preserve"> – </w:t>
      </w:r>
      <w:r w:rsidR="00407BA3" w:rsidRPr="00407BA3">
        <w:rPr>
          <w:b w:val="0"/>
          <w:sz w:val="16"/>
          <w:szCs w:val="16"/>
          <w:lang w:eastAsia="ru-RU"/>
        </w:rPr>
        <w:t>2,4437</w:t>
      </w:r>
      <w:r w:rsidR="00A23AC6" w:rsidRPr="00407BA3">
        <w:rPr>
          <w:b w:val="0"/>
          <w:sz w:val="16"/>
          <w:szCs w:val="16"/>
          <w:lang w:eastAsia="ru-RU"/>
        </w:rPr>
        <w:t xml:space="preserve">,  метан – </w:t>
      </w:r>
      <w:r w:rsidR="00560A13" w:rsidRPr="00407BA3">
        <w:rPr>
          <w:b w:val="0"/>
          <w:sz w:val="16"/>
          <w:szCs w:val="16"/>
          <w:lang w:eastAsia="ru-RU"/>
        </w:rPr>
        <w:t>74,252</w:t>
      </w:r>
      <w:r w:rsidR="00A23AC6" w:rsidRPr="00407BA3">
        <w:rPr>
          <w:b w:val="0"/>
          <w:sz w:val="16"/>
          <w:szCs w:val="16"/>
          <w:lang w:eastAsia="ru-RU"/>
        </w:rPr>
        <w:t>, азоту (І) оксид – 0,0</w:t>
      </w:r>
      <w:r w:rsidR="00407BA3" w:rsidRPr="00407BA3">
        <w:rPr>
          <w:b w:val="0"/>
          <w:sz w:val="16"/>
          <w:szCs w:val="16"/>
          <w:lang w:eastAsia="ru-RU"/>
        </w:rPr>
        <w:t>05</w:t>
      </w:r>
      <w:r w:rsidR="00A23AC6" w:rsidRPr="00407BA3">
        <w:rPr>
          <w:b w:val="0"/>
          <w:sz w:val="16"/>
          <w:szCs w:val="16"/>
          <w:lang w:eastAsia="ru-RU"/>
        </w:rPr>
        <w:t xml:space="preserve">, діоксид вуглецю – </w:t>
      </w:r>
      <w:r w:rsidR="00560A13" w:rsidRPr="00407BA3">
        <w:rPr>
          <w:b w:val="0"/>
          <w:sz w:val="16"/>
          <w:szCs w:val="16"/>
          <w:lang w:eastAsia="ru-RU"/>
        </w:rPr>
        <w:t>3192,191</w:t>
      </w:r>
      <w:r w:rsidR="00A23AC6" w:rsidRPr="00407BA3">
        <w:rPr>
          <w:b w:val="0"/>
          <w:sz w:val="16"/>
          <w:szCs w:val="16"/>
          <w:lang w:eastAsia="ru-RU"/>
        </w:rPr>
        <w:t xml:space="preserve">, речовини у вигляді суспендованих твердих частинок – </w:t>
      </w:r>
      <w:r w:rsidR="00E22DB0" w:rsidRPr="00407BA3">
        <w:rPr>
          <w:b w:val="0"/>
          <w:sz w:val="16"/>
          <w:szCs w:val="16"/>
          <w:lang w:eastAsia="ru-RU"/>
        </w:rPr>
        <w:t>14,</w:t>
      </w:r>
      <w:r w:rsidR="00560A13" w:rsidRPr="00407BA3">
        <w:rPr>
          <w:b w:val="0"/>
          <w:sz w:val="16"/>
          <w:szCs w:val="16"/>
          <w:lang w:eastAsia="ru-RU"/>
        </w:rPr>
        <w:t>828</w:t>
      </w:r>
      <w:r w:rsidR="00A23AC6" w:rsidRPr="00407BA3">
        <w:rPr>
          <w:b w:val="0"/>
          <w:sz w:val="16"/>
          <w:szCs w:val="16"/>
          <w:lang w:eastAsia="ru-RU"/>
        </w:rPr>
        <w:t>, сірки діоксид – 0,</w:t>
      </w:r>
      <w:r w:rsidR="00407BA3" w:rsidRPr="00407BA3">
        <w:rPr>
          <w:b w:val="0"/>
          <w:sz w:val="16"/>
          <w:szCs w:val="16"/>
          <w:lang w:eastAsia="ru-RU"/>
        </w:rPr>
        <w:t>199</w:t>
      </w:r>
      <w:r w:rsidR="00A23AC6" w:rsidRPr="00407BA3">
        <w:rPr>
          <w:b w:val="0"/>
          <w:sz w:val="16"/>
          <w:szCs w:val="16"/>
          <w:lang w:eastAsia="ru-RU"/>
        </w:rPr>
        <w:t xml:space="preserve">, </w:t>
      </w:r>
      <w:r w:rsidR="00560A13" w:rsidRPr="00407BA3">
        <w:rPr>
          <w:b w:val="0"/>
          <w:sz w:val="16"/>
          <w:szCs w:val="16"/>
          <w:lang w:eastAsia="ru-RU"/>
        </w:rPr>
        <w:t xml:space="preserve">натрію гідроокис (натр </w:t>
      </w:r>
      <w:proofErr w:type="spellStart"/>
      <w:r w:rsidR="00560A13" w:rsidRPr="00407BA3">
        <w:rPr>
          <w:b w:val="0"/>
          <w:sz w:val="16"/>
          <w:szCs w:val="16"/>
          <w:lang w:eastAsia="ru-RU"/>
        </w:rPr>
        <w:t>їдкий,сода</w:t>
      </w:r>
      <w:proofErr w:type="spellEnd"/>
      <w:r w:rsidR="00560A13" w:rsidRPr="00407BA3">
        <w:rPr>
          <w:b w:val="0"/>
          <w:sz w:val="16"/>
          <w:szCs w:val="16"/>
          <w:lang w:eastAsia="ru-RU"/>
        </w:rPr>
        <w:t xml:space="preserve"> каустична) – 0,0009, натрію </w:t>
      </w:r>
      <w:proofErr w:type="spellStart"/>
      <w:r w:rsidR="00560A13" w:rsidRPr="00407BA3">
        <w:rPr>
          <w:b w:val="0"/>
          <w:sz w:val="16"/>
          <w:szCs w:val="16"/>
          <w:lang w:eastAsia="ru-RU"/>
        </w:rPr>
        <w:t>гіпохлорид</w:t>
      </w:r>
      <w:proofErr w:type="spellEnd"/>
      <w:r w:rsidR="00560A13" w:rsidRPr="00407BA3">
        <w:rPr>
          <w:b w:val="0"/>
          <w:sz w:val="16"/>
          <w:szCs w:val="16"/>
          <w:lang w:eastAsia="ru-RU"/>
        </w:rPr>
        <w:t xml:space="preserve"> – 0,009, </w:t>
      </w:r>
      <w:r w:rsidR="00A23AC6" w:rsidRPr="00407BA3">
        <w:rPr>
          <w:b w:val="0"/>
          <w:sz w:val="16"/>
          <w:szCs w:val="16"/>
          <w:lang w:eastAsia="ru-RU"/>
        </w:rPr>
        <w:t xml:space="preserve">неметанові леткі органічні сполуки – </w:t>
      </w:r>
      <w:r w:rsidR="00407BA3" w:rsidRPr="00407BA3">
        <w:rPr>
          <w:b w:val="0"/>
          <w:sz w:val="16"/>
          <w:szCs w:val="16"/>
          <w:lang w:eastAsia="ru-RU"/>
        </w:rPr>
        <w:t>10,045, аміак – 14,229, кислота азотна за молекулою HNO</w:t>
      </w:r>
      <w:r w:rsidR="00407BA3" w:rsidRPr="00407BA3">
        <w:rPr>
          <w:b w:val="0"/>
          <w:sz w:val="16"/>
          <w:szCs w:val="16"/>
          <w:vertAlign w:val="subscript"/>
          <w:lang w:eastAsia="ru-RU"/>
        </w:rPr>
        <w:t>3</w:t>
      </w:r>
      <w:r w:rsidR="00407BA3" w:rsidRPr="00407BA3">
        <w:rPr>
          <w:b w:val="0"/>
          <w:sz w:val="16"/>
          <w:szCs w:val="16"/>
          <w:lang w:eastAsia="ru-RU"/>
        </w:rPr>
        <w:t xml:space="preserve"> – 0,009, вуглеводні насичені С</w:t>
      </w:r>
      <w:r w:rsidR="00407BA3" w:rsidRPr="00407BA3">
        <w:rPr>
          <w:b w:val="0"/>
          <w:sz w:val="16"/>
          <w:szCs w:val="16"/>
          <w:vertAlign w:val="subscript"/>
          <w:lang w:eastAsia="ru-RU"/>
        </w:rPr>
        <w:t>12</w:t>
      </w:r>
      <w:r w:rsidR="00407BA3" w:rsidRPr="00407BA3">
        <w:rPr>
          <w:b w:val="0"/>
          <w:sz w:val="16"/>
          <w:szCs w:val="16"/>
          <w:lang w:eastAsia="ru-RU"/>
        </w:rPr>
        <w:t>-С</w:t>
      </w:r>
      <w:r w:rsidR="00407BA3" w:rsidRPr="00407BA3">
        <w:rPr>
          <w:b w:val="0"/>
          <w:sz w:val="16"/>
          <w:szCs w:val="16"/>
          <w:vertAlign w:val="subscript"/>
          <w:lang w:eastAsia="ru-RU"/>
        </w:rPr>
        <w:t>19</w:t>
      </w:r>
      <w:r w:rsidR="00407BA3" w:rsidRPr="00407BA3">
        <w:rPr>
          <w:b w:val="0"/>
          <w:sz w:val="16"/>
          <w:szCs w:val="16"/>
          <w:lang w:eastAsia="ru-RU"/>
        </w:rPr>
        <w:t xml:space="preserve"> (розчинник РПК-265 П та </w:t>
      </w:r>
      <w:proofErr w:type="spellStart"/>
      <w:r w:rsidR="00407BA3" w:rsidRPr="00407BA3">
        <w:rPr>
          <w:b w:val="0"/>
          <w:sz w:val="16"/>
          <w:szCs w:val="16"/>
          <w:lang w:eastAsia="ru-RU"/>
        </w:rPr>
        <w:t>інш</w:t>
      </w:r>
      <w:proofErr w:type="spellEnd"/>
      <w:r w:rsidR="00407BA3" w:rsidRPr="00407BA3">
        <w:rPr>
          <w:b w:val="0"/>
          <w:sz w:val="16"/>
          <w:szCs w:val="16"/>
          <w:lang w:eastAsia="ru-RU"/>
        </w:rPr>
        <w:t xml:space="preserve">.) – 0,106, </w:t>
      </w:r>
      <w:proofErr w:type="spellStart"/>
      <w:r w:rsidR="00407BA3" w:rsidRPr="00407BA3">
        <w:rPr>
          <w:b w:val="0"/>
          <w:sz w:val="16"/>
          <w:szCs w:val="16"/>
          <w:lang w:eastAsia="ru-RU"/>
        </w:rPr>
        <w:t>фреони</w:t>
      </w:r>
      <w:proofErr w:type="spellEnd"/>
      <w:r w:rsidR="00407BA3" w:rsidRPr="00407BA3">
        <w:rPr>
          <w:b w:val="0"/>
          <w:sz w:val="16"/>
          <w:szCs w:val="16"/>
          <w:lang w:eastAsia="ru-RU"/>
        </w:rPr>
        <w:t xml:space="preserve"> – 0,002, бензин (нафтовий, </w:t>
      </w:r>
      <w:proofErr w:type="spellStart"/>
      <w:r w:rsidR="00407BA3" w:rsidRPr="00407BA3">
        <w:rPr>
          <w:b w:val="0"/>
          <w:sz w:val="16"/>
          <w:szCs w:val="16"/>
          <w:lang w:eastAsia="ru-RU"/>
        </w:rPr>
        <w:t>малосірчистий</w:t>
      </w:r>
      <w:proofErr w:type="spellEnd"/>
      <w:r w:rsidR="00407BA3" w:rsidRPr="00407BA3">
        <w:rPr>
          <w:b w:val="0"/>
          <w:sz w:val="16"/>
          <w:szCs w:val="16"/>
          <w:lang w:eastAsia="ru-RU"/>
        </w:rPr>
        <w:t xml:space="preserve">, в перерахунку на вуглець) – 0,002, </w:t>
      </w:r>
      <w:proofErr w:type="spellStart"/>
      <w:r w:rsidR="00407BA3" w:rsidRPr="00407BA3">
        <w:rPr>
          <w:b w:val="0"/>
          <w:sz w:val="16"/>
          <w:szCs w:val="16"/>
          <w:lang w:eastAsia="ru-RU"/>
        </w:rPr>
        <w:t>метилмеркаптан</w:t>
      </w:r>
      <w:proofErr w:type="spellEnd"/>
      <w:r w:rsidR="00407BA3" w:rsidRPr="00407BA3">
        <w:rPr>
          <w:b w:val="0"/>
          <w:sz w:val="16"/>
          <w:szCs w:val="16"/>
          <w:lang w:eastAsia="ru-RU"/>
        </w:rPr>
        <w:t xml:space="preserve">(газ) – 0,0308, сірководень – 0,3122, кислота оцтова – 0,240, фенол – 0,0308, ацетальдегід – 0,050, </w:t>
      </w:r>
      <w:proofErr w:type="spellStart"/>
      <w:r w:rsidR="00407BA3" w:rsidRPr="00407BA3">
        <w:rPr>
          <w:b w:val="0"/>
          <w:sz w:val="16"/>
          <w:szCs w:val="16"/>
          <w:lang w:eastAsia="ru-RU"/>
        </w:rPr>
        <w:t>діметиламін</w:t>
      </w:r>
      <w:proofErr w:type="spellEnd"/>
      <w:r w:rsidR="00407BA3" w:rsidRPr="00407BA3">
        <w:rPr>
          <w:b w:val="0"/>
          <w:sz w:val="16"/>
          <w:szCs w:val="16"/>
          <w:lang w:eastAsia="ru-RU"/>
        </w:rPr>
        <w:t xml:space="preserve"> – 1,868, </w:t>
      </w:r>
      <w:proofErr w:type="spellStart"/>
      <w:r w:rsidR="00407BA3" w:rsidRPr="00407BA3">
        <w:rPr>
          <w:b w:val="0"/>
          <w:sz w:val="16"/>
          <w:szCs w:val="16"/>
          <w:lang w:eastAsia="ru-RU"/>
        </w:rPr>
        <w:t>диметилсульфід</w:t>
      </w:r>
      <w:proofErr w:type="spellEnd"/>
      <w:r w:rsidR="00407BA3" w:rsidRPr="00407BA3">
        <w:rPr>
          <w:b w:val="0"/>
          <w:sz w:val="16"/>
          <w:szCs w:val="16"/>
          <w:lang w:eastAsia="ru-RU"/>
        </w:rPr>
        <w:t xml:space="preserve"> – 0,085, спирт етиловий – 0,675, альдегід </w:t>
      </w:r>
      <w:proofErr w:type="spellStart"/>
      <w:r w:rsidR="00407BA3" w:rsidRPr="00407BA3">
        <w:rPr>
          <w:b w:val="0"/>
          <w:sz w:val="16"/>
          <w:szCs w:val="16"/>
          <w:lang w:eastAsia="ru-RU"/>
        </w:rPr>
        <w:t>пропіоновий</w:t>
      </w:r>
      <w:proofErr w:type="spellEnd"/>
      <w:r w:rsidR="00407BA3" w:rsidRPr="00407BA3">
        <w:rPr>
          <w:b w:val="0"/>
          <w:sz w:val="16"/>
          <w:szCs w:val="16"/>
          <w:lang w:eastAsia="ru-RU"/>
        </w:rPr>
        <w:t xml:space="preserve"> – 0,210, кислота капронова – 0,256</w:t>
      </w:r>
      <w:r w:rsidR="00A23AC6" w:rsidRPr="00407BA3">
        <w:rPr>
          <w:b w:val="0"/>
          <w:sz w:val="16"/>
          <w:szCs w:val="16"/>
          <w:lang w:eastAsia="ru-RU"/>
        </w:rPr>
        <w:t>.</w:t>
      </w:r>
    </w:p>
    <w:p w:rsidR="00876ACE" w:rsidRPr="00407BA3" w:rsidRDefault="00FB72A7" w:rsidP="00876ACE">
      <w:pPr>
        <w:pStyle w:val="12"/>
        <w:tabs>
          <w:tab w:val="clear" w:pos="864"/>
          <w:tab w:val="left" w:pos="851"/>
        </w:tabs>
        <w:snapToGrid w:val="0"/>
        <w:ind w:left="0" w:firstLine="284"/>
        <w:jc w:val="both"/>
        <w:rPr>
          <w:b w:val="0"/>
          <w:sz w:val="16"/>
          <w:szCs w:val="16"/>
          <w:lang w:eastAsia="ru-RU"/>
        </w:rPr>
      </w:pPr>
      <w:r w:rsidRPr="00876ACE">
        <w:rPr>
          <w:b w:val="0"/>
          <w:sz w:val="16"/>
          <w:szCs w:val="16"/>
          <w:lang w:eastAsia="ru-RU"/>
        </w:rPr>
        <w:t>майданчик №2:</w:t>
      </w:r>
      <w:r w:rsidR="00A23AC6" w:rsidRPr="00876ACE">
        <w:rPr>
          <w:b w:val="0"/>
          <w:sz w:val="16"/>
          <w:szCs w:val="16"/>
          <w:lang w:eastAsia="ru-RU"/>
        </w:rPr>
        <w:t xml:space="preserve"> </w:t>
      </w:r>
      <w:r w:rsidR="00876ACE" w:rsidRPr="00876ACE">
        <w:rPr>
          <w:b w:val="0"/>
          <w:sz w:val="16"/>
          <w:szCs w:val="16"/>
          <w:lang w:eastAsia="ru-RU"/>
        </w:rPr>
        <w:t>вуглецю оксид – 0,026, оксиди азоту (у перерахунку на діоксид азоту [NO + NO</w:t>
      </w:r>
      <w:r w:rsidR="00876ACE" w:rsidRPr="00876ACE">
        <w:rPr>
          <w:b w:val="0"/>
          <w:sz w:val="16"/>
          <w:szCs w:val="16"/>
          <w:vertAlign w:val="subscript"/>
          <w:lang w:eastAsia="ru-RU"/>
        </w:rPr>
        <w:t>2</w:t>
      </w:r>
      <w:r w:rsidR="00876ACE" w:rsidRPr="00876ACE">
        <w:rPr>
          <w:b w:val="0"/>
          <w:sz w:val="16"/>
          <w:szCs w:val="16"/>
          <w:lang w:eastAsia="ru-RU"/>
        </w:rPr>
        <w:t xml:space="preserve">]) – 0,0228,  метан – 42,824, діоксид вуглецю – 828,636, речовини у вигляді суспендованих твердих частинок – 4,078, неметанові леткі органічні сполуки – 3,776, аміак – 2,887, </w:t>
      </w:r>
      <w:proofErr w:type="spellStart"/>
      <w:r w:rsidR="00876ACE" w:rsidRPr="00876ACE">
        <w:rPr>
          <w:b w:val="0"/>
          <w:sz w:val="16"/>
          <w:szCs w:val="16"/>
          <w:lang w:eastAsia="ru-RU"/>
        </w:rPr>
        <w:t>метилмеркаптан</w:t>
      </w:r>
      <w:proofErr w:type="spellEnd"/>
      <w:r w:rsidR="00876ACE" w:rsidRPr="00876ACE">
        <w:rPr>
          <w:b w:val="0"/>
          <w:sz w:val="16"/>
          <w:szCs w:val="16"/>
          <w:lang w:eastAsia="ru-RU"/>
        </w:rPr>
        <w:t xml:space="preserve">(газ) – 0,0096, сірководень – 0,0938, кислота оцтова – 0,108, фенол – 0,0096, ацетальдегід – 0,021, </w:t>
      </w:r>
      <w:proofErr w:type="spellStart"/>
      <w:r w:rsidR="00876ACE" w:rsidRPr="00876ACE">
        <w:rPr>
          <w:b w:val="0"/>
          <w:sz w:val="16"/>
          <w:szCs w:val="16"/>
          <w:lang w:eastAsia="ru-RU"/>
        </w:rPr>
        <w:t>діметиламін</w:t>
      </w:r>
      <w:proofErr w:type="spellEnd"/>
      <w:r w:rsidR="00876ACE" w:rsidRPr="00876ACE">
        <w:rPr>
          <w:b w:val="0"/>
          <w:sz w:val="16"/>
          <w:szCs w:val="16"/>
          <w:lang w:eastAsia="ru-RU"/>
        </w:rPr>
        <w:t xml:space="preserve"> – 0,566, </w:t>
      </w:r>
      <w:proofErr w:type="spellStart"/>
      <w:r w:rsidR="00876ACE" w:rsidRPr="00876ACE">
        <w:rPr>
          <w:b w:val="0"/>
          <w:sz w:val="16"/>
          <w:szCs w:val="16"/>
          <w:lang w:eastAsia="ru-RU"/>
        </w:rPr>
        <w:t>диметилсульфід</w:t>
      </w:r>
      <w:proofErr w:type="spellEnd"/>
      <w:r w:rsidR="00876ACE" w:rsidRPr="00876ACE">
        <w:rPr>
          <w:b w:val="0"/>
          <w:sz w:val="16"/>
          <w:szCs w:val="16"/>
          <w:lang w:eastAsia="ru-RU"/>
        </w:rPr>
        <w:t xml:space="preserve"> – 0,0259, спирт етиловий – 0,306, альдегід </w:t>
      </w:r>
      <w:proofErr w:type="spellStart"/>
      <w:r w:rsidR="00876ACE" w:rsidRPr="00876ACE">
        <w:rPr>
          <w:b w:val="0"/>
          <w:sz w:val="16"/>
          <w:szCs w:val="16"/>
          <w:lang w:eastAsia="ru-RU"/>
        </w:rPr>
        <w:t>пропіоновий</w:t>
      </w:r>
      <w:proofErr w:type="spellEnd"/>
      <w:r w:rsidR="00876ACE" w:rsidRPr="00876ACE">
        <w:rPr>
          <w:b w:val="0"/>
          <w:sz w:val="16"/>
          <w:szCs w:val="16"/>
          <w:lang w:eastAsia="ru-RU"/>
        </w:rPr>
        <w:t xml:space="preserve"> – 0,0636, кислота капронова – 0,0777.</w:t>
      </w:r>
    </w:p>
    <w:p w:rsidR="006047BA" w:rsidRPr="007D3147" w:rsidRDefault="006047BA" w:rsidP="00876ACE">
      <w:pPr>
        <w:pStyle w:val="12"/>
        <w:snapToGrid w:val="0"/>
        <w:ind w:left="0" w:firstLine="284"/>
        <w:jc w:val="both"/>
        <w:rPr>
          <w:b w:val="0"/>
          <w:sz w:val="16"/>
          <w:szCs w:val="16"/>
          <w:lang w:eastAsia="ru-RU"/>
        </w:rPr>
      </w:pPr>
      <w:r w:rsidRPr="007D3147">
        <w:rPr>
          <w:b w:val="0"/>
          <w:sz w:val="16"/>
          <w:szCs w:val="16"/>
          <w:lang w:eastAsia="ru-RU"/>
        </w:rPr>
        <w:t>За ступенем впливу на забрудненн</w:t>
      </w:r>
      <w:r w:rsidR="00261A75" w:rsidRPr="007D3147">
        <w:rPr>
          <w:b w:val="0"/>
          <w:sz w:val="16"/>
          <w:szCs w:val="16"/>
          <w:lang w:eastAsia="ru-RU"/>
        </w:rPr>
        <w:t xml:space="preserve">я атмосферного повітря об’єкти </w:t>
      </w:r>
      <w:r w:rsidRPr="007D3147">
        <w:rPr>
          <w:b w:val="0"/>
          <w:sz w:val="16"/>
          <w:szCs w:val="16"/>
          <w:lang w:eastAsia="ru-RU"/>
        </w:rPr>
        <w:t>відносяться до об’єктів другої групи. Впровадження заходів щодо впровадження найкращих існуючих технологій виробництва, що виконані або/та які потр</w:t>
      </w:r>
      <w:r w:rsidR="007D3147">
        <w:rPr>
          <w:b w:val="0"/>
          <w:sz w:val="16"/>
          <w:szCs w:val="16"/>
          <w:lang w:eastAsia="ru-RU"/>
        </w:rPr>
        <w:t>ебують виконання не передбачено.</w:t>
      </w:r>
    </w:p>
    <w:p w:rsidR="008E436C" w:rsidRPr="00152DDC" w:rsidRDefault="008E436C" w:rsidP="008E43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64"/>
          <w:tab w:val="left" w:pos="1008"/>
          <w:tab w:val="left" w:pos="2016"/>
          <w:tab w:val="left" w:pos="2592"/>
        </w:tabs>
        <w:suppressAutoHyphens/>
        <w:snapToGrid w:val="0"/>
        <w:ind w:right="46" w:firstLine="284"/>
        <w:jc w:val="both"/>
        <w:rPr>
          <w:color w:val="000000"/>
          <w:sz w:val="16"/>
          <w:szCs w:val="16"/>
          <w:lang w:val="uk-UA" w:eastAsia="ru-RU"/>
        </w:rPr>
      </w:pPr>
      <w:r w:rsidRPr="00152DDC">
        <w:rPr>
          <w:sz w:val="16"/>
          <w:szCs w:val="16"/>
          <w:lang w:val="uk-UA" w:eastAsia="ru-RU"/>
        </w:rPr>
        <w:t>Як виявив розрахунок приземної концентрації забруднюючих атмосферу речовин на існуючий стан, долі</w:t>
      </w:r>
      <w:r w:rsidRPr="00152DDC">
        <w:rPr>
          <w:color w:val="000000"/>
          <w:sz w:val="16"/>
          <w:szCs w:val="16"/>
          <w:lang w:val="uk-UA" w:eastAsia="ru-RU"/>
        </w:rPr>
        <w:t xml:space="preserve"> приземної концентрації по всім ЗР, на всіх розрахункових точках як на межі, так і за межами СЗЗ, не перевищують ГДК (ОБРВ) атмосферного повітря. Відповідно, заходи щодо скорочення викидів та досягнення встановлених нормативів граничнодопустимих викидів ЗР не розроблялись.</w:t>
      </w:r>
    </w:p>
    <w:p w:rsidR="008E436C" w:rsidRPr="00152DDC" w:rsidRDefault="008E436C" w:rsidP="008E43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64"/>
          <w:tab w:val="left" w:pos="1008"/>
          <w:tab w:val="left" w:pos="2016"/>
          <w:tab w:val="left" w:pos="2592"/>
        </w:tabs>
        <w:suppressAutoHyphens/>
        <w:snapToGrid w:val="0"/>
        <w:ind w:right="46" w:firstLine="284"/>
        <w:jc w:val="both"/>
        <w:rPr>
          <w:color w:val="000000"/>
          <w:sz w:val="16"/>
          <w:szCs w:val="16"/>
          <w:lang w:val="uk-UA" w:eastAsia="ru-RU"/>
        </w:rPr>
      </w:pPr>
      <w:r w:rsidRPr="00152DDC">
        <w:rPr>
          <w:color w:val="000000"/>
          <w:sz w:val="16"/>
          <w:szCs w:val="16"/>
          <w:lang w:val="uk-UA" w:eastAsia="ru-RU"/>
        </w:rPr>
        <w:t>Розроблено пропозиції щодо дозволених обсягів викидів ЗР в атмосферне повітря відповідно до законодавства. Для ЗР, на які не встановлені нормативи гранич</w:t>
      </w:r>
      <w:r w:rsidRPr="00152DDC">
        <w:rPr>
          <w:color w:val="000000"/>
          <w:sz w:val="16"/>
          <w:szCs w:val="16"/>
          <w:lang w:val="uk-UA" w:eastAsia="ru-RU"/>
        </w:rPr>
        <w:softHyphen/>
        <w:t>нодопустимих викидів відповідно до законодавства (норматив ГДВ не був досягнутий за величинами масового потоку і масової концентрації), встановлені величини масової витрати (г/с). Для ЗР, за якими здійснюється державний облік, але на які не встановлені нормативи гранич</w:t>
      </w:r>
      <w:r w:rsidRPr="00152DDC">
        <w:rPr>
          <w:color w:val="000000"/>
          <w:sz w:val="16"/>
          <w:szCs w:val="16"/>
          <w:lang w:val="uk-UA" w:eastAsia="ru-RU"/>
        </w:rPr>
        <w:softHyphen/>
        <w:t xml:space="preserve">нодопустимих викидів відповідно до законодавства, встановлено величини масової витрати (г/с). </w:t>
      </w:r>
    </w:p>
    <w:p w:rsidR="008E436C" w:rsidRPr="00152DDC" w:rsidRDefault="008E436C" w:rsidP="008E43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64"/>
          <w:tab w:val="left" w:pos="1008"/>
          <w:tab w:val="left" w:pos="2016"/>
          <w:tab w:val="left" w:pos="2592"/>
        </w:tabs>
        <w:suppressAutoHyphens/>
        <w:snapToGrid w:val="0"/>
        <w:ind w:right="46" w:firstLine="284"/>
        <w:jc w:val="both"/>
        <w:rPr>
          <w:color w:val="000000"/>
          <w:sz w:val="16"/>
          <w:szCs w:val="16"/>
          <w:lang w:val="uk-UA" w:eastAsia="ru-RU"/>
        </w:rPr>
      </w:pPr>
      <w:r w:rsidRPr="00152DDC">
        <w:rPr>
          <w:color w:val="000000"/>
          <w:sz w:val="16"/>
          <w:szCs w:val="16"/>
          <w:lang w:val="uk-UA" w:eastAsia="ru-RU"/>
        </w:rPr>
        <w:t xml:space="preserve">Зауваження та пропозиції громадських організацій та окремих громадян щодо видачі дозволу на викиди суб’єктом господарювання просимо надсилати до Житомирської обласної військової адміністрації за </w:t>
      </w:r>
      <w:proofErr w:type="spellStart"/>
      <w:r w:rsidRPr="00152DDC">
        <w:rPr>
          <w:color w:val="000000"/>
          <w:sz w:val="16"/>
          <w:szCs w:val="16"/>
          <w:lang w:val="uk-UA" w:eastAsia="ru-RU"/>
        </w:rPr>
        <w:t>адресою</w:t>
      </w:r>
      <w:proofErr w:type="spellEnd"/>
      <w:r w:rsidRPr="00152DDC">
        <w:rPr>
          <w:color w:val="000000"/>
          <w:sz w:val="16"/>
          <w:szCs w:val="16"/>
          <w:lang w:val="uk-UA" w:eastAsia="ru-RU"/>
        </w:rPr>
        <w:t xml:space="preserve">: м. Житомир, майдан ім. </w:t>
      </w:r>
      <w:proofErr w:type="spellStart"/>
      <w:r w:rsidRPr="00152DDC">
        <w:rPr>
          <w:color w:val="000000"/>
          <w:sz w:val="16"/>
          <w:szCs w:val="16"/>
          <w:lang w:val="uk-UA" w:eastAsia="ru-RU"/>
        </w:rPr>
        <w:t>С.П.Корольова</w:t>
      </w:r>
      <w:proofErr w:type="spellEnd"/>
      <w:r w:rsidRPr="00152DDC">
        <w:rPr>
          <w:color w:val="000000"/>
          <w:sz w:val="16"/>
          <w:szCs w:val="16"/>
          <w:lang w:val="uk-UA" w:eastAsia="ru-RU"/>
        </w:rPr>
        <w:t xml:space="preserve">, 1, </w:t>
      </w:r>
      <w:proofErr w:type="spellStart"/>
      <w:r w:rsidRPr="00152DDC">
        <w:rPr>
          <w:color w:val="000000"/>
          <w:sz w:val="16"/>
          <w:szCs w:val="16"/>
          <w:lang w:val="uk-UA" w:eastAsia="ru-RU"/>
        </w:rPr>
        <w:t>тел</w:t>
      </w:r>
      <w:proofErr w:type="spellEnd"/>
      <w:r w:rsidRPr="00152DDC">
        <w:rPr>
          <w:color w:val="000000"/>
          <w:sz w:val="16"/>
          <w:szCs w:val="16"/>
          <w:lang w:val="uk-UA" w:eastAsia="ru-RU"/>
        </w:rPr>
        <w:t xml:space="preserve">. </w:t>
      </w:r>
      <w:hyperlink r:id="rId8" w:history="1">
        <w:r w:rsidRPr="00152DDC">
          <w:rPr>
            <w:color w:val="000000"/>
            <w:sz w:val="16"/>
            <w:szCs w:val="16"/>
            <w:lang w:val="uk-UA" w:eastAsia="ru-RU"/>
          </w:rPr>
          <w:t>(0412) 47-11-09</w:t>
        </w:r>
      </w:hyperlink>
      <w:r w:rsidRPr="00152DDC">
        <w:rPr>
          <w:color w:val="000000"/>
          <w:sz w:val="16"/>
          <w:szCs w:val="16"/>
          <w:lang w:val="uk-UA" w:eastAsia="ru-RU"/>
        </w:rPr>
        <w:t>, e-</w:t>
      </w:r>
      <w:proofErr w:type="spellStart"/>
      <w:r w:rsidRPr="00152DDC">
        <w:rPr>
          <w:color w:val="000000"/>
          <w:sz w:val="16"/>
          <w:szCs w:val="16"/>
          <w:lang w:val="uk-UA" w:eastAsia="ru-RU"/>
        </w:rPr>
        <w:t>mail</w:t>
      </w:r>
      <w:proofErr w:type="spellEnd"/>
      <w:r w:rsidRPr="00152DDC">
        <w:rPr>
          <w:color w:val="000000"/>
          <w:sz w:val="16"/>
          <w:szCs w:val="16"/>
          <w:lang w:val="uk-UA" w:eastAsia="ru-RU"/>
        </w:rPr>
        <w:t xml:space="preserve">: </w:t>
      </w:r>
      <w:hyperlink r:id="rId9" w:history="1">
        <w:r w:rsidRPr="00152DDC">
          <w:rPr>
            <w:color w:val="000000"/>
            <w:sz w:val="16"/>
            <w:szCs w:val="16"/>
            <w:lang w:val="uk-UA" w:eastAsia="ru-RU"/>
          </w:rPr>
          <w:t>ztadm@apoda.zht.gov.ua</w:t>
        </w:r>
      </w:hyperlink>
      <w:r w:rsidRPr="00152DDC">
        <w:rPr>
          <w:color w:val="000000"/>
          <w:sz w:val="16"/>
          <w:szCs w:val="16"/>
          <w:lang w:val="uk-UA" w:eastAsia="ru-RU"/>
        </w:rPr>
        <w:t xml:space="preserve">. </w:t>
      </w:r>
    </w:p>
    <w:p w:rsidR="008E436C" w:rsidRPr="00152DDC" w:rsidRDefault="008E436C" w:rsidP="008E436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64"/>
          <w:tab w:val="left" w:pos="1008"/>
          <w:tab w:val="left" w:pos="2016"/>
          <w:tab w:val="left" w:pos="2592"/>
        </w:tabs>
        <w:suppressAutoHyphens/>
        <w:snapToGrid w:val="0"/>
        <w:ind w:right="46" w:firstLine="284"/>
        <w:jc w:val="both"/>
        <w:rPr>
          <w:color w:val="000000"/>
          <w:sz w:val="16"/>
          <w:szCs w:val="16"/>
          <w:lang w:val="uk-UA" w:eastAsia="ru-RU"/>
        </w:rPr>
      </w:pPr>
      <w:r w:rsidRPr="00152DDC">
        <w:rPr>
          <w:color w:val="000000"/>
          <w:sz w:val="16"/>
          <w:szCs w:val="16"/>
          <w:lang w:val="uk-UA" w:eastAsia="ru-RU"/>
        </w:rPr>
        <w:t>Зауваження та пропозиції приймаються до розгляду протягом 30 календарних днів з дати опублікування інформації в газеті.</w:t>
      </w:r>
    </w:p>
    <w:p w:rsidR="00614C17" w:rsidRDefault="00614C17">
      <w:pPr>
        <w:pStyle w:val="12"/>
        <w:ind w:left="0" w:firstLine="708"/>
        <w:jc w:val="both"/>
        <w:rPr>
          <w:b w:val="0"/>
          <w:color w:val="000000"/>
          <w:sz w:val="18"/>
          <w:szCs w:val="18"/>
          <w:lang w:eastAsia="ru-RU"/>
        </w:rPr>
      </w:pPr>
    </w:p>
    <w:p w:rsidR="00614C17" w:rsidRDefault="00614C17">
      <w:pPr>
        <w:pStyle w:val="12"/>
        <w:ind w:left="0" w:firstLine="708"/>
        <w:jc w:val="both"/>
        <w:rPr>
          <w:b w:val="0"/>
          <w:color w:val="000000"/>
          <w:sz w:val="18"/>
          <w:szCs w:val="18"/>
          <w:lang w:val="ru-RU" w:eastAsia="ru-RU"/>
        </w:rPr>
      </w:pPr>
    </w:p>
    <w:p w:rsidR="00125645" w:rsidRDefault="00125645">
      <w:pPr>
        <w:pStyle w:val="12"/>
        <w:ind w:left="0" w:firstLine="708"/>
        <w:jc w:val="both"/>
        <w:rPr>
          <w:b w:val="0"/>
          <w:color w:val="000000"/>
          <w:sz w:val="18"/>
          <w:szCs w:val="18"/>
          <w:lang w:val="ru-RU" w:eastAsia="ru-RU"/>
        </w:rPr>
      </w:pPr>
    </w:p>
    <w:p w:rsidR="00125645" w:rsidRDefault="00125645">
      <w:pPr>
        <w:pStyle w:val="12"/>
        <w:ind w:left="0" w:firstLine="708"/>
        <w:jc w:val="both"/>
        <w:rPr>
          <w:b w:val="0"/>
          <w:color w:val="000000"/>
          <w:sz w:val="18"/>
          <w:szCs w:val="18"/>
          <w:lang w:val="ru-RU" w:eastAsia="ru-RU"/>
        </w:rPr>
      </w:pPr>
    </w:p>
    <w:p w:rsidR="00125645" w:rsidRPr="00125645" w:rsidRDefault="00125645">
      <w:pPr>
        <w:pStyle w:val="12"/>
        <w:ind w:left="0" w:firstLine="708"/>
        <w:jc w:val="both"/>
        <w:rPr>
          <w:b w:val="0"/>
          <w:color w:val="000000"/>
          <w:sz w:val="18"/>
          <w:szCs w:val="18"/>
          <w:lang w:val="ru-RU" w:eastAsia="ru-RU"/>
        </w:rPr>
      </w:pPr>
    </w:p>
    <w:sectPr w:rsidR="00125645" w:rsidRPr="00125645" w:rsidSect="00152DDC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FE" w:rsidRDefault="000A73FE">
      <w:r>
        <w:separator/>
      </w:r>
    </w:p>
  </w:endnote>
  <w:endnote w:type="continuationSeparator" w:id="0">
    <w:p w:rsidR="000A73FE" w:rsidRDefault="000A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FE" w:rsidRDefault="000A73FE">
      <w:r>
        <w:separator/>
      </w:r>
    </w:p>
  </w:footnote>
  <w:footnote w:type="continuationSeparator" w:id="0">
    <w:p w:rsidR="000A73FE" w:rsidRDefault="000A7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100F2"/>
    <w:multiLevelType w:val="hybridMultilevel"/>
    <w:tmpl w:val="EAB2452E"/>
    <w:lvl w:ilvl="0" w:tplc="95A2FB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20E1E2E"/>
    <w:multiLevelType w:val="hybridMultilevel"/>
    <w:tmpl w:val="0262C372"/>
    <w:lvl w:ilvl="0" w:tplc="C94050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BCD1BC9"/>
    <w:multiLevelType w:val="hybridMultilevel"/>
    <w:tmpl w:val="56BE2854"/>
    <w:lvl w:ilvl="0" w:tplc="98EE8D04"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5C060D01"/>
    <w:multiLevelType w:val="multilevel"/>
    <w:tmpl w:val="324C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E400D5"/>
    <w:multiLevelType w:val="hybridMultilevel"/>
    <w:tmpl w:val="14B85CDC"/>
    <w:lvl w:ilvl="0" w:tplc="BD9A54F4">
      <w:start w:val="1"/>
      <w:numFmt w:val="bullet"/>
      <w:lvlText w:val="-"/>
      <w:lvlJc w:val="left"/>
      <w:pPr>
        <w:ind w:left="405" w:hanging="359"/>
      </w:pPr>
      <w:rPr>
        <w:rFonts w:ascii="Times New Roman" w:eastAsia="Times New Roman" w:hAnsi="Times New Roman" w:cs="Times New Roman" w:hint="default"/>
      </w:rPr>
    </w:lvl>
    <w:lvl w:ilvl="1" w:tplc="ADB6D3D4">
      <w:start w:val="1"/>
      <w:numFmt w:val="bullet"/>
      <w:lvlText w:val="o"/>
      <w:lvlJc w:val="left"/>
      <w:pPr>
        <w:ind w:left="1125" w:hanging="359"/>
      </w:pPr>
      <w:rPr>
        <w:rFonts w:ascii="Courier New" w:hAnsi="Courier New" w:cs="Courier New" w:hint="default"/>
      </w:rPr>
    </w:lvl>
    <w:lvl w:ilvl="2" w:tplc="26E82044">
      <w:start w:val="1"/>
      <w:numFmt w:val="bullet"/>
      <w:lvlText w:val=""/>
      <w:lvlJc w:val="left"/>
      <w:pPr>
        <w:ind w:left="1845" w:hanging="359"/>
      </w:pPr>
      <w:rPr>
        <w:rFonts w:ascii="Wingdings" w:hAnsi="Wingdings" w:hint="default"/>
      </w:rPr>
    </w:lvl>
    <w:lvl w:ilvl="3" w:tplc="2E945328">
      <w:start w:val="1"/>
      <w:numFmt w:val="bullet"/>
      <w:lvlText w:val=""/>
      <w:lvlJc w:val="left"/>
      <w:pPr>
        <w:ind w:left="2565" w:hanging="359"/>
      </w:pPr>
      <w:rPr>
        <w:rFonts w:ascii="Symbol" w:hAnsi="Symbol" w:hint="default"/>
      </w:rPr>
    </w:lvl>
    <w:lvl w:ilvl="4" w:tplc="8E06129A">
      <w:start w:val="1"/>
      <w:numFmt w:val="bullet"/>
      <w:lvlText w:val="o"/>
      <w:lvlJc w:val="left"/>
      <w:pPr>
        <w:ind w:left="3285" w:hanging="359"/>
      </w:pPr>
      <w:rPr>
        <w:rFonts w:ascii="Courier New" w:hAnsi="Courier New" w:cs="Courier New" w:hint="default"/>
      </w:rPr>
    </w:lvl>
    <w:lvl w:ilvl="5" w:tplc="1930A3C0">
      <w:start w:val="1"/>
      <w:numFmt w:val="bullet"/>
      <w:lvlText w:val=""/>
      <w:lvlJc w:val="left"/>
      <w:pPr>
        <w:ind w:left="4005" w:hanging="359"/>
      </w:pPr>
      <w:rPr>
        <w:rFonts w:ascii="Wingdings" w:hAnsi="Wingdings" w:hint="default"/>
      </w:rPr>
    </w:lvl>
    <w:lvl w:ilvl="6" w:tplc="A98AA32C">
      <w:start w:val="1"/>
      <w:numFmt w:val="bullet"/>
      <w:lvlText w:val=""/>
      <w:lvlJc w:val="left"/>
      <w:pPr>
        <w:ind w:left="4725" w:hanging="359"/>
      </w:pPr>
      <w:rPr>
        <w:rFonts w:ascii="Symbol" w:hAnsi="Symbol" w:hint="default"/>
      </w:rPr>
    </w:lvl>
    <w:lvl w:ilvl="7" w:tplc="49A6F492">
      <w:start w:val="1"/>
      <w:numFmt w:val="bullet"/>
      <w:lvlText w:val="o"/>
      <w:lvlJc w:val="left"/>
      <w:pPr>
        <w:ind w:left="5445" w:hanging="359"/>
      </w:pPr>
      <w:rPr>
        <w:rFonts w:ascii="Courier New" w:hAnsi="Courier New" w:cs="Courier New" w:hint="default"/>
      </w:rPr>
    </w:lvl>
    <w:lvl w:ilvl="8" w:tplc="39803EDE">
      <w:start w:val="1"/>
      <w:numFmt w:val="bullet"/>
      <w:lvlText w:val=""/>
      <w:lvlJc w:val="left"/>
      <w:pPr>
        <w:ind w:left="6165" w:hanging="359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7"/>
    <w:rsid w:val="00007567"/>
    <w:rsid w:val="00021C46"/>
    <w:rsid w:val="00025E91"/>
    <w:rsid w:val="000507C4"/>
    <w:rsid w:val="00071AFA"/>
    <w:rsid w:val="00090CFA"/>
    <w:rsid w:val="00091DB3"/>
    <w:rsid w:val="00094680"/>
    <w:rsid w:val="000A207A"/>
    <w:rsid w:val="000A73FE"/>
    <w:rsid w:val="000B0452"/>
    <w:rsid w:val="000C0241"/>
    <w:rsid w:val="000C40F7"/>
    <w:rsid w:val="000C4C30"/>
    <w:rsid w:val="000C68BB"/>
    <w:rsid w:val="000E6D0E"/>
    <w:rsid w:val="000F0F69"/>
    <w:rsid w:val="00113259"/>
    <w:rsid w:val="0011451C"/>
    <w:rsid w:val="00122509"/>
    <w:rsid w:val="00125645"/>
    <w:rsid w:val="00132599"/>
    <w:rsid w:val="00135BD9"/>
    <w:rsid w:val="0014186C"/>
    <w:rsid w:val="00152DDC"/>
    <w:rsid w:val="001563EB"/>
    <w:rsid w:val="00165DD2"/>
    <w:rsid w:val="0016714A"/>
    <w:rsid w:val="00173473"/>
    <w:rsid w:val="00176684"/>
    <w:rsid w:val="00181E72"/>
    <w:rsid w:val="001A30CB"/>
    <w:rsid w:val="001B1C0C"/>
    <w:rsid w:val="001B7A7A"/>
    <w:rsid w:val="001C52A7"/>
    <w:rsid w:val="001C5F23"/>
    <w:rsid w:val="001E5068"/>
    <w:rsid w:val="00261A75"/>
    <w:rsid w:val="00262E21"/>
    <w:rsid w:val="002666D2"/>
    <w:rsid w:val="002713C1"/>
    <w:rsid w:val="00297FAD"/>
    <w:rsid w:val="002C0BB2"/>
    <w:rsid w:val="002D0885"/>
    <w:rsid w:val="002D3CBC"/>
    <w:rsid w:val="002D537A"/>
    <w:rsid w:val="002E697F"/>
    <w:rsid w:val="002F4292"/>
    <w:rsid w:val="0030447C"/>
    <w:rsid w:val="00316DD8"/>
    <w:rsid w:val="00326CEF"/>
    <w:rsid w:val="003312B3"/>
    <w:rsid w:val="0033409A"/>
    <w:rsid w:val="0033511A"/>
    <w:rsid w:val="0037118E"/>
    <w:rsid w:val="00382B4D"/>
    <w:rsid w:val="00384B87"/>
    <w:rsid w:val="003B5BE1"/>
    <w:rsid w:val="003B6D69"/>
    <w:rsid w:val="003D33BF"/>
    <w:rsid w:val="003D4F47"/>
    <w:rsid w:val="003E1777"/>
    <w:rsid w:val="003E55C2"/>
    <w:rsid w:val="003F1EFB"/>
    <w:rsid w:val="00400B4E"/>
    <w:rsid w:val="00407BA3"/>
    <w:rsid w:val="0042666E"/>
    <w:rsid w:val="00431FEB"/>
    <w:rsid w:val="00432F98"/>
    <w:rsid w:val="004531A8"/>
    <w:rsid w:val="00473B1B"/>
    <w:rsid w:val="00476379"/>
    <w:rsid w:val="00486579"/>
    <w:rsid w:val="00495B96"/>
    <w:rsid w:val="004A1C7A"/>
    <w:rsid w:val="004C4B57"/>
    <w:rsid w:val="00503577"/>
    <w:rsid w:val="00517370"/>
    <w:rsid w:val="00537301"/>
    <w:rsid w:val="00543F25"/>
    <w:rsid w:val="00560A13"/>
    <w:rsid w:val="00573722"/>
    <w:rsid w:val="005838C9"/>
    <w:rsid w:val="00591237"/>
    <w:rsid w:val="005960D3"/>
    <w:rsid w:val="005B6763"/>
    <w:rsid w:val="005D3583"/>
    <w:rsid w:val="005F4981"/>
    <w:rsid w:val="006047BA"/>
    <w:rsid w:val="00614C17"/>
    <w:rsid w:val="006422FB"/>
    <w:rsid w:val="00651B99"/>
    <w:rsid w:val="00653CA3"/>
    <w:rsid w:val="0066359B"/>
    <w:rsid w:val="006674CD"/>
    <w:rsid w:val="00675BBE"/>
    <w:rsid w:val="00697CE7"/>
    <w:rsid w:val="006A0628"/>
    <w:rsid w:val="006C0467"/>
    <w:rsid w:val="006D08C7"/>
    <w:rsid w:val="006E09E3"/>
    <w:rsid w:val="006E2C0E"/>
    <w:rsid w:val="006E4437"/>
    <w:rsid w:val="006E7E8A"/>
    <w:rsid w:val="006F67A0"/>
    <w:rsid w:val="0070786D"/>
    <w:rsid w:val="0072006F"/>
    <w:rsid w:val="007237A4"/>
    <w:rsid w:val="00732869"/>
    <w:rsid w:val="00734B35"/>
    <w:rsid w:val="00735963"/>
    <w:rsid w:val="00750DEB"/>
    <w:rsid w:val="00771E72"/>
    <w:rsid w:val="00773685"/>
    <w:rsid w:val="007B63EB"/>
    <w:rsid w:val="007B7038"/>
    <w:rsid w:val="007D3147"/>
    <w:rsid w:val="007D5549"/>
    <w:rsid w:val="007F2B21"/>
    <w:rsid w:val="008104B8"/>
    <w:rsid w:val="00811E05"/>
    <w:rsid w:val="0081642D"/>
    <w:rsid w:val="00822E3F"/>
    <w:rsid w:val="008417BC"/>
    <w:rsid w:val="0085450C"/>
    <w:rsid w:val="00876ACE"/>
    <w:rsid w:val="00887427"/>
    <w:rsid w:val="00893FDE"/>
    <w:rsid w:val="00897CE9"/>
    <w:rsid w:val="008A380F"/>
    <w:rsid w:val="008B6890"/>
    <w:rsid w:val="008C0623"/>
    <w:rsid w:val="008E436C"/>
    <w:rsid w:val="00906544"/>
    <w:rsid w:val="0091373F"/>
    <w:rsid w:val="00920D0D"/>
    <w:rsid w:val="00945476"/>
    <w:rsid w:val="00956A65"/>
    <w:rsid w:val="009616D7"/>
    <w:rsid w:val="00961F9C"/>
    <w:rsid w:val="00965214"/>
    <w:rsid w:val="00970F65"/>
    <w:rsid w:val="00973491"/>
    <w:rsid w:val="00973D6F"/>
    <w:rsid w:val="009901E3"/>
    <w:rsid w:val="009967B8"/>
    <w:rsid w:val="009A2DE0"/>
    <w:rsid w:val="009A3D86"/>
    <w:rsid w:val="009A4BE7"/>
    <w:rsid w:val="009A50D4"/>
    <w:rsid w:val="009C46CD"/>
    <w:rsid w:val="009C63C7"/>
    <w:rsid w:val="009C7A64"/>
    <w:rsid w:val="009D2AD2"/>
    <w:rsid w:val="009D3391"/>
    <w:rsid w:val="009D7FA6"/>
    <w:rsid w:val="009E4BD0"/>
    <w:rsid w:val="009F79AB"/>
    <w:rsid w:val="00A00933"/>
    <w:rsid w:val="00A02DE6"/>
    <w:rsid w:val="00A06DA0"/>
    <w:rsid w:val="00A12D88"/>
    <w:rsid w:val="00A136B2"/>
    <w:rsid w:val="00A1659C"/>
    <w:rsid w:val="00A23AC6"/>
    <w:rsid w:val="00A24E81"/>
    <w:rsid w:val="00A32C1E"/>
    <w:rsid w:val="00A33DA3"/>
    <w:rsid w:val="00A43AE4"/>
    <w:rsid w:val="00A43FA5"/>
    <w:rsid w:val="00A72EEC"/>
    <w:rsid w:val="00A754D5"/>
    <w:rsid w:val="00A848AA"/>
    <w:rsid w:val="00A84CA3"/>
    <w:rsid w:val="00A91AB7"/>
    <w:rsid w:val="00AA048E"/>
    <w:rsid w:val="00AA1AF8"/>
    <w:rsid w:val="00AA5349"/>
    <w:rsid w:val="00AB1804"/>
    <w:rsid w:val="00AD4263"/>
    <w:rsid w:val="00AD4EA0"/>
    <w:rsid w:val="00AE0294"/>
    <w:rsid w:val="00AE3E8D"/>
    <w:rsid w:val="00B0265C"/>
    <w:rsid w:val="00B14DCE"/>
    <w:rsid w:val="00B162CA"/>
    <w:rsid w:val="00B31E95"/>
    <w:rsid w:val="00B358FD"/>
    <w:rsid w:val="00B40CC0"/>
    <w:rsid w:val="00B422A2"/>
    <w:rsid w:val="00B53233"/>
    <w:rsid w:val="00B5682A"/>
    <w:rsid w:val="00B57067"/>
    <w:rsid w:val="00B63CF9"/>
    <w:rsid w:val="00B6513B"/>
    <w:rsid w:val="00B718A6"/>
    <w:rsid w:val="00B77E61"/>
    <w:rsid w:val="00B822B2"/>
    <w:rsid w:val="00B96A4B"/>
    <w:rsid w:val="00BB0FDB"/>
    <w:rsid w:val="00BD70BE"/>
    <w:rsid w:val="00BD77F1"/>
    <w:rsid w:val="00C10808"/>
    <w:rsid w:val="00C33FF5"/>
    <w:rsid w:val="00C47666"/>
    <w:rsid w:val="00C71D9F"/>
    <w:rsid w:val="00CC5E2B"/>
    <w:rsid w:val="00CD393D"/>
    <w:rsid w:val="00CD4513"/>
    <w:rsid w:val="00CE46CB"/>
    <w:rsid w:val="00CE7B45"/>
    <w:rsid w:val="00CF48BB"/>
    <w:rsid w:val="00D043E0"/>
    <w:rsid w:val="00D06FB3"/>
    <w:rsid w:val="00D07A4B"/>
    <w:rsid w:val="00D251D1"/>
    <w:rsid w:val="00D25E74"/>
    <w:rsid w:val="00D31BA4"/>
    <w:rsid w:val="00D352BF"/>
    <w:rsid w:val="00D43D04"/>
    <w:rsid w:val="00D43FF5"/>
    <w:rsid w:val="00D51C97"/>
    <w:rsid w:val="00D53A2A"/>
    <w:rsid w:val="00D56414"/>
    <w:rsid w:val="00D70B90"/>
    <w:rsid w:val="00D71C4D"/>
    <w:rsid w:val="00D75E44"/>
    <w:rsid w:val="00D801AB"/>
    <w:rsid w:val="00D84088"/>
    <w:rsid w:val="00D9219A"/>
    <w:rsid w:val="00D96CAC"/>
    <w:rsid w:val="00DA111B"/>
    <w:rsid w:val="00DA4195"/>
    <w:rsid w:val="00DB4417"/>
    <w:rsid w:val="00DC37CA"/>
    <w:rsid w:val="00DD1C74"/>
    <w:rsid w:val="00DE1838"/>
    <w:rsid w:val="00DE3032"/>
    <w:rsid w:val="00DF3422"/>
    <w:rsid w:val="00E03889"/>
    <w:rsid w:val="00E049D1"/>
    <w:rsid w:val="00E115D1"/>
    <w:rsid w:val="00E14D1A"/>
    <w:rsid w:val="00E22DB0"/>
    <w:rsid w:val="00E33824"/>
    <w:rsid w:val="00E549DB"/>
    <w:rsid w:val="00E62448"/>
    <w:rsid w:val="00E67973"/>
    <w:rsid w:val="00E83E3E"/>
    <w:rsid w:val="00E90E07"/>
    <w:rsid w:val="00E94698"/>
    <w:rsid w:val="00EA034F"/>
    <w:rsid w:val="00EB225C"/>
    <w:rsid w:val="00EB314D"/>
    <w:rsid w:val="00EB3C43"/>
    <w:rsid w:val="00ED5831"/>
    <w:rsid w:val="00F206C7"/>
    <w:rsid w:val="00F21593"/>
    <w:rsid w:val="00F53CD5"/>
    <w:rsid w:val="00F7083E"/>
    <w:rsid w:val="00FA19F3"/>
    <w:rsid w:val="00FA64AF"/>
    <w:rsid w:val="00FB41E2"/>
    <w:rsid w:val="00FB5A0E"/>
    <w:rsid w:val="00FB72A7"/>
    <w:rsid w:val="00FC2C8B"/>
    <w:rsid w:val="00FC658B"/>
    <w:rsid w:val="00FC6DB4"/>
    <w:rsid w:val="00FD3883"/>
    <w:rsid w:val="00FD3D2A"/>
    <w:rsid w:val="00FD6B30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color w:val="000000"/>
      <w:sz w:val="21"/>
      <w:szCs w:val="21"/>
      <w:lang w:eastAsia="ar-SA"/>
    </w:rPr>
  </w:style>
  <w:style w:type="paragraph" w:customStyle="1" w:styleId="12">
    <w:name w:val="Цитата1"/>
    <w:basedOn w:val="a"/>
    <w:pPr>
      <w:widowControl w:val="0"/>
      <w:tabs>
        <w:tab w:val="left" w:pos="864"/>
        <w:tab w:val="left" w:pos="1008"/>
        <w:tab w:val="left" w:pos="2016"/>
        <w:tab w:val="left" w:pos="2592"/>
      </w:tabs>
      <w:ind w:left="284" w:right="46"/>
      <w:jc w:val="center"/>
    </w:pPr>
    <w:rPr>
      <w:b/>
      <w:sz w:val="28"/>
      <w:lang w:val="uk-UA"/>
    </w:rPr>
  </w:style>
  <w:style w:type="character" w:styleId="af3">
    <w:name w:val="Hyperlink"/>
    <w:basedOn w:val="a0"/>
    <w:uiPriority w:val="99"/>
    <w:unhideWhenUsed/>
    <w:rPr>
      <w:color w:val="0000FF"/>
      <w:u w:val="single"/>
    </w:rPr>
  </w:style>
  <w:style w:type="character" w:customStyle="1" w:styleId="FontStyle397">
    <w:name w:val="Font Style397"/>
    <w:basedOn w:val="a0"/>
    <w:rPr>
      <w:rFonts w:ascii="Times New Roman" w:hAnsi="Times New Roman" w:cs="Times New Roman"/>
      <w:sz w:val="24"/>
      <w:szCs w:val="24"/>
    </w:rPr>
  </w:style>
  <w:style w:type="paragraph" w:styleId="af4">
    <w:name w:val="Body Text Indent"/>
    <w:basedOn w:val="a"/>
    <w:link w:val="af5"/>
    <w:semiHidden/>
    <w:unhideWhenUsed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ru-RU"/>
    </w:rPr>
  </w:style>
  <w:style w:type="character" w:customStyle="1" w:styleId="af5">
    <w:name w:val="Основной текст с отступом Знак"/>
    <w:basedOn w:val="a0"/>
    <w:link w:val="af4"/>
    <w:semiHidden/>
    <w:rPr>
      <w:rFonts w:eastAsia="Calibri"/>
      <w:lang w:eastAsia="ru-RU"/>
    </w:rPr>
  </w:style>
  <w:style w:type="paragraph" w:customStyle="1" w:styleId="Style157">
    <w:name w:val="Style157"/>
    <w:basedOn w:val="a"/>
    <w:pPr>
      <w:widowControl w:val="0"/>
      <w:spacing w:line="481" w:lineRule="exact"/>
      <w:ind w:firstLine="742"/>
    </w:pPr>
    <w:rPr>
      <w:rFonts w:ascii="Arial" w:hAnsi="Arial" w:cs="Arial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Strong"/>
    <w:basedOn w:val="a0"/>
    <w:uiPriority w:val="22"/>
    <w:qFormat/>
    <w:rsid w:val="00961F9C"/>
    <w:rPr>
      <w:b/>
      <w:bCs/>
    </w:rPr>
  </w:style>
  <w:style w:type="character" w:styleId="af8">
    <w:name w:val="Emphasis"/>
    <w:basedOn w:val="a0"/>
    <w:uiPriority w:val="20"/>
    <w:qFormat/>
    <w:rsid w:val="00CD4513"/>
    <w:rPr>
      <w:i/>
      <w:iCs/>
    </w:rPr>
  </w:style>
  <w:style w:type="paragraph" w:styleId="24">
    <w:name w:val="Body Text 2"/>
    <w:basedOn w:val="a"/>
    <w:link w:val="25"/>
    <w:uiPriority w:val="99"/>
    <w:semiHidden/>
    <w:unhideWhenUsed/>
    <w:rsid w:val="00E83E3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E83E3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color w:val="000000"/>
      <w:sz w:val="21"/>
      <w:szCs w:val="21"/>
      <w:lang w:eastAsia="ar-SA"/>
    </w:rPr>
  </w:style>
  <w:style w:type="paragraph" w:customStyle="1" w:styleId="12">
    <w:name w:val="Цитата1"/>
    <w:basedOn w:val="a"/>
    <w:pPr>
      <w:widowControl w:val="0"/>
      <w:tabs>
        <w:tab w:val="left" w:pos="864"/>
        <w:tab w:val="left" w:pos="1008"/>
        <w:tab w:val="left" w:pos="2016"/>
        <w:tab w:val="left" w:pos="2592"/>
      </w:tabs>
      <w:ind w:left="284" w:right="46"/>
      <w:jc w:val="center"/>
    </w:pPr>
    <w:rPr>
      <w:b/>
      <w:sz w:val="28"/>
      <w:lang w:val="uk-UA"/>
    </w:rPr>
  </w:style>
  <w:style w:type="character" w:styleId="af3">
    <w:name w:val="Hyperlink"/>
    <w:basedOn w:val="a0"/>
    <w:uiPriority w:val="99"/>
    <w:unhideWhenUsed/>
    <w:rPr>
      <w:color w:val="0000FF"/>
      <w:u w:val="single"/>
    </w:rPr>
  </w:style>
  <w:style w:type="character" w:customStyle="1" w:styleId="FontStyle397">
    <w:name w:val="Font Style397"/>
    <w:basedOn w:val="a0"/>
    <w:rPr>
      <w:rFonts w:ascii="Times New Roman" w:hAnsi="Times New Roman" w:cs="Times New Roman"/>
      <w:sz w:val="24"/>
      <w:szCs w:val="24"/>
    </w:rPr>
  </w:style>
  <w:style w:type="paragraph" w:styleId="af4">
    <w:name w:val="Body Text Indent"/>
    <w:basedOn w:val="a"/>
    <w:link w:val="af5"/>
    <w:semiHidden/>
    <w:unhideWhenUsed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ru-RU"/>
    </w:rPr>
  </w:style>
  <w:style w:type="character" w:customStyle="1" w:styleId="af5">
    <w:name w:val="Основной текст с отступом Знак"/>
    <w:basedOn w:val="a0"/>
    <w:link w:val="af4"/>
    <w:semiHidden/>
    <w:rPr>
      <w:rFonts w:eastAsia="Calibri"/>
      <w:lang w:eastAsia="ru-RU"/>
    </w:rPr>
  </w:style>
  <w:style w:type="paragraph" w:customStyle="1" w:styleId="Style157">
    <w:name w:val="Style157"/>
    <w:basedOn w:val="a"/>
    <w:pPr>
      <w:widowControl w:val="0"/>
      <w:spacing w:line="481" w:lineRule="exact"/>
      <w:ind w:firstLine="742"/>
    </w:pPr>
    <w:rPr>
      <w:rFonts w:ascii="Arial" w:hAnsi="Arial" w:cs="Arial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Strong"/>
    <w:basedOn w:val="a0"/>
    <w:uiPriority w:val="22"/>
    <w:qFormat/>
    <w:rsid w:val="00961F9C"/>
    <w:rPr>
      <w:b/>
      <w:bCs/>
    </w:rPr>
  </w:style>
  <w:style w:type="character" w:styleId="af8">
    <w:name w:val="Emphasis"/>
    <w:basedOn w:val="a0"/>
    <w:uiPriority w:val="20"/>
    <w:qFormat/>
    <w:rsid w:val="00CD4513"/>
    <w:rPr>
      <w:i/>
      <w:iCs/>
    </w:rPr>
  </w:style>
  <w:style w:type="paragraph" w:styleId="24">
    <w:name w:val="Body Text 2"/>
    <w:basedOn w:val="a"/>
    <w:link w:val="25"/>
    <w:uiPriority w:val="99"/>
    <w:semiHidden/>
    <w:unhideWhenUsed/>
    <w:rsid w:val="00E83E3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E83E3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0412)%2047-11-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a.zht.gov.ua/plublic_info/mailtoztadm@apoda.zh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90</cp:revision>
  <dcterms:created xsi:type="dcterms:W3CDTF">2025-08-19T12:20:00Z</dcterms:created>
  <dcterms:modified xsi:type="dcterms:W3CDTF">2026-06-02T08:53:00Z</dcterms:modified>
</cp:coreProperties>
</file>