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19A1" w:rsidRDefault="00A519A1" w:rsidP="00A519A1">
      <w:r>
        <w:rPr>
          <w:noProof/>
          <w:lang w:eastAsia="uk-UA"/>
        </w:rPr>
        <w:drawing>
          <wp:anchor distT="0" distB="0" distL="114300" distR="114300" simplePos="0" relativeHeight="251658240" behindDoc="0" locked="0" layoutInCell="1" allowOverlap="1" wp14:anchorId="7D5296E3" wp14:editId="64738D0B">
            <wp:simplePos x="0" y="0"/>
            <wp:positionH relativeFrom="margin">
              <wp:posOffset>27305</wp:posOffset>
            </wp:positionH>
            <wp:positionV relativeFrom="margin">
              <wp:posOffset>364518</wp:posOffset>
            </wp:positionV>
            <wp:extent cx="7501235" cy="9799093"/>
            <wp:effectExtent l="0" t="0" r="508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een and Beige Abstract Instagram Quotes Post.jpg"/>
                    <pic:cNvPicPr/>
                  </pic:nvPicPr>
                  <pic:blipFill>
                    <a:blip r:embed="rId5">
                      <a:extLst>
                        <a:ext uri="{28A0092B-C50C-407E-A947-70E740481C1C}">
                          <a14:useLocalDpi xmlns:a14="http://schemas.microsoft.com/office/drawing/2010/main" val="0"/>
                        </a:ext>
                      </a:extLst>
                    </a:blip>
                    <a:stretch>
                      <a:fillRect/>
                    </a:stretch>
                  </pic:blipFill>
                  <pic:spPr>
                    <a:xfrm>
                      <a:off x="0" y="0"/>
                      <a:ext cx="7501235" cy="9799093"/>
                    </a:xfrm>
                    <a:prstGeom prst="rect">
                      <a:avLst/>
                    </a:prstGeom>
                  </pic:spPr>
                </pic:pic>
              </a:graphicData>
            </a:graphic>
          </wp:anchor>
        </w:drawing>
      </w:r>
    </w:p>
    <w:p w:rsidR="00A519A1" w:rsidRDefault="00A519A1" w:rsidP="00A519A1"/>
    <w:p w:rsidR="00E91CF6" w:rsidRDefault="00E91CF6" w:rsidP="00A519A1"/>
    <w:p w:rsidR="00A519A1" w:rsidRDefault="00A519A1" w:rsidP="00A519A1"/>
    <w:p w:rsidR="00A519A1" w:rsidRDefault="00B90EF5" w:rsidP="00A519A1">
      <w:r>
        <w:rPr>
          <w:noProof/>
          <w:lang w:eastAsia="uk-UA"/>
        </w:rPr>
        <mc:AlternateContent>
          <mc:Choice Requires="wps">
            <w:drawing>
              <wp:anchor distT="0" distB="0" distL="114300" distR="114300" simplePos="0" relativeHeight="251659264" behindDoc="0" locked="0" layoutInCell="1" allowOverlap="1">
                <wp:simplePos x="0" y="0"/>
                <wp:positionH relativeFrom="column">
                  <wp:posOffset>1375437</wp:posOffset>
                </wp:positionH>
                <wp:positionV relativeFrom="paragraph">
                  <wp:posOffset>222885</wp:posOffset>
                </wp:positionV>
                <wp:extent cx="6178164" cy="914400"/>
                <wp:effectExtent l="0" t="0" r="13335" b="19050"/>
                <wp:wrapNone/>
                <wp:docPr id="2" name="Прямоугольник 2"/>
                <wp:cNvGraphicFramePr/>
                <a:graphic xmlns:a="http://schemas.openxmlformats.org/drawingml/2006/main">
                  <a:graphicData uri="http://schemas.microsoft.com/office/word/2010/wordprocessingShape">
                    <wps:wsp>
                      <wps:cNvSpPr/>
                      <wps:spPr>
                        <a:xfrm>
                          <a:off x="0" y="0"/>
                          <a:ext cx="6178164" cy="914400"/>
                        </a:xfrm>
                        <a:prstGeom prst="rect">
                          <a:avLst/>
                        </a:prstGeom>
                        <a:solidFill>
                          <a:schemeClr val="accent2">
                            <a:lumMod val="60000"/>
                            <a:lumOff val="40000"/>
                          </a:schemeClr>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91CF6" w:rsidRPr="00B90EF5" w:rsidRDefault="00E91CF6" w:rsidP="00B90EF5">
                            <w:pPr>
                              <w:jc w:val="center"/>
                              <w:rPr>
                                <w:rFonts w:ascii="Times New Roman" w:hAnsi="Times New Roman" w:cs="Times New Roman"/>
                                <w:color w:val="0D0D0D" w:themeColor="text1" w:themeTint="F2"/>
                                <w:sz w:val="96"/>
                                <w:szCs w:val="96"/>
                              </w:rPr>
                            </w:pPr>
                            <w:r w:rsidRPr="00B90EF5">
                              <w:rPr>
                                <w:rFonts w:ascii="Times New Roman" w:hAnsi="Times New Roman" w:cs="Times New Roman"/>
                                <w:color w:val="0D0D0D" w:themeColor="text1" w:themeTint="F2"/>
                                <w:sz w:val="96"/>
                                <w:szCs w:val="96"/>
                              </w:rPr>
                              <w:t xml:space="preserve">Демографія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2" o:spid="_x0000_s1026" style="position:absolute;margin-left:108.3pt;margin-top:17.55pt;width:486.45pt;height:1in;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" fillcolor="#f4b083 [1941]" strokecolor="#ffc000" strokeweight="1pt">
                <v:textbox>
                  <w:txbxContent>
                    <w:p w:rsidR="00E91CF6" w:rsidRPr="00B90EF5" w:rsidRDefault="00E91CF6" w:rsidP="00B90EF5">
                      <w:pPr>
                        <w:jc w:val="center"/>
                        <w:rPr>
                          <w:rFonts w:ascii="Times New Roman" w:hAnsi="Times New Roman" w:cs="Times New Roman"/>
                          <w:color w:val="0D0D0D" w:themeColor="text1" w:themeTint="F2"/>
                          <w:sz w:val="96"/>
                          <w:szCs w:val="96"/>
                        </w:rPr>
                      </w:pPr>
                      <w:r w:rsidRPr="00B90EF5">
                        <w:rPr>
                          <w:rFonts w:ascii="Times New Roman" w:hAnsi="Times New Roman" w:cs="Times New Roman"/>
                          <w:color w:val="0D0D0D" w:themeColor="text1" w:themeTint="F2"/>
                          <w:sz w:val="96"/>
                          <w:szCs w:val="96"/>
                        </w:rPr>
                        <w:t xml:space="preserve">Демографія </w:t>
                      </w:r>
                    </w:p>
                  </w:txbxContent>
                </v:textbox>
              </v:rect>
            </w:pict>
          </mc:Fallback>
        </mc:AlternateContent>
      </w:r>
    </w:p>
    <w:p w:rsidR="00B90EF5" w:rsidRDefault="00B90EF5" w:rsidP="00A519A1">
      <w:pPr>
        <w:ind w:left="1134" w:right="1133" w:firstLine="709"/>
        <w:rPr>
          <w:rFonts w:ascii="Times New Roman" w:hAnsi="Times New Roman" w:cs="Times New Roman"/>
          <w:sz w:val="28"/>
          <w:szCs w:val="28"/>
        </w:rPr>
      </w:pPr>
    </w:p>
    <w:p w:rsidR="00B90EF5" w:rsidRDefault="00B90EF5" w:rsidP="00A519A1">
      <w:pPr>
        <w:ind w:left="1134" w:right="1133" w:firstLine="709"/>
        <w:rPr>
          <w:rFonts w:ascii="Times New Roman" w:hAnsi="Times New Roman" w:cs="Times New Roman"/>
          <w:sz w:val="28"/>
          <w:szCs w:val="28"/>
        </w:rPr>
      </w:pPr>
    </w:p>
    <w:p w:rsidR="00B90EF5" w:rsidRDefault="00B90EF5" w:rsidP="00A519A1">
      <w:pPr>
        <w:ind w:left="1134" w:right="1133" w:firstLine="709"/>
        <w:rPr>
          <w:rFonts w:ascii="Times New Roman" w:hAnsi="Times New Roman" w:cs="Times New Roman"/>
          <w:sz w:val="28"/>
          <w:szCs w:val="28"/>
        </w:rPr>
      </w:pPr>
    </w:p>
    <w:p w:rsidR="00B90EF5" w:rsidRDefault="00B90EF5" w:rsidP="00B90EF5">
      <w:pPr>
        <w:ind w:left="1134" w:right="1133" w:firstLine="709"/>
        <w:jc w:val="both"/>
        <w:rPr>
          <w:rFonts w:ascii="Times New Roman" w:hAnsi="Times New Roman" w:cs="Times New Roman"/>
          <w:sz w:val="28"/>
          <w:szCs w:val="28"/>
        </w:rPr>
      </w:pPr>
    </w:p>
    <w:p w:rsidR="008C2B8A" w:rsidRPr="008C2B8A" w:rsidRDefault="008C2B8A" w:rsidP="008C2B8A">
      <w:pPr>
        <w:ind w:left="1134" w:right="1133" w:firstLine="709"/>
        <w:jc w:val="both"/>
        <w:rPr>
          <w:rFonts w:ascii="Times New Roman" w:hAnsi="Times New Roman" w:cs="Times New Roman"/>
          <w:sz w:val="28"/>
          <w:szCs w:val="28"/>
        </w:rPr>
      </w:pPr>
      <w:r w:rsidRPr="008C2B8A">
        <w:rPr>
          <w:rFonts w:ascii="Times New Roman" w:hAnsi="Times New Roman" w:cs="Times New Roman"/>
          <w:sz w:val="28"/>
          <w:szCs w:val="28"/>
        </w:rPr>
        <w:t>На території Звягельської міської територіально</w:t>
      </w:r>
      <w:r w:rsidR="0074318B">
        <w:rPr>
          <w:rFonts w:ascii="Times New Roman" w:hAnsi="Times New Roman" w:cs="Times New Roman"/>
          <w:sz w:val="28"/>
          <w:szCs w:val="28"/>
        </w:rPr>
        <w:t xml:space="preserve">ї громади станом на 01.01.2026 </w:t>
      </w:r>
      <w:r w:rsidRPr="008C2B8A">
        <w:rPr>
          <w:rFonts w:ascii="Times New Roman" w:hAnsi="Times New Roman" w:cs="Times New Roman"/>
          <w:sz w:val="28"/>
          <w:szCs w:val="28"/>
        </w:rPr>
        <w:t xml:space="preserve"> зареєстровано  57 088 осіб, що на 0,4 % менше порівняно з кількістю населення, яке було зареєстроване станом на 01.01.2025 р. (57 307 осіб).</w:t>
      </w:r>
    </w:p>
    <w:p w:rsidR="008C2B8A" w:rsidRPr="008C2B8A" w:rsidRDefault="008C2B8A" w:rsidP="008C2B8A">
      <w:pPr>
        <w:ind w:left="1134" w:right="1133" w:firstLine="709"/>
        <w:jc w:val="both"/>
        <w:rPr>
          <w:rFonts w:ascii="Times New Roman" w:hAnsi="Times New Roman" w:cs="Times New Roman"/>
          <w:sz w:val="28"/>
          <w:szCs w:val="28"/>
        </w:rPr>
      </w:pPr>
      <w:r w:rsidRPr="008C2B8A">
        <w:rPr>
          <w:rFonts w:ascii="Times New Roman" w:hAnsi="Times New Roman" w:cs="Times New Roman"/>
          <w:sz w:val="28"/>
          <w:szCs w:val="28"/>
        </w:rPr>
        <w:t>Загальна кількість жінок в громаді становить 27 449 осіб, що складає 48% від загальної чисельності постійно зареєстрованого населення. Загальна кількість чоловіків становить 29 639 осіб, що складає 52% від загальної чисельності постійно зареєстрованого населення. У громаді переважає кількість населення чоловічої статі. Ця тенденція залишається сталою: у 2024 р.  жінок – 25 010 осіб (43,6 %), чоловіків - 32 361 осіб (56,4%), у 2025 р. – 26 030 (45,4%), чоловіків – 31 277(54,6%).</w:t>
      </w:r>
    </w:p>
    <w:p w:rsidR="008C2B8A" w:rsidRPr="008C2B8A" w:rsidRDefault="008C2B8A" w:rsidP="008C2B8A">
      <w:pPr>
        <w:ind w:left="1134" w:right="1133" w:firstLine="709"/>
        <w:jc w:val="both"/>
        <w:rPr>
          <w:rFonts w:ascii="Times New Roman" w:hAnsi="Times New Roman" w:cs="Times New Roman"/>
          <w:sz w:val="28"/>
          <w:szCs w:val="28"/>
        </w:rPr>
      </w:pPr>
      <w:r w:rsidRPr="008C2B8A">
        <w:rPr>
          <w:rFonts w:ascii="Times New Roman" w:hAnsi="Times New Roman" w:cs="Times New Roman"/>
          <w:sz w:val="28"/>
          <w:szCs w:val="28"/>
        </w:rPr>
        <w:t>Кількість дітей (0-18 років) становить 10 103 особи, що складає 17,7% від загальної чисельності зареєстрованого населення громади, молодь (18-26 років)  - 5 232 особи (9,2%) від чисельності зареєстрованого населення громади.</w:t>
      </w:r>
    </w:p>
    <w:p w:rsidR="008C2B8A" w:rsidRPr="008C2B8A" w:rsidRDefault="008C2B8A" w:rsidP="008C2B8A">
      <w:pPr>
        <w:ind w:left="1134" w:right="1133" w:firstLine="709"/>
        <w:jc w:val="both"/>
        <w:rPr>
          <w:rFonts w:ascii="Times New Roman" w:hAnsi="Times New Roman" w:cs="Times New Roman"/>
          <w:sz w:val="28"/>
          <w:szCs w:val="28"/>
        </w:rPr>
      </w:pPr>
      <w:r w:rsidRPr="008C2B8A">
        <w:rPr>
          <w:rFonts w:ascii="Times New Roman" w:hAnsi="Times New Roman" w:cs="Times New Roman"/>
          <w:sz w:val="28"/>
          <w:szCs w:val="28"/>
        </w:rPr>
        <w:t xml:space="preserve">У віковій категорії 27-59 років зареєстровано 27 066 осіб (47,4%), у віковій категорії 60 років і старше – 14 687 осіб (25,7 % від  загальної чисельності населення). </w:t>
      </w:r>
    </w:p>
    <w:p w:rsidR="008C2B8A" w:rsidRPr="008C2B8A" w:rsidRDefault="008C2B8A" w:rsidP="008C2B8A">
      <w:pPr>
        <w:ind w:left="1134" w:right="1133" w:firstLine="709"/>
        <w:jc w:val="both"/>
        <w:rPr>
          <w:rFonts w:ascii="Times New Roman" w:hAnsi="Times New Roman" w:cs="Times New Roman"/>
          <w:sz w:val="28"/>
          <w:szCs w:val="28"/>
        </w:rPr>
      </w:pPr>
      <w:r w:rsidRPr="008C2B8A">
        <w:rPr>
          <w:rFonts w:ascii="Times New Roman" w:hAnsi="Times New Roman" w:cs="Times New Roman"/>
          <w:sz w:val="28"/>
          <w:szCs w:val="28"/>
        </w:rPr>
        <w:t xml:space="preserve">До Звягельської міської територіальної громади входять: м. Звягель, де зареєстровано 50891 осіб (89,2% від загальної чисельності постійно зареєстрованого населення) та  14 сіл: с. </w:t>
      </w:r>
      <w:proofErr w:type="spellStart"/>
      <w:r w:rsidRPr="008C2B8A">
        <w:rPr>
          <w:rFonts w:ascii="Times New Roman" w:hAnsi="Times New Roman" w:cs="Times New Roman"/>
          <w:sz w:val="28"/>
          <w:szCs w:val="28"/>
        </w:rPr>
        <w:t>Анета</w:t>
      </w:r>
      <w:proofErr w:type="spellEnd"/>
      <w:r w:rsidRPr="008C2B8A">
        <w:rPr>
          <w:rFonts w:ascii="Times New Roman" w:hAnsi="Times New Roman" w:cs="Times New Roman"/>
          <w:sz w:val="28"/>
          <w:szCs w:val="28"/>
        </w:rPr>
        <w:t xml:space="preserve">, с. Багате, с. </w:t>
      </w:r>
      <w:proofErr w:type="spellStart"/>
      <w:r w:rsidRPr="008C2B8A">
        <w:rPr>
          <w:rFonts w:ascii="Times New Roman" w:hAnsi="Times New Roman" w:cs="Times New Roman"/>
          <w:sz w:val="28"/>
          <w:szCs w:val="28"/>
        </w:rPr>
        <w:t>Борисівка</w:t>
      </w:r>
      <w:proofErr w:type="spellEnd"/>
      <w:r w:rsidRPr="008C2B8A">
        <w:rPr>
          <w:rFonts w:ascii="Times New Roman" w:hAnsi="Times New Roman" w:cs="Times New Roman"/>
          <w:sz w:val="28"/>
          <w:szCs w:val="28"/>
        </w:rPr>
        <w:t xml:space="preserve">, с. Великий </w:t>
      </w:r>
      <w:proofErr w:type="spellStart"/>
      <w:r w:rsidRPr="008C2B8A">
        <w:rPr>
          <w:rFonts w:ascii="Times New Roman" w:hAnsi="Times New Roman" w:cs="Times New Roman"/>
          <w:sz w:val="28"/>
          <w:szCs w:val="28"/>
        </w:rPr>
        <w:t>Молодьків</w:t>
      </w:r>
      <w:proofErr w:type="spellEnd"/>
      <w:r w:rsidRPr="008C2B8A">
        <w:rPr>
          <w:rFonts w:ascii="Times New Roman" w:hAnsi="Times New Roman" w:cs="Times New Roman"/>
          <w:sz w:val="28"/>
          <w:szCs w:val="28"/>
        </w:rPr>
        <w:t xml:space="preserve">, с. Городище, с. Груд, с. </w:t>
      </w:r>
      <w:proofErr w:type="spellStart"/>
      <w:r w:rsidRPr="008C2B8A">
        <w:rPr>
          <w:rFonts w:ascii="Times New Roman" w:hAnsi="Times New Roman" w:cs="Times New Roman"/>
          <w:sz w:val="28"/>
          <w:szCs w:val="28"/>
        </w:rPr>
        <w:t>Дідовичі</w:t>
      </w:r>
      <w:proofErr w:type="spellEnd"/>
      <w:r w:rsidRPr="008C2B8A">
        <w:rPr>
          <w:rFonts w:ascii="Times New Roman" w:hAnsi="Times New Roman" w:cs="Times New Roman"/>
          <w:sz w:val="28"/>
          <w:szCs w:val="28"/>
        </w:rPr>
        <w:t xml:space="preserve">, с. Майстрів, с. Майстрова Воля, с. </w:t>
      </w:r>
      <w:proofErr w:type="spellStart"/>
      <w:r w:rsidRPr="008C2B8A">
        <w:rPr>
          <w:rFonts w:ascii="Times New Roman" w:hAnsi="Times New Roman" w:cs="Times New Roman"/>
          <w:sz w:val="28"/>
          <w:szCs w:val="28"/>
        </w:rPr>
        <w:t>Маковиці</w:t>
      </w:r>
      <w:proofErr w:type="spellEnd"/>
      <w:r w:rsidRPr="008C2B8A">
        <w:rPr>
          <w:rFonts w:ascii="Times New Roman" w:hAnsi="Times New Roman" w:cs="Times New Roman"/>
          <w:sz w:val="28"/>
          <w:szCs w:val="28"/>
        </w:rPr>
        <w:t>, с. Наталівка, с. Олександрівка, с. Пилиповичі, с. Степове із загальною кількістю зареєстрованого населення  6 179 осіб (10,8% від загальної чисельності постійного населення). Основна частка населення проживає в місті.</w:t>
      </w:r>
    </w:p>
    <w:p w:rsidR="008C2B8A" w:rsidRDefault="008C2B8A" w:rsidP="008C2B8A">
      <w:pPr>
        <w:ind w:left="1134" w:right="1133" w:firstLine="709"/>
        <w:jc w:val="both"/>
        <w:rPr>
          <w:rFonts w:ascii="Times New Roman" w:hAnsi="Times New Roman" w:cs="Times New Roman"/>
          <w:sz w:val="28"/>
          <w:szCs w:val="28"/>
        </w:rPr>
      </w:pPr>
      <w:r w:rsidRPr="008C2B8A">
        <w:rPr>
          <w:rFonts w:ascii="Times New Roman" w:hAnsi="Times New Roman" w:cs="Times New Roman"/>
          <w:sz w:val="28"/>
          <w:szCs w:val="28"/>
        </w:rPr>
        <w:t xml:space="preserve">Протягом року з громади вибуло 475 осіб: 266 - жінок та 209 - чоловіків, натомість прибуло 592 особи: 281 – жінка та 311 чоловіків. </w:t>
      </w:r>
    </w:p>
    <w:p w:rsidR="00B90EF5" w:rsidRDefault="00B90EF5" w:rsidP="00B90EF5">
      <w:pPr>
        <w:ind w:left="1134" w:right="1133" w:firstLine="709"/>
        <w:rPr>
          <w:rFonts w:ascii="Times New Roman" w:hAnsi="Times New Roman" w:cs="Times New Roman"/>
          <w:sz w:val="28"/>
          <w:szCs w:val="28"/>
        </w:rPr>
      </w:pPr>
    </w:p>
    <w:p w:rsidR="00B90EF5" w:rsidRDefault="00B90EF5" w:rsidP="00A519A1">
      <w:pPr>
        <w:ind w:left="1134" w:right="1133" w:firstLine="709"/>
        <w:rPr>
          <w:rFonts w:ascii="Times New Roman" w:hAnsi="Times New Roman" w:cs="Times New Roman"/>
          <w:sz w:val="28"/>
          <w:szCs w:val="28"/>
        </w:rPr>
        <w:sectPr w:rsidR="00B90EF5" w:rsidSect="00A519A1">
          <w:pgSz w:w="11906" w:h="16838"/>
          <w:pgMar w:top="0" w:right="0" w:bottom="0" w:left="0" w:header="708" w:footer="708" w:gutter="0"/>
          <w:cols w:space="708"/>
          <w:docGrid w:linePitch="360"/>
        </w:sectPr>
      </w:pPr>
    </w:p>
    <w:p w:rsidR="00B90EF5" w:rsidRDefault="00B90EF5" w:rsidP="00A519A1">
      <w:pPr>
        <w:ind w:left="1134" w:right="1133" w:firstLine="709"/>
        <w:rPr>
          <w:rFonts w:ascii="Times New Roman" w:hAnsi="Times New Roman" w:cs="Times New Roman"/>
          <w:sz w:val="28"/>
          <w:szCs w:val="28"/>
        </w:rPr>
      </w:pPr>
    </w:p>
    <w:p w:rsidR="00B90EF5" w:rsidRPr="00B90EF5" w:rsidRDefault="00B90EF5" w:rsidP="00B90EF5">
      <w:pPr>
        <w:ind w:left="1134" w:right="1133" w:firstLine="709"/>
        <w:jc w:val="right"/>
        <w:rPr>
          <w:rFonts w:ascii="Times New Roman" w:hAnsi="Times New Roman" w:cs="Times New Roman"/>
          <w:i/>
          <w:sz w:val="28"/>
          <w:szCs w:val="28"/>
        </w:rPr>
      </w:pPr>
      <w:r w:rsidRPr="00B90EF5">
        <w:rPr>
          <w:rFonts w:ascii="Times New Roman" w:hAnsi="Times New Roman" w:cs="Times New Roman"/>
          <w:i/>
          <w:sz w:val="28"/>
          <w:szCs w:val="28"/>
        </w:rPr>
        <w:t>Таблиця 1</w:t>
      </w:r>
    </w:p>
    <w:p w:rsidR="00B90EF5" w:rsidRPr="00B90EF5" w:rsidRDefault="00B90EF5" w:rsidP="00B90EF5">
      <w:pPr>
        <w:ind w:left="1134" w:right="1133" w:firstLine="709"/>
        <w:jc w:val="center"/>
        <w:rPr>
          <w:rFonts w:ascii="Times New Roman" w:hAnsi="Times New Roman" w:cs="Times New Roman"/>
          <w:b/>
          <w:sz w:val="28"/>
          <w:szCs w:val="28"/>
        </w:rPr>
      </w:pPr>
      <w:r w:rsidRPr="00B90EF5">
        <w:rPr>
          <w:rFonts w:ascii="Times New Roman" w:hAnsi="Times New Roman" w:cs="Times New Roman"/>
          <w:b/>
          <w:sz w:val="28"/>
          <w:szCs w:val="28"/>
        </w:rPr>
        <w:t>Розподіл населення Звягельської міської територіальної громади</w:t>
      </w:r>
      <w:r>
        <w:rPr>
          <w:rFonts w:ascii="Times New Roman" w:hAnsi="Times New Roman" w:cs="Times New Roman"/>
          <w:b/>
          <w:sz w:val="28"/>
          <w:szCs w:val="28"/>
        </w:rPr>
        <w:t xml:space="preserve"> за показниками</w:t>
      </w:r>
    </w:p>
    <w:tbl>
      <w:tblPr>
        <w:tblW w:w="14542" w:type="dxa"/>
        <w:tblInd w:w="1693" w:type="dxa"/>
        <w:tblCellMar>
          <w:left w:w="0" w:type="dxa"/>
          <w:right w:w="0" w:type="dxa"/>
        </w:tblCellMar>
        <w:tblLook w:val="04A0" w:firstRow="1" w:lastRow="0" w:firstColumn="1" w:lastColumn="0" w:noHBand="0" w:noVBand="1"/>
      </w:tblPr>
      <w:tblGrid>
        <w:gridCol w:w="5085"/>
        <w:gridCol w:w="450"/>
        <w:gridCol w:w="650"/>
        <w:gridCol w:w="650"/>
        <w:gridCol w:w="650"/>
        <w:gridCol w:w="650"/>
        <w:gridCol w:w="650"/>
        <w:gridCol w:w="466"/>
        <w:gridCol w:w="450"/>
        <w:gridCol w:w="650"/>
        <w:gridCol w:w="650"/>
        <w:gridCol w:w="650"/>
        <w:gridCol w:w="650"/>
        <w:gridCol w:w="650"/>
        <w:gridCol w:w="466"/>
        <w:gridCol w:w="1125"/>
      </w:tblGrid>
      <w:tr w:rsidR="00B90EF5" w:rsidRPr="00B90EF5" w:rsidTr="00852265">
        <w:trPr>
          <w:trHeight w:val="300"/>
        </w:trPr>
        <w:tc>
          <w:tcPr>
            <w:tcW w:w="5085" w:type="dxa"/>
            <w:vMerge w:val="restart"/>
            <w:tcBorders>
              <w:top w:val="single" w:sz="6" w:space="0" w:color="000000"/>
              <w:left w:val="single" w:sz="6" w:space="0" w:color="000000"/>
              <w:bottom w:val="single" w:sz="6" w:space="0" w:color="000000"/>
              <w:right w:val="single" w:sz="6" w:space="0" w:color="000000"/>
            </w:tcBorders>
            <w:shd w:val="clear" w:color="auto" w:fill="F4B083" w:themeFill="accent2" w:themeFillTint="99"/>
            <w:tcMar>
              <w:top w:w="0" w:type="dxa"/>
              <w:left w:w="45" w:type="dxa"/>
              <w:bottom w:w="0" w:type="dxa"/>
              <w:right w:w="45" w:type="dxa"/>
            </w:tcMar>
            <w:vAlign w:val="center"/>
            <w:hideMark/>
          </w:tcPr>
          <w:p w:rsidR="00B90EF5" w:rsidRPr="00B90EF5" w:rsidRDefault="00B90EF5" w:rsidP="00B90EF5">
            <w:pPr>
              <w:spacing w:after="0" w:line="240" w:lineRule="auto"/>
              <w:jc w:val="center"/>
              <w:rPr>
                <w:rFonts w:ascii="Play" w:eastAsia="Times New Roman" w:hAnsi="Play" w:cs="Times New Roman"/>
                <w:b/>
                <w:bCs/>
                <w:sz w:val="24"/>
                <w:szCs w:val="24"/>
                <w:lang w:eastAsia="uk-UA"/>
              </w:rPr>
            </w:pPr>
            <w:r w:rsidRPr="00B90EF5">
              <w:rPr>
                <w:rFonts w:ascii="Play" w:eastAsia="Times New Roman" w:hAnsi="Play" w:cs="Times New Roman"/>
                <w:b/>
                <w:bCs/>
                <w:sz w:val="24"/>
                <w:szCs w:val="24"/>
                <w:lang w:eastAsia="uk-UA"/>
              </w:rPr>
              <w:t>ПОКАЗНИК</w:t>
            </w:r>
          </w:p>
        </w:tc>
        <w:tc>
          <w:tcPr>
            <w:tcW w:w="0" w:type="auto"/>
            <w:gridSpan w:val="7"/>
            <w:tcBorders>
              <w:top w:val="single" w:sz="6" w:space="0" w:color="000000"/>
              <w:left w:val="single" w:sz="6" w:space="0" w:color="CCCCCC"/>
              <w:bottom w:val="single" w:sz="6" w:space="0" w:color="000000"/>
              <w:right w:val="single" w:sz="6" w:space="0" w:color="000000"/>
            </w:tcBorders>
            <w:shd w:val="clear" w:color="auto" w:fill="F4B083" w:themeFill="accent2" w:themeFillTint="99"/>
            <w:tcMar>
              <w:top w:w="0" w:type="dxa"/>
              <w:left w:w="45" w:type="dxa"/>
              <w:bottom w:w="0" w:type="dxa"/>
              <w:right w:w="45" w:type="dxa"/>
            </w:tcMar>
            <w:vAlign w:val="bottom"/>
            <w:hideMark/>
          </w:tcPr>
          <w:p w:rsidR="00B90EF5" w:rsidRPr="00B90EF5" w:rsidRDefault="00B90EF5" w:rsidP="00B90EF5">
            <w:pPr>
              <w:spacing w:after="0" w:line="240" w:lineRule="auto"/>
              <w:jc w:val="center"/>
              <w:rPr>
                <w:rFonts w:ascii="Play" w:eastAsia="Times New Roman" w:hAnsi="Play" w:cs="Times New Roman"/>
                <w:b/>
                <w:bCs/>
                <w:sz w:val="24"/>
                <w:szCs w:val="24"/>
                <w:lang w:eastAsia="uk-UA"/>
              </w:rPr>
            </w:pPr>
            <w:r w:rsidRPr="00B90EF5">
              <w:rPr>
                <w:rFonts w:ascii="Play" w:eastAsia="Times New Roman" w:hAnsi="Play" w:cs="Times New Roman"/>
                <w:b/>
                <w:bCs/>
                <w:sz w:val="24"/>
                <w:szCs w:val="24"/>
                <w:lang w:eastAsia="uk-UA"/>
              </w:rPr>
              <w:t>ЖІНКИ</w:t>
            </w:r>
          </w:p>
        </w:tc>
        <w:tc>
          <w:tcPr>
            <w:tcW w:w="0" w:type="auto"/>
            <w:gridSpan w:val="7"/>
            <w:tcBorders>
              <w:top w:val="single" w:sz="6" w:space="0" w:color="000000"/>
              <w:left w:val="single" w:sz="6" w:space="0" w:color="CCCCCC"/>
              <w:bottom w:val="single" w:sz="6" w:space="0" w:color="000000"/>
              <w:right w:val="single" w:sz="6" w:space="0" w:color="000000"/>
            </w:tcBorders>
            <w:shd w:val="clear" w:color="auto" w:fill="F4B083" w:themeFill="accent2" w:themeFillTint="99"/>
            <w:tcMar>
              <w:top w:w="0" w:type="dxa"/>
              <w:left w:w="45" w:type="dxa"/>
              <w:bottom w:w="0" w:type="dxa"/>
              <w:right w:w="45" w:type="dxa"/>
            </w:tcMar>
            <w:vAlign w:val="bottom"/>
            <w:hideMark/>
          </w:tcPr>
          <w:p w:rsidR="00B90EF5" w:rsidRPr="00B90EF5" w:rsidRDefault="00B90EF5" w:rsidP="00B90EF5">
            <w:pPr>
              <w:spacing w:after="0" w:line="240" w:lineRule="auto"/>
              <w:jc w:val="center"/>
              <w:rPr>
                <w:rFonts w:ascii="Play" w:eastAsia="Times New Roman" w:hAnsi="Play" w:cs="Times New Roman"/>
                <w:b/>
                <w:bCs/>
                <w:sz w:val="24"/>
                <w:szCs w:val="24"/>
                <w:lang w:eastAsia="uk-UA"/>
              </w:rPr>
            </w:pPr>
            <w:r w:rsidRPr="00B90EF5">
              <w:rPr>
                <w:rFonts w:ascii="Play" w:eastAsia="Times New Roman" w:hAnsi="Play" w:cs="Times New Roman"/>
                <w:b/>
                <w:bCs/>
                <w:sz w:val="24"/>
                <w:szCs w:val="24"/>
                <w:lang w:eastAsia="uk-UA"/>
              </w:rPr>
              <w:t>ЧОЛОВІКИ</w:t>
            </w:r>
          </w:p>
        </w:tc>
        <w:tc>
          <w:tcPr>
            <w:tcW w:w="0" w:type="auto"/>
            <w:vMerge w:val="restart"/>
            <w:tcBorders>
              <w:top w:val="single" w:sz="6" w:space="0" w:color="000000"/>
              <w:left w:val="single" w:sz="6" w:space="0" w:color="CCCCCC"/>
              <w:bottom w:val="single" w:sz="6" w:space="0" w:color="000000"/>
              <w:right w:val="single" w:sz="6" w:space="0" w:color="000000"/>
            </w:tcBorders>
            <w:shd w:val="clear" w:color="auto" w:fill="F4B083" w:themeFill="accent2" w:themeFillTint="99"/>
            <w:tcMar>
              <w:top w:w="0" w:type="dxa"/>
              <w:left w:w="45" w:type="dxa"/>
              <w:bottom w:w="0" w:type="dxa"/>
              <w:right w:w="45" w:type="dxa"/>
            </w:tcMar>
            <w:vAlign w:val="center"/>
            <w:hideMark/>
          </w:tcPr>
          <w:p w:rsidR="00B90EF5" w:rsidRPr="00B90EF5" w:rsidRDefault="00B90EF5" w:rsidP="00B90EF5">
            <w:pPr>
              <w:spacing w:after="0" w:line="240" w:lineRule="auto"/>
              <w:jc w:val="center"/>
              <w:rPr>
                <w:rFonts w:ascii="Play" w:eastAsia="Times New Roman" w:hAnsi="Play" w:cs="Times New Roman"/>
                <w:b/>
                <w:bCs/>
                <w:sz w:val="24"/>
                <w:szCs w:val="24"/>
                <w:lang w:eastAsia="uk-UA"/>
              </w:rPr>
            </w:pPr>
            <w:r w:rsidRPr="00B90EF5">
              <w:rPr>
                <w:rFonts w:ascii="Play" w:eastAsia="Times New Roman" w:hAnsi="Play" w:cs="Times New Roman"/>
                <w:b/>
                <w:bCs/>
                <w:sz w:val="24"/>
                <w:szCs w:val="24"/>
                <w:lang w:eastAsia="uk-UA"/>
              </w:rPr>
              <w:t>УСЬОГО</w:t>
            </w:r>
          </w:p>
        </w:tc>
      </w:tr>
      <w:tr w:rsidR="00852265" w:rsidRPr="00B90EF5" w:rsidTr="00852265">
        <w:trPr>
          <w:trHeight w:val="300"/>
        </w:trPr>
        <w:tc>
          <w:tcPr>
            <w:tcW w:w="5085" w:type="dxa"/>
            <w:vMerge/>
            <w:tcBorders>
              <w:top w:val="single" w:sz="6" w:space="0" w:color="000000"/>
              <w:left w:val="single" w:sz="6" w:space="0" w:color="000000"/>
              <w:bottom w:val="single" w:sz="6" w:space="0" w:color="000000"/>
              <w:right w:val="single" w:sz="6" w:space="0" w:color="000000"/>
            </w:tcBorders>
            <w:vAlign w:val="center"/>
            <w:hideMark/>
          </w:tcPr>
          <w:p w:rsidR="00B90EF5" w:rsidRPr="00B90EF5" w:rsidRDefault="00B90EF5" w:rsidP="00B90EF5">
            <w:pPr>
              <w:spacing w:after="0" w:line="240" w:lineRule="auto"/>
              <w:rPr>
                <w:rFonts w:ascii="Play" w:eastAsia="Times New Roman" w:hAnsi="Play" w:cs="Times New Roman"/>
                <w:b/>
                <w:bCs/>
                <w:sz w:val="24"/>
                <w:szCs w:val="24"/>
                <w:lang w:eastAsia="uk-UA"/>
              </w:rPr>
            </w:pPr>
          </w:p>
        </w:tc>
        <w:tc>
          <w:tcPr>
            <w:tcW w:w="0" w:type="auto"/>
            <w:tcBorders>
              <w:top w:val="single" w:sz="6" w:space="0" w:color="CCCCCC"/>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vAlign w:val="center"/>
            <w:hideMark/>
          </w:tcPr>
          <w:p w:rsidR="00B90EF5" w:rsidRPr="00B90EF5" w:rsidRDefault="00B90EF5" w:rsidP="00B90EF5">
            <w:pPr>
              <w:spacing w:after="0" w:line="240" w:lineRule="auto"/>
              <w:jc w:val="center"/>
              <w:rPr>
                <w:rFonts w:ascii="Play" w:eastAsia="Times New Roman" w:hAnsi="Play" w:cs="Times New Roman"/>
                <w:sz w:val="24"/>
                <w:szCs w:val="24"/>
                <w:lang w:eastAsia="uk-UA"/>
              </w:rPr>
            </w:pPr>
            <w:r w:rsidRPr="00B90EF5">
              <w:rPr>
                <w:rFonts w:ascii="Play" w:eastAsia="Times New Roman" w:hAnsi="Play" w:cs="Times New Roman"/>
                <w:sz w:val="24"/>
                <w:szCs w:val="24"/>
                <w:lang w:eastAsia="uk-UA"/>
              </w:rPr>
              <w:t>0-9</w:t>
            </w:r>
          </w:p>
        </w:tc>
        <w:tc>
          <w:tcPr>
            <w:tcW w:w="0" w:type="auto"/>
            <w:tcBorders>
              <w:top w:val="single" w:sz="6" w:space="0" w:color="CCCCCC"/>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vAlign w:val="center"/>
            <w:hideMark/>
          </w:tcPr>
          <w:p w:rsidR="00B90EF5" w:rsidRPr="00B90EF5" w:rsidRDefault="00B90EF5" w:rsidP="00B90EF5">
            <w:pPr>
              <w:spacing w:after="0" w:line="240" w:lineRule="auto"/>
              <w:jc w:val="center"/>
              <w:rPr>
                <w:rFonts w:ascii="Play" w:eastAsia="Times New Roman" w:hAnsi="Play" w:cs="Times New Roman"/>
                <w:sz w:val="24"/>
                <w:szCs w:val="24"/>
                <w:lang w:eastAsia="uk-UA"/>
              </w:rPr>
            </w:pPr>
            <w:r w:rsidRPr="00B90EF5">
              <w:rPr>
                <w:rFonts w:ascii="Play" w:eastAsia="Times New Roman" w:hAnsi="Play" w:cs="Times New Roman"/>
                <w:sz w:val="24"/>
                <w:szCs w:val="24"/>
                <w:lang w:eastAsia="uk-UA"/>
              </w:rPr>
              <w:t>10-17</w:t>
            </w:r>
          </w:p>
        </w:tc>
        <w:tc>
          <w:tcPr>
            <w:tcW w:w="0" w:type="auto"/>
            <w:tcBorders>
              <w:top w:val="single" w:sz="6" w:space="0" w:color="CCCCCC"/>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vAlign w:val="center"/>
            <w:hideMark/>
          </w:tcPr>
          <w:p w:rsidR="00B90EF5" w:rsidRPr="00B90EF5" w:rsidRDefault="00B90EF5" w:rsidP="00B90EF5">
            <w:pPr>
              <w:spacing w:after="0" w:line="240" w:lineRule="auto"/>
              <w:jc w:val="center"/>
              <w:rPr>
                <w:rFonts w:ascii="Play" w:eastAsia="Times New Roman" w:hAnsi="Play" w:cs="Times New Roman"/>
                <w:sz w:val="24"/>
                <w:szCs w:val="24"/>
                <w:lang w:eastAsia="uk-UA"/>
              </w:rPr>
            </w:pPr>
            <w:r w:rsidRPr="00B90EF5">
              <w:rPr>
                <w:rFonts w:ascii="Play" w:eastAsia="Times New Roman" w:hAnsi="Play" w:cs="Times New Roman"/>
                <w:sz w:val="24"/>
                <w:szCs w:val="24"/>
                <w:lang w:eastAsia="uk-UA"/>
              </w:rPr>
              <w:t>18-29</w:t>
            </w:r>
          </w:p>
        </w:tc>
        <w:tc>
          <w:tcPr>
            <w:tcW w:w="0" w:type="auto"/>
            <w:tcBorders>
              <w:top w:val="single" w:sz="6" w:space="0" w:color="CCCCCC"/>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vAlign w:val="center"/>
            <w:hideMark/>
          </w:tcPr>
          <w:p w:rsidR="00B90EF5" w:rsidRPr="00B90EF5" w:rsidRDefault="00B90EF5" w:rsidP="00B90EF5">
            <w:pPr>
              <w:spacing w:after="0" w:line="240" w:lineRule="auto"/>
              <w:jc w:val="center"/>
              <w:rPr>
                <w:rFonts w:ascii="Play" w:eastAsia="Times New Roman" w:hAnsi="Play" w:cs="Times New Roman"/>
                <w:sz w:val="24"/>
                <w:szCs w:val="24"/>
                <w:lang w:eastAsia="uk-UA"/>
              </w:rPr>
            </w:pPr>
            <w:r w:rsidRPr="00B90EF5">
              <w:rPr>
                <w:rFonts w:ascii="Play" w:eastAsia="Times New Roman" w:hAnsi="Play" w:cs="Times New Roman"/>
                <w:sz w:val="24"/>
                <w:szCs w:val="24"/>
                <w:lang w:eastAsia="uk-UA"/>
              </w:rPr>
              <w:t>30-44</w:t>
            </w:r>
          </w:p>
        </w:tc>
        <w:tc>
          <w:tcPr>
            <w:tcW w:w="0" w:type="auto"/>
            <w:tcBorders>
              <w:top w:val="single" w:sz="6" w:space="0" w:color="CCCCCC"/>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vAlign w:val="center"/>
            <w:hideMark/>
          </w:tcPr>
          <w:p w:rsidR="00B90EF5" w:rsidRPr="00B90EF5" w:rsidRDefault="00B90EF5" w:rsidP="00B90EF5">
            <w:pPr>
              <w:spacing w:after="0" w:line="240" w:lineRule="auto"/>
              <w:jc w:val="center"/>
              <w:rPr>
                <w:rFonts w:ascii="Play" w:eastAsia="Times New Roman" w:hAnsi="Play" w:cs="Times New Roman"/>
                <w:sz w:val="24"/>
                <w:szCs w:val="24"/>
                <w:lang w:eastAsia="uk-UA"/>
              </w:rPr>
            </w:pPr>
            <w:r w:rsidRPr="00B90EF5">
              <w:rPr>
                <w:rFonts w:ascii="Play" w:eastAsia="Times New Roman" w:hAnsi="Play" w:cs="Times New Roman"/>
                <w:sz w:val="24"/>
                <w:szCs w:val="24"/>
                <w:lang w:eastAsia="uk-UA"/>
              </w:rPr>
              <w:t>45-59</w:t>
            </w:r>
          </w:p>
        </w:tc>
        <w:tc>
          <w:tcPr>
            <w:tcW w:w="0" w:type="auto"/>
            <w:tcBorders>
              <w:top w:val="single" w:sz="6" w:space="0" w:color="CCCCCC"/>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vAlign w:val="center"/>
            <w:hideMark/>
          </w:tcPr>
          <w:p w:rsidR="00B90EF5" w:rsidRPr="00B90EF5" w:rsidRDefault="00B90EF5" w:rsidP="00B90EF5">
            <w:pPr>
              <w:spacing w:after="0" w:line="240" w:lineRule="auto"/>
              <w:jc w:val="center"/>
              <w:rPr>
                <w:rFonts w:ascii="Play" w:eastAsia="Times New Roman" w:hAnsi="Play" w:cs="Times New Roman"/>
                <w:sz w:val="24"/>
                <w:szCs w:val="24"/>
                <w:lang w:eastAsia="uk-UA"/>
              </w:rPr>
            </w:pPr>
            <w:r w:rsidRPr="00B90EF5">
              <w:rPr>
                <w:rFonts w:ascii="Play" w:eastAsia="Times New Roman" w:hAnsi="Play" w:cs="Times New Roman"/>
                <w:sz w:val="24"/>
                <w:szCs w:val="24"/>
                <w:lang w:eastAsia="uk-UA"/>
              </w:rPr>
              <w:t>60-74</w:t>
            </w:r>
          </w:p>
        </w:tc>
        <w:tc>
          <w:tcPr>
            <w:tcW w:w="0" w:type="auto"/>
            <w:tcBorders>
              <w:top w:val="single" w:sz="6" w:space="0" w:color="CCCCCC"/>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vAlign w:val="center"/>
            <w:hideMark/>
          </w:tcPr>
          <w:p w:rsidR="00B90EF5" w:rsidRPr="00B90EF5" w:rsidRDefault="00B90EF5" w:rsidP="00B90EF5">
            <w:pPr>
              <w:spacing w:after="0" w:line="240" w:lineRule="auto"/>
              <w:jc w:val="center"/>
              <w:rPr>
                <w:rFonts w:ascii="Play" w:eastAsia="Times New Roman" w:hAnsi="Play" w:cs="Times New Roman"/>
                <w:sz w:val="24"/>
                <w:szCs w:val="24"/>
                <w:lang w:eastAsia="uk-UA"/>
              </w:rPr>
            </w:pPr>
            <w:r w:rsidRPr="00B90EF5">
              <w:rPr>
                <w:rFonts w:ascii="Play" w:eastAsia="Times New Roman" w:hAnsi="Play" w:cs="Times New Roman"/>
                <w:sz w:val="24"/>
                <w:szCs w:val="24"/>
                <w:lang w:eastAsia="uk-UA"/>
              </w:rPr>
              <w:t>75+</w:t>
            </w:r>
          </w:p>
        </w:tc>
        <w:tc>
          <w:tcPr>
            <w:tcW w:w="0" w:type="auto"/>
            <w:tcBorders>
              <w:top w:val="single" w:sz="6" w:space="0" w:color="CCCCCC"/>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vAlign w:val="center"/>
            <w:hideMark/>
          </w:tcPr>
          <w:p w:rsidR="00B90EF5" w:rsidRPr="00B90EF5" w:rsidRDefault="00B90EF5" w:rsidP="00B90EF5">
            <w:pPr>
              <w:spacing w:after="0" w:line="240" w:lineRule="auto"/>
              <w:jc w:val="center"/>
              <w:rPr>
                <w:rFonts w:ascii="Play" w:eastAsia="Times New Roman" w:hAnsi="Play" w:cs="Times New Roman"/>
                <w:sz w:val="24"/>
                <w:szCs w:val="24"/>
                <w:lang w:eastAsia="uk-UA"/>
              </w:rPr>
            </w:pPr>
            <w:r w:rsidRPr="00B90EF5">
              <w:rPr>
                <w:rFonts w:ascii="Play" w:eastAsia="Times New Roman" w:hAnsi="Play" w:cs="Times New Roman"/>
                <w:sz w:val="24"/>
                <w:szCs w:val="24"/>
                <w:lang w:eastAsia="uk-UA"/>
              </w:rPr>
              <w:t>0-9</w:t>
            </w:r>
          </w:p>
        </w:tc>
        <w:tc>
          <w:tcPr>
            <w:tcW w:w="0" w:type="auto"/>
            <w:tcBorders>
              <w:top w:val="single" w:sz="6" w:space="0" w:color="CCCCCC"/>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vAlign w:val="center"/>
            <w:hideMark/>
          </w:tcPr>
          <w:p w:rsidR="00B90EF5" w:rsidRPr="00B90EF5" w:rsidRDefault="00B90EF5" w:rsidP="00B90EF5">
            <w:pPr>
              <w:spacing w:after="0" w:line="240" w:lineRule="auto"/>
              <w:jc w:val="center"/>
              <w:rPr>
                <w:rFonts w:ascii="Play" w:eastAsia="Times New Roman" w:hAnsi="Play" w:cs="Times New Roman"/>
                <w:sz w:val="24"/>
                <w:szCs w:val="24"/>
                <w:lang w:eastAsia="uk-UA"/>
              </w:rPr>
            </w:pPr>
            <w:r w:rsidRPr="00B90EF5">
              <w:rPr>
                <w:rFonts w:ascii="Play" w:eastAsia="Times New Roman" w:hAnsi="Play" w:cs="Times New Roman"/>
                <w:sz w:val="24"/>
                <w:szCs w:val="24"/>
                <w:lang w:eastAsia="uk-UA"/>
              </w:rPr>
              <w:t>10-17</w:t>
            </w:r>
          </w:p>
        </w:tc>
        <w:tc>
          <w:tcPr>
            <w:tcW w:w="0" w:type="auto"/>
            <w:tcBorders>
              <w:top w:val="single" w:sz="6" w:space="0" w:color="CCCCCC"/>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vAlign w:val="center"/>
            <w:hideMark/>
          </w:tcPr>
          <w:p w:rsidR="00B90EF5" w:rsidRPr="00B90EF5" w:rsidRDefault="00B90EF5" w:rsidP="00B90EF5">
            <w:pPr>
              <w:spacing w:after="0" w:line="240" w:lineRule="auto"/>
              <w:jc w:val="center"/>
              <w:rPr>
                <w:rFonts w:ascii="Play" w:eastAsia="Times New Roman" w:hAnsi="Play" w:cs="Times New Roman"/>
                <w:sz w:val="24"/>
                <w:szCs w:val="24"/>
                <w:lang w:eastAsia="uk-UA"/>
              </w:rPr>
            </w:pPr>
            <w:r w:rsidRPr="00B90EF5">
              <w:rPr>
                <w:rFonts w:ascii="Play" w:eastAsia="Times New Roman" w:hAnsi="Play" w:cs="Times New Roman"/>
                <w:sz w:val="24"/>
                <w:szCs w:val="24"/>
                <w:lang w:eastAsia="uk-UA"/>
              </w:rPr>
              <w:t>18-29</w:t>
            </w:r>
          </w:p>
        </w:tc>
        <w:tc>
          <w:tcPr>
            <w:tcW w:w="0" w:type="auto"/>
            <w:tcBorders>
              <w:top w:val="single" w:sz="6" w:space="0" w:color="CCCCCC"/>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vAlign w:val="center"/>
            <w:hideMark/>
          </w:tcPr>
          <w:p w:rsidR="00B90EF5" w:rsidRPr="00B90EF5" w:rsidRDefault="00B90EF5" w:rsidP="00B90EF5">
            <w:pPr>
              <w:spacing w:after="0" w:line="240" w:lineRule="auto"/>
              <w:jc w:val="center"/>
              <w:rPr>
                <w:rFonts w:ascii="Play" w:eastAsia="Times New Roman" w:hAnsi="Play" w:cs="Times New Roman"/>
                <w:sz w:val="24"/>
                <w:szCs w:val="24"/>
                <w:lang w:eastAsia="uk-UA"/>
              </w:rPr>
            </w:pPr>
            <w:r w:rsidRPr="00B90EF5">
              <w:rPr>
                <w:rFonts w:ascii="Play" w:eastAsia="Times New Roman" w:hAnsi="Play" w:cs="Times New Roman"/>
                <w:sz w:val="24"/>
                <w:szCs w:val="24"/>
                <w:lang w:eastAsia="uk-UA"/>
              </w:rPr>
              <w:t>30-44</w:t>
            </w:r>
          </w:p>
        </w:tc>
        <w:tc>
          <w:tcPr>
            <w:tcW w:w="0" w:type="auto"/>
            <w:tcBorders>
              <w:top w:val="single" w:sz="6" w:space="0" w:color="CCCCCC"/>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vAlign w:val="center"/>
            <w:hideMark/>
          </w:tcPr>
          <w:p w:rsidR="00B90EF5" w:rsidRPr="00B90EF5" w:rsidRDefault="00B90EF5" w:rsidP="00B90EF5">
            <w:pPr>
              <w:spacing w:after="0" w:line="240" w:lineRule="auto"/>
              <w:jc w:val="center"/>
              <w:rPr>
                <w:rFonts w:ascii="Play" w:eastAsia="Times New Roman" w:hAnsi="Play" w:cs="Times New Roman"/>
                <w:sz w:val="24"/>
                <w:szCs w:val="24"/>
                <w:lang w:eastAsia="uk-UA"/>
              </w:rPr>
            </w:pPr>
            <w:r w:rsidRPr="00B90EF5">
              <w:rPr>
                <w:rFonts w:ascii="Play" w:eastAsia="Times New Roman" w:hAnsi="Play" w:cs="Times New Roman"/>
                <w:sz w:val="24"/>
                <w:szCs w:val="24"/>
                <w:lang w:eastAsia="uk-UA"/>
              </w:rPr>
              <w:t>45-59</w:t>
            </w:r>
          </w:p>
        </w:tc>
        <w:tc>
          <w:tcPr>
            <w:tcW w:w="0" w:type="auto"/>
            <w:tcBorders>
              <w:top w:val="single" w:sz="6" w:space="0" w:color="CCCCCC"/>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vAlign w:val="center"/>
            <w:hideMark/>
          </w:tcPr>
          <w:p w:rsidR="00B90EF5" w:rsidRPr="00B90EF5" w:rsidRDefault="00B90EF5" w:rsidP="00B90EF5">
            <w:pPr>
              <w:spacing w:after="0" w:line="240" w:lineRule="auto"/>
              <w:jc w:val="center"/>
              <w:rPr>
                <w:rFonts w:ascii="Play" w:eastAsia="Times New Roman" w:hAnsi="Play" w:cs="Times New Roman"/>
                <w:sz w:val="24"/>
                <w:szCs w:val="24"/>
                <w:lang w:eastAsia="uk-UA"/>
              </w:rPr>
            </w:pPr>
            <w:r w:rsidRPr="00B90EF5">
              <w:rPr>
                <w:rFonts w:ascii="Play" w:eastAsia="Times New Roman" w:hAnsi="Play" w:cs="Times New Roman"/>
                <w:sz w:val="24"/>
                <w:szCs w:val="24"/>
                <w:lang w:eastAsia="uk-UA"/>
              </w:rPr>
              <w:t>60-74</w:t>
            </w:r>
          </w:p>
        </w:tc>
        <w:tc>
          <w:tcPr>
            <w:tcW w:w="0" w:type="auto"/>
            <w:tcBorders>
              <w:top w:val="single" w:sz="6" w:space="0" w:color="CCCCCC"/>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vAlign w:val="center"/>
            <w:hideMark/>
          </w:tcPr>
          <w:p w:rsidR="00B90EF5" w:rsidRPr="00B90EF5" w:rsidRDefault="00B90EF5" w:rsidP="00B90EF5">
            <w:pPr>
              <w:spacing w:after="0" w:line="240" w:lineRule="auto"/>
              <w:jc w:val="center"/>
              <w:rPr>
                <w:rFonts w:ascii="Play" w:eastAsia="Times New Roman" w:hAnsi="Play" w:cs="Times New Roman"/>
                <w:sz w:val="24"/>
                <w:szCs w:val="24"/>
                <w:lang w:eastAsia="uk-UA"/>
              </w:rPr>
            </w:pPr>
            <w:r w:rsidRPr="00B90EF5">
              <w:rPr>
                <w:rFonts w:ascii="Play" w:eastAsia="Times New Roman" w:hAnsi="Play" w:cs="Times New Roman"/>
                <w:sz w:val="24"/>
                <w:szCs w:val="24"/>
                <w:lang w:eastAsia="uk-UA"/>
              </w:rPr>
              <w:t>75+</w:t>
            </w:r>
          </w:p>
        </w:tc>
        <w:tc>
          <w:tcPr>
            <w:tcW w:w="0" w:type="auto"/>
            <w:vMerge/>
            <w:tcBorders>
              <w:top w:val="single" w:sz="6" w:space="0" w:color="000000"/>
              <w:left w:val="single" w:sz="6" w:space="0" w:color="CCCCCC"/>
              <w:bottom w:val="single" w:sz="6" w:space="0" w:color="000000"/>
              <w:right w:val="single" w:sz="6" w:space="0" w:color="000000"/>
            </w:tcBorders>
            <w:vAlign w:val="center"/>
            <w:hideMark/>
          </w:tcPr>
          <w:p w:rsidR="00B90EF5" w:rsidRPr="00B90EF5" w:rsidRDefault="00B90EF5" w:rsidP="00B90EF5">
            <w:pPr>
              <w:spacing w:after="0" w:line="240" w:lineRule="auto"/>
              <w:rPr>
                <w:rFonts w:ascii="Play" w:eastAsia="Times New Roman" w:hAnsi="Play" w:cs="Times New Roman"/>
                <w:b/>
                <w:bCs/>
                <w:sz w:val="24"/>
                <w:szCs w:val="24"/>
                <w:lang w:eastAsia="uk-UA"/>
              </w:rPr>
            </w:pPr>
          </w:p>
        </w:tc>
      </w:tr>
      <w:tr w:rsidR="00B90EF5" w:rsidRPr="00B90EF5" w:rsidTr="00B90EF5">
        <w:trPr>
          <w:trHeight w:val="300"/>
        </w:trPr>
        <w:tc>
          <w:tcPr>
            <w:tcW w:w="5085"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B90EF5" w:rsidRPr="00B90EF5" w:rsidRDefault="00B90EF5" w:rsidP="00852265">
            <w:pPr>
              <w:spacing w:after="0" w:line="240" w:lineRule="auto"/>
              <w:jc w:val="both"/>
              <w:rPr>
                <w:rFonts w:ascii="Play" w:eastAsia="Times New Roman" w:hAnsi="Play" w:cs="Times New Roman"/>
                <w:sz w:val="24"/>
                <w:szCs w:val="24"/>
                <w:lang w:eastAsia="uk-UA"/>
              </w:rPr>
            </w:pPr>
            <w:r w:rsidRPr="00B90EF5">
              <w:rPr>
                <w:rFonts w:ascii="Play" w:eastAsia="Times New Roman" w:hAnsi="Play" w:cs="Times New Roman"/>
                <w:color w:val="000000"/>
                <w:sz w:val="24"/>
                <w:szCs w:val="24"/>
                <w:lang w:eastAsia="uk-UA"/>
              </w:rPr>
              <w:t>Чисельність постійного населення територіальної громади, осіб</w:t>
            </w:r>
          </w:p>
        </w:tc>
        <w:tc>
          <w:tcPr>
            <w:tcW w:w="0" w:type="auto"/>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B90EF5" w:rsidRPr="00B90EF5" w:rsidRDefault="00976E26" w:rsidP="00B90EF5">
            <w:pPr>
              <w:spacing w:after="0" w:line="240" w:lineRule="auto"/>
              <w:jc w:val="center"/>
              <w:rPr>
                <w:rFonts w:ascii="Play" w:eastAsia="Times New Roman" w:hAnsi="Play" w:cs="Times New Roman"/>
                <w:sz w:val="24"/>
                <w:szCs w:val="24"/>
                <w:lang w:eastAsia="uk-UA"/>
              </w:rPr>
            </w:pPr>
            <w:r>
              <w:rPr>
                <w:rFonts w:ascii="Play" w:eastAsia="Times New Roman" w:hAnsi="Play" w:cs="Times New Roman"/>
                <w:sz w:val="24"/>
                <w:szCs w:val="24"/>
                <w:lang w:eastAsia="uk-UA"/>
              </w:rPr>
              <w:t>4840</w:t>
            </w:r>
          </w:p>
        </w:tc>
        <w:tc>
          <w:tcPr>
            <w:tcW w:w="0" w:type="auto"/>
            <w:gridSpan w:val="5"/>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B90EF5" w:rsidRPr="00B90EF5" w:rsidRDefault="00976E26" w:rsidP="00B90EF5">
            <w:pPr>
              <w:spacing w:after="0" w:line="240" w:lineRule="auto"/>
              <w:jc w:val="center"/>
              <w:rPr>
                <w:rFonts w:ascii="Play" w:eastAsia="Times New Roman" w:hAnsi="Play" w:cs="Times New Roman"/>
                <w:sz w:val="24"/>
                <w:szCs w:val="24"/>
                <w:lang w:eastAsia="uk-UA"/>
              </w:rPr>
            </w:pPr>
            <w:r>
              <w:rPr>
                <w:rFonts w:ascii="Play" w:eastAsia="Times New Roman" w:hAnsi="Play" w:cs="Times New Roman"/>
                <w:sz w:val="24"/>
                <w:szCs w:val="24"/>
                <w:lang w:eastAsia="uk-UA"/>
              </w:rPr>
              <w:t>22609</w:t>
            </w:r>
          </w:p>
        </w:tc>
        <w:tc>
          <w:tcPr>
            <w:tcW w:w="0" w:type="auto"/>
            <w:gridSpan w:val="2"/>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B90EF5" w:rsidRPr="00B90EF5" w:rsidRDefault="00976E26" w:rsidP="00B90EF5">
            <w:pPr>
              <w:spacing w:after="0" w:line="240" w:lineRule="auto"/>
              <w:jc w:val="center"/>
              <w:rPr>
                <w:rFonts w:ascii="Play" w:eastAsia="Times New Roman" w:hAnsi="Play" w:cs="Times New Roman"/>
                <w:sz w:val="24"/>
                <w:szCs w:val="24"/>
                <w:lang w:eastAsia="uk-UA"/>
              </w:rPr>
            </w:pPr>
            <w:r>
              <w:rPr>
                <w:rFonts w:ascii="Play" w:eastAsia="Times New Roman" w:hAnsi="Play" w:cs="Times New Roman"/>
                <w:sz w:val="24"/>
                <w:szCs w:val="24"/>
                <w:lang w:eastAsia="uk-UA"/>
              </w:rPr>
              <w:t>5263</w:t>
            </w:r>
          </w:p>
        </w:tc>
        <w:tc>
          <w:tcPr>
            <w:tcW w:w="0" w:type="auto"/>
            <w:gridSpan w:val="5"/>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B90EF5" w:rsidRPr="00B90EF5" w:rsidRDefault="00976E26" w:rsidP="00B90EF5">
            <w:pPr>
              <w:spacing w:after="0" w:line="240" w:lineRule="auto"/>
              <w:jc w:val="center"/>
              <w:rPr>
                <w:rFonts w:ascii="Play" w:eastAsia="Times New Roman" w:hAnsi="Play" w:cs="Times New Roman"/>
                <w:sz w:val="24"/>
                <w:szCs w:val="24"/>
                <w:lang w:eastAsia="uk-UA"/>
              </w:rPr>
            </w:pPr>
            <w:r>
              <w:rPr>
                <w:rFonts w:ascii="Play" w:eastAsia="Times New Roman" w:hAnsi="Play" w:cs="Times New Roman"/>
                <w:sz w:val="24"/>
                <w:szCs w:val="24"/>
                <w:lang w:eastAsia="uk-UA"/>
              </w:rPr>
              <w:t>24376</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B90EF5" w:rsidRPr="00B90EF5" w:rsidRDefault="001B7B78" w:rsidP="00B90EF5">
            <w:pPr>
              <w:spacing w:after="0" w:line="240" w:lineRule="auto"/>
              <w:rPr>
                <w:rFonts w:ascii="Play" w:eastAsia="Times New Roman" w:hAnsi="Play" w:cs="Times New Roman"/>
                <w:sz w:val="24"/>
                <w:szCs w:val="24"/>
                <w:lang w:eastAsia="uk-UA"/>
              </w:rPr>
            </w:pPr>
            <w:r>
              <w:rPr>
                <w:rFonts w:ascii="Play" w:eastAsia="Times New Roman" w:hAnsi="Play" w:cs="Times New Roman"/>
                <w:sz w:val="24"/>
                <w:szCs w:val="24"/>
                <w:lang w:eastAsia="uk-UA"/>
              </w:rPr>
              <w:t>57088</w:t>
            </w:r>
          </w:p>
        </w:tc>
      </w:tr>
      <w:tr w:rsidR="00B90EF5" w:rsidRPr="00B90EF5" w:rsidTr="00B90EF5">
        <w:trPr>
          <w:trHeight w:val="300"/>
        </w:trPr>
        <w:tc>
          <w:tcPr>
            <w:tcW w:w="5085"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B90EF5" w:rsidRPr="00B90EF5" w:rsidRDefault="00B90EF5" w:rsidP="00852265">
            <w:pPr>
              <w:spacing w:after="0" w:line="240" w:lineRule="auto"/>
              <w:jc w:val="both"/>
              <w:rPr>
                <w:rFonts w:ascii="Play" w:eastAsia="Times New Roman" w:hAnsi="Play" w:cs="Times New Roman"/>
                <w:sz w:val="24"/>
                <w:szCs w:val="24"/>
                <w:lang w:eastAsia="uk-UA"/>
              </w:rPr>
            </w:pPr>
            <w:r w:rsidRPr="00B90EF5">
              <w:rPr>
                <w:rFonts w:ascii="Play" w:eastAsia="Times New Roman" w:hAnsi="Play" w:cs="Times New Roman"/>
                <w:sz w:val="24"/>
                <w:szCs w:val="24"/>
                <w:lang w:eastAsia="uk-UA"/>
              </w:rPr>
              <w:t>Кількість зареєстрованих внутрішньо переміщених осіб</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B90EF5" w:rsidRPr="0074318B" w:rsidRDefault="00B90EF5" w:rsidP="00B90EF5">
            <w:pPr>
              <w:spacing w:after="0" w:line="240" w:lineRule="auto"/>
              <w:rPr>
                <w:rFonts w:ascii="Play" w:eastAsia="Times New Roman" w:hAnsi="Play" w:cs="Times New Roman"/>
                <w:sz w:val="24"/>
                <w:szCs w:val="24"/>
                <w:lang w:eastAsia="uk-UA"/>
              </w:rPr>
            </w:pPr>
            <w:r w:rsidRPr="0074318B">
              <w:rPr>
                <w:rFonts w:ascii="Play" w:eastAsia="Times New Roman" w:hAnsi="Play" w:cs="Times New Roman"/>
                <w:sz w:val="24"/>
                <w:szCs w:val="24"/>
                <w:lang w:eastAsia="uk-UA"/>
              </w:rPr>
              <w:t>124</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B90EF5" w:rsidRPr="0074318B" w:rsidRDefault="00B90EF5" w:rsidP="00B90EF5">
            <w:pPr>
              <w:spacing w:after="0" w:line="240" w:lineRule="auto"/>
              <w:rPr>
                <w:rFonts w:ascii="Play" w:eastAsia="Times New Roman" w:hAnsi="Play" w:cs="Times New Roman"/>
                <w:sz w:val="24"/>
                <w:szCs w:val="24"/>
                <w:lang w:eastAsia="uk-UA"/>
              </w:rPr>
            </w:pPr>
            <w:r w:rsidRPr="0074318B">
              <w:rPr>
                <w:rFonts w:ascii="Play" w:eastAsia="Times New Roman" w:hAnsi="Play" w:cs="Times New Roman"/>
                <w:sz w:val="24"/>
                <w:szCs w:val="24"/>
                <w:lang w:eastAsia="uk-UA"/>
              </w:rPr>
              <w:t>128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B90EF5" w:rsidRPr="0074318B" w:rsidRDefault="00B90EF5" w:rsidP="00B90EF5">
            <w:pPr>
              <w:spacing w:after="0" w:line="240" w:lineRule="auto"/>
              <w:rPr>
                <w:rFonts w:ascii="Play" w:eastAsia="Times New Roman" w:hAnsi="Play" w:cs="Times New Roman"/>
                <w:sz w:val="24"/>
                <w:szCs w:val="24"/>
                <w:lang w:eastAsia="uk-UA"/>
              </w:rPr>
            </w:pPr>
            <w:r w:rsidRPr="0074318B">
              <w:rPr>
                <w:rFonts w:ascii="Play" w:eastAsia="Times New Roman" w:hAnsi="Play" w:cs="Times New Roman"/>
                <w:sz w:val="24"/>
                <w:szCs w:val="24"/>
                <w:lang w:eastAsia="uk-UA"/>
              </w:rPr>
              <w:t>148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B90EF5" w:rsidRPr="0074318B" w:rsidRDefault="00B90EF5" w:rsidP="00B90EF5">
            <w:pPr>
              <w:spacing w:after="0" w:line="240" w:lineRule="auto"/>
              <w:rPr>
                <w:rFonts w:ascii="Play" w:eastAsia="Times New Roman" w:hAnsi="Play" w:cs="Times New Roman"/>
                <w:sz w:val="24"/>
                <w:szCs w:val="24"/>
                <w:lang w:eastAsia="uk-UA"/>
              </w:rPr>
            </w:pPr>
            <w:r w:rsidRPr="0074318B">
              <w:rPr>
                <w:rFonts w:ascii="Play" w:eastAsia="Times New Roman" w:hAnsi="Play" w:cs="Times New Roman"/>
                <w:sz w:val="24"/>
                <w:szCs w:val="24"/>
                <w:lang w:eastAsia="uk-UA"/>
              </w:rPr>
              <w:t>317</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B90EF5" w:rsidRPr="0074318B" w:rsidRDefault="00B90EF5" w:rsidP="00B90EF5">
            <w:pPr>
              <w:spacing w:after="0" w:line="240" w:lineRule="auto"/>
              <w:rPr>
                <w:rFonts w:ascii="Play" w:eastAsia="Times New Roman" w:hAnsi="Play" w:cs="Times New Roman"/>
                <w:sz w:val="24"/>
                <w:szCs w:val="24"/>
                <w:lang w:eastAsia="uk-UA"/>
              </w:rPr>
            </w:pPr>
            <w:r w:rsidRPr="0074318B">
              <w:rPr>
                <w:rFonts w:ascii="Play" w:eastAsia="Times New Roman" w:hAnsi="Play" w:cs="Times New Roman"/>
                <w:sz w:val="24"/>
                <w:szCs w:val="24"/>
                <w:lang w:eastAsia="uk-UA"/>
              </w:rPr>
              <w:t>222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B90EF5" w:rsidRPr="0074318B" w:rsidRDefault="00B90EF5" w:rsidP="00B90EF5">
            <w:pPr>
              <w:spacing w:after="0" w:line="240" w:lineRule="auto"/>
              <w:rPr>
                <w:rFonts w:ascii="Play" w:eastAsia="Times New Roman" w:hAnsi="Play" w:cs="Times New Roman"/>
                <w:sz w:val="24"/>
                <w:szCs w:val="24"/>
                <w:lang w:eastAsia="uk-UA"/>
              </w:rPr>
            </w:pPr>
            <w:r w:rsidRPr="0074318B">
              <w:rPr>
                <w:rFonts w:ascii="Play" w:eastAsia="Times New Roman" w:hAnsi="Play" w:cs="Times New Roman"/>
                <w:sz w:val="24"/>
                <w:szCs w:val="24"/>
                <w:lang w:eastAsia="uk-UA"/>
              </w:rPr>
              <w:t>198</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B90EF5" w:rsidRPr="0074318B" w:rsidRDefault="00B90EF5" w:rsidP="00B90EF5">
            <w:pPr>
              <w:spacing w:after="0" w:line="240" w:lineRule="auto"/>
              <w:rPr>
                <w:rFonts w:ascii="Play" w:eastAsia="Times New Roman" w:hAnsi="Play" w:cs="Times New Roman"/>
                <w:sz w:val="24"/>
                <w:szCs w:val="24"/>
                <w:lang w:eastAsia="uk-UA"/>
              </w:rPr>
            </w:pPr>
            <w:r w:rsidRPr="0074318B">
              <w:rPr>
                <w:rFonts w:ascii="Play" w:eastAsia="Times New Roman" w:hAnsi="Play" w:cs="Times New Roman"/>
                <w:sz w:val="24"/>
                <w:szCs w:val="24"/>
                <w:lang w:eastAsia="uk-UA"/>
              </w:rPr>
              <w:t>83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B90EF5" w:rsidRPr="0074318B" w:rsidRDefault="00B90EF5" w:rsidP="00B90EF5">
            <w:pPr>
              <w:spacing w:after="0" w:line="240" w:lineRule="auto"/>
              <w:rPr>
                <w:rFonts w:ascii="Play" w:eastAsia="Times New Roman" w:hAnsi="Play" w:cs="Times New Roman"/>
                <w:sz w:val="24"/>
                <w:szCs w:val="24"/>
                <w:lang w:eastAsia="uk-UA"/>
              </w:rPr>
            </w:pPr>
            <w:r w:rsidRPr="0074318B">
              <w:rPr>
                <w:rFonts w:ascii="Play" w:eastAsia="Times New Roman" w:hAnsi="Play" w:cs="Times New Roman"/>
                <w:sz w:val="24"/>
                <w:szCs w:val="24"/>
                <w:lang w:eastAsia="uk-UA"/>
              </w:rPr>
              <w:t>142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B90EF5" w:rsidRPr="0074318B" w:rsidRDefault="00B90EF5" w:rsidP="00B90EF5">
            <w:pPr>
              <w:spacing w:after="0" w:line="240" w:lineRule="auto"/>
              <w:rPr>
                <w:rFonts w:ascii="Play" w:eastAsia="Times New Roman" w:hAnsi="Play" w:cs="Times New Roman"/>
                <w:sz w:val="24"/>
                <w:szCs w:val="24"/>
                <w:lang w:eastAsia="uk-UA"/>
              </w:rPr>
            </w:pPr>
            <w:r w:rsidRPr="0074318B">
              <w:rPr>
                <w:rFonts w:ascii="Play" w:eastAsia="Times New Roman" w:hAnsi="Play" w:cs="Times New Roman"/>
                <w:sz w:val="24"/>
                <w:szCs w:val="24"/>
                <w:lang w:eastAsia="uk-UA"/>
              </w:rPr>
              <w:t>133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B90EF5" w:rsidRPr="0074318B" w:rsidRDefault="00B90EF5" w:rsidP="00B90EF5">
            <w:pPr>
              <w:spacing w:after="0" w:line="240" w:lineRule="auto"/>
              <w:rPr>
                <w:rFonts w:ascii="Play" w:eastAsia="Times New Roman" w:hAnsi="Play" w:cs="Times New Roman"/>
                <w:sz w:val="24"/>
                <w:szCs w:val="24"/>
                <w:lang w:eastAsia="uk-UA"/>
              </w:rPr>
            </w:pPr>
            <w:r w:rsidRPr="0074318B">
              <w:rPr>
                <w:rFonts w:ascii="Play" w:eastAsia="Times New Roman" w:hAnsi="Play" w:cs="Times New Roman"/>
                <w:sz w:val="24"/>
                <w:szCs w:val="24"/>
                <w:lang w:eastAsia="uk-UA"/>
              </w:rPr>
              <w:t>123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B90EF5" w:rsidRPr="0074318B" w:rsidRDefault="00B90EF5" w:rsidP="00B90EF5">
            <w:pPr>
              <w:spacing w:after="0" w:line="240" w:lineRule="auto"/>
              <w:rPr>
                <w:rFonts w:ascii="Play" w:eastAsia="Times New Roman" w:hAnsi="Play" w:cs="Times New Roman"/>
                <w:sz w:val="24"/>
                <w:szCs w:val="24"/>
                <w:lang w:eastAsia="uk-UA"/>
              </w:rPr>
            </w:pPr>
            <w:r w:rsidRPr="0074318B">
              <w:rPr>
                <w:rFonts w:ascii="Play" w:eastAsia="Times New Roman" w:hAnsi="Play" w:cs="Times New Roman"/>
                <w:sz w:val="24"/>
                <w:szCs w:val="24"/>
                <w:lang w:eastAsia="uk-UA"/>
              </w:rPr>
              <w:t>181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B90EF5" w:rsidRPr="0074318B" w:rsidRDefault="00B90EF5" w:rsidP="00B90EF5">
            <w:pPr>
              <w:spacing w:after="0" w:line="240" w:lineRule="auto"/>
              <w:rPr>
                <w:rFonts w:ascii="Play" w:eastAsia="Times New Roman" w:hAnsi="Play" w:cs="Times New Roman"/>
                <w:sz w:val="24"/>
                <w:szCs w:val="24"/>
                <w:lang w:eastAsia="uk-UA"/>
              </w:rPr>
            </w:pPr>
            <w:r w:rsidRPr="0074318B">
              <w:rPr>
                <w:rFonts w:ascii="Play" w:eastAsia="Times New Roman" w:hAnsi="Play" w:cs="Times New Roman"/>
                <w:sz w:val="24"/>
                <w:szCs w:val="24"/>
                <w:lang w:eastAsia="uk-UA"/>
              </w:rPr>
              <w:t>145</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B90EF5" w:rsidRPr="0074318B" w:rsidRDefault="00B90EF5" w:rsidP="00B90EF5">
            <w:pPr>
              <w:spacing w:after="0" w:line="240" w:lineRule="auto"/>
              <w:rPr>
                <w:rFonts w:ascii="Play" w:eastAsia="Times New Roman" w:hAnsi="Play" w:cs="Times New Roman"/>
                <w:sz w:val="24"/>
                <w:szCs w:val="24"/>
                <w:lang w:eastAsia="uk-UA"/>
              </w:rPr>
            </w:pPr>
            <w:r w:rsidRPr="0074318B">
              <w:rPr>
                <w:rFonts w:ascii="Play" w:eastAsia="Times New Roman" w:hAnsi="Play" w:cs="Times New Roman"/>
                <w:sz w:val="24"/>
                <w:szCs w:val="24"/>
                <w:lang w:eastAsia="uk-UA"/>
              </w:rPr>
              <w:t>122</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B90EF5" w:rsidRPr="0074318B" w:rsidRDefault="00B90EF5" w:rsidP="00B90EF5">
            <w:pPr>
              <w:spacing w:after="0" w:line="240" w:lineRule="auto"/>
              <w:rPr>
                <w:rFonts w:ascii="Play" w:eastAsia="Times New Roman" w:hAnsi="Play" w:cs="Times New Roman"/>
                <w:sz w:val="24"/>
                <w:szCs w:val="24"/>
                <w:lang w:eastAsia="uk-UA"/>
              </w:rPr>
            </w:pPr>
            <w:r w:rsidRPr="0074318B">
              <w:rPr>
                <w:rFonts w:ascii="Play" w:eastAsia="Times New Roman" w:hAnsi="Play" w:cs="Times New Roman"/>
                <w:sz w:val="24"/>
                <w:szCs w:val="24"/>
                <w:lang w:eastAsia="uk-UA"/>
              </w:rPr>
              <w:t>30</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B90EF5" w:rsidRPr="0074318B" w:rsidRDefault="00B90EF5" w:rsidP="00B90EF5">
            <w:pPr>
              <w:spacing w:after="0" w:line="240" w:lineRule="auto"/>
              <w:rPr>
                <w:rFonts w:ascii="Play" w:eastAsia="Times New Roman" w:hAnsi="Play" w:cs="Times New Roman"/>
                <w:sz w:val="24"/>
                <w:szCs w:val="24"/>
                <w:lang w:eastAsia="uk-UA"/>
              </w:rPr>
            </w:pPr>
            <w:r w:rsidRPr="0074318B">
              <w:rPr>
                <w:rFonts w:ascii="Play" w:eastAsia="Times New Roman" w:hAnsi="Play" w:cs="Times New Roman"/>
                <w:sz w:val="24"/>
                <w:szCs w:val="24"/>
                <w:lang w:eastAsia="uk-UA"/>
              </w:rPr>
              <w:t>2096</w:t>
            </w:r>
          </w:p>
        </w:tc>
      </w:tr>
      <w:tr w:rsidR="00B90EF5" w:rsidRPr="00B90EF5" w:rsidTr="00B90EF5">
        <w:trPr>
          <w:trHeight w:val="300"/>
        </w:trPr>
        <w:tc>
          <w:tcPr>
            <w:tcW w:w="5085"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B90EF5" w:rsidRPr="00B90EF5" w:rsidRDefault="00B90EF5" w:rsidP="00852265">
            <w:pPr>
              <w:spacing w:after="0" w:line="240" w:lineRule="auto"/>
              <w:jc w:val="both"/>
              <w:rPr>
                <w:rFonts w:ascii="Play" w:eastAsia="Times New Roman" w:hAnsi="Play" w:cs="Times New Roman"/>
                <w:sz w:val="24"/>
                <w:szCs w:val="24"/>
                <w:lang w:eastAsia="uk-UA"/>
              </w:rPr>
            </w:pPr>
            <w:r w:rsidRPr="00B90EF5">
              <w:rPr>
                <w:rFonts w:ascii="Play" w:eastAsia="Times New Roman" w:hAnsi="Play" w:cs="Times New Roman"/>
                <w:sz w:val="24"/>
                <w:szCs w:val="24"/>
                <w:lang w:eastAsia="uk-UA"/>
              </w:rPr>
              <w:t>Чисельність населення, що вибула з громади протягом року, осіб</w:t>
            </w:r>
          </w:p>
        </w:tc>
        <w:tc>
          <w:tcPr>
            <w:tcW w:w="0" w:type="auto"/>
            <w:gridSpan w:val="7"/>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B90EF5" w:rsidRPr="00B90EF5" w:rsidRDefault="00976E26" w:rsidP="00976E26">
            <w:pPr>
              <w:spacing w:after="0" w:line="240" w:lineRule="auto"/>
              <w:jc w:val="center"/>
              <w:rPr>
                <w:rFonts w:ascii="Play" w:eastAsia="Times New Roman" w:hAnsi="Play" w:cs="Times New Roman"/>
                <w:sz w:val="24"/>
                <w:szCs w:val="24"/>
                <w:lang w:eastAsia="uk-UA"/>
              </w:rPr>
            </w:pPr>
            <w:r>
              <w:rPr>
                <w:rFonts w:ascii="Play" w:eastAsia="Times New Roman" w:hAnsi="Play" w:cs="Times New Roman"/>
                <w:sz w:val="24"/>
                <w:szCs w:val="24"/>
                <w:lang w:eastAsia="uk-UA"/>
              </w:rPr>
              <w:t>266</w:t>
            </w:r>
          </w:p>
        </w:tc>
        <w:tc>
          <w:tcPr>
            <w:tcW w:w="0" w:type="auto"/>
            <w:gridSpan w:val="7"/>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B90EF5" w:rsidRPr="00B90EF5" w:rsidRDefault="00976E26" w:rsidP="00976E26">
            <w:pPr>
              <w:spacing w:after="0" w:line="240" w:lineRule="auto"/>
              <w:jc w:val="center"/>
              <w:rPr>
                <w:rFonts w:ascii="Play" w:eastAsia="Times New Roman" w:hAnsi="Play" w:cs="Times New Roman"/>
                <w:sz w:val="24"/>
                <w:szCs w:val="24"/>
                <w:lang w:eastAsia="uk-UA"/>
              </w:rPr>
            </w:pPr>
            <w:r>
              <w:rPr>
                <w:rFonts w:ascii="Play" w:eastAsia="Times New Roman" w:hAnsi="Play" w:cs="Times New Roman"/>
                <w:sz w:val="24"/>
                <w:szCs w:val="24"/>
                <w:lang w:eastAsia="uk-UA"/>
              </w:rPr>
              <w:t>209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B90EF5" w:rsidRPr="00B90EF5" w:rsidRDefault="00976E26" w:rsidP="00976E26">
            <w:pPr>
              <w:spacing w:after="0" w:line="240" w:lineRule="auto"/>
              <w:jc w:val="center"/>
              <w:rPr>
                <w:rFonts w:ascii="Play" w:eastAsia="Times New Roman" w:hAnsi="Play" w:cs="Times New Roman"/>
                <w:sz w:val="24"/>
                <w:szCs w:val="24"/>
                <w:lang w:eastAsia="uk-UA"/>
              </w:rPr>
            </w:pPr>
            <w:r>
              <w:rPr>
                <w:rFonts w:ascii="Play" w:eastAsia="Times New Roman" w:hAnsi="Play" w:cs="Times New Roman"/>
                <w:sz w:val="24"/>
                <w:szCs w:val="24"/>
                <w:lang w:eastAsia="uk-UA"/>
              </w:rPr>
              <w:t>475</w:t>
            </w:r>
          </w:p>
        </w:tc>
      </w:tr>
      <w:tr w:rsidR="00B90EF5" w:rsidRPr="00B90EF5" w:rsidTr="00B90EF5">
        <w:trPr>
          <w:trHeight w:val="300"/>
        </w:trPr>
        <w:tc>
          <w:tcPr>
            <w:tcW w:w="5085"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B90EF5" w:rsidRPr="00B90EF5" w:rsidRDefault="00B90EF5" w:rsidP="00852265">
            <w:pPr>
              <w:spacing w:after="0" w:line="240" w:lineRule="auto"/>
              <w:jc w:val="both"/>
              <w:rPr>
                <w:rFonts w:ascii="Play" w:eastAsia="Times New Roman" w:hAnsi="Play" w:cs="Times New Roman"/>
                <w:sz w:val="24"/>
                <w:szCs w:val="24"/>
                <w:lang w:eastAsia="uk-UA"/>
              </w:rPr>
            </w:pPr>
            <w:r w:rsidRPr="00B90EF5">
              <w:rPr>
                <w:rFonts w:ascii="Play" w:eastAsia="Times New Roman" w:hAnsi="Play" w:cs="Times New Roman"/>
                <w:sz w:val="24"/>
                <w:szCs w:val="24"/>
                <w:lang w:eastAsia="uk-UA"/>
              </w:rPr>
              <w:t xml:space="preserve">Чисельність осіб, що прибула в громаду протягом року, осіб </w:t>
            </w:r>
          </w:p>
        </w:tc>
        <w:tc>
          <w:tcPr>
            <w:tcW w:w="0" w:type="auto"/>
            <w:gridSpan w:val="7"/>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B90EF5" w:rsidRPr="00B90EF5" w:rsidRDefault="00976E26" w:rsidP="00976E26">
            <w:pPr>
              <w:spacing w:after="0" w:line="240" w:lineRule="auto"/>
              <w:jc w:val="center"/>
              <w:rPr>
                <w:rFonts w:ascii="Play" w:eastAsia="Times New Roman" w:hAnsi="Play" w:cs="Times New Roman"/>
                <w:sz w:val="24"/>
                <w:szCs w:val="24"/>
                <w:lang w:eastAsia="uk-UA"/>
              </w:rPr>
            </w:pPr>
            <w:r>
              <w:rPr>
                <w:rFonts w:ascii="Play" w:eastAsia="Times New Roman" w:hAnsi="Play" w:cs="Times New Roman"/>
                <w:sz w:val="24"/>
                <w:szCs w:val="24"/>
                <w:lang w:eastAsia="uk-UA"/>
              </w:rPr>
              <w:t>281</w:t>
            </w:r>
          </w:p>
        </w:tc>
        <w:tc>
          <w:tcPr>
            <w:tcW w:w="0" w:type="auto"/>
            <w:gridSpan w:val="7"/>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B90EF5" w:rsidRPr="00B90EF5" w:rsidRDefault="00976E26" w:rsidP="00976E26">
            <w:pPr>
              <w:spacing w:after="0" w:line="240" w:lineRule="auto"/>
              <w:jc w:val="center"/>
              <w:rPr>
                <w:rFonts w:ascii="Play" w:eastAsia="Times New Roman" w:hAnsi="Play" w:cs="Times New Roman"/>
                <w:sz w:val="24"/>
                <w:szCs w:val="24"/>
                <w:lang w:eastAsia="uk-UA"/>
              </w:rPr>
            </w:pPr>
            <w:r>
              <w:rPr>
                <w:rFonts w:ascii="Play" w:eastAsia="Times New Roman" w:hAnsi="Play" w:cs="Times New Roman"/>
                <w:sz w:val="24"/>
                <w:szCs w:val="24"/>
                <w:lang w:eastAsia="uk-UA"/>
              </w:rPr>
              <w:t>311</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B90EF5" w:rsidRPr="00B90EF5" w:rsidRDefault="00976E26" w:rsidP="00976E26">
            <w:pPr>
              <w:spacing w:after="0" w:line="240" w:lineRule="auto"/>
              <w:jc w:val="center"/>
              <w:rPr>
                <w:rFonts w:ascii="Play" w:eastAsia="Times New Roman" w:hAnsi="Play" w:cs="Times New Roman"/>
                <w:sz w:val="24"/>
                <w:szCs w:val="24"/>
                <w:lang w:eastAsia="uk-UA"/>
              </w:rPr>
            </w:pPr>
            <w:r>
              <w:rPr>
                <w:rFonts w:ascii="Play" w:eastAsia="Times New Roman" w:hAnsi="Play" w:cs="Times New Roman"/>
                <w:sz w:val="24"/>
                <w:szCs w:val="24"/>
                <w:lang w:eastAsia="uk-UA"/>
              </w:rPr>
              <w:t>592</w:t>
            </w:r>
          </w:p>
        </w:tc>
      </w:tr>
    </w:tbl>
    <w:p w:rsidR="00B90EF5" w:rsidRDefault="00B90EF5" w:rsidP="00A519A1">
      <w:pPr>
        <w:ind w:left="1134" w:right="1133" w:firstLine="709"/>
        <w:rPr>
          <w:rFonts w:ascii="Times New Roman" w:hAnsi="Times New Roman" w:cs="Times New Roman"/>
          <w:sz w:val="28"/>
          <w:szCs w:val="28"/>
        </w:rPr>
      </w:pPr>
    </w:p>
    <w:p w:rsidR="00B90EF5" w:rsidRDefault="00B90EF5" w:rsidP="00A519A1">
      <w:pPr>
        <w:ind w:left="1134" w:right="1133" w:firstLine="709"/>
        <w:rPr>
          <w:rFonts w:ascii="Times New Roman" w:hAnsi="Times New Roman" w:cs="Times New Roman"/>
          <w:sz w:val="28"/>
          <w:szCs w:val="28"/>
        </w:rPr>
      </w:pPr>
    </w:p>
    <w:p w:rsidR="00B90EF5" w:rsidRDefault="00B90EF5" w:rsidP="00A519A1">
      <w:pPr>
        <w:ind w:left="1134" w:right="1133" w:firstLine="709"/>
        <w:rPr>
          <w:rFonts w:ascii="Times New Roman" w:hAnsi="Times New Roman" w:cs="Times New Roman"/>
          <w:sz w:val="28"/>
          <w:szCs w:val="28"/>
        </w:rPr>
      </w:pPr>
    </w:p>
    <w:p w:rsidR="00B90EF5" w:rsidRDefault="00B90EF5" w:rsidP="00A519A1">
      <w:pPr>
        <w:ind w:left="1134" w:right="1133" w:firstLine="709"/>
        <w:rPr>
          <w:rFonts w:ascii="Times New Roman" w:hAnsi="Times New Roman" w:cs="Times New Roman"/>
          <w:sz w:val="28"/>
          <w:szCs w:val="28"/>
        </w:rPr>
        <w:sectPr w:rsidR="00B90EF5" w:rsidSect="00B90EF5">
          <w:pgSz w:w="16838" w:h="11906" w:orient="landscape"/>
          <w:pgMar w:top="170" w:right="170" w:bottom="170" w:left="170" w:header="709" w:footer="709" w:gutter="0"/>
          <w:cols w:space="708"/>
          <w:docGrid w:linePitch="360"/>
        </w:sectPr>
      </w:pPr>
    </w:p>
    <w:p w:rsidR="00B90EF5" w:rsidRDefault="00B90EF5" w:rsidP="000B2821">
      <w:pPr>
        <w:ind w:right="1133"/>
        <w:rPr>
          <w:rFonts w:ascii="Times New Roman" w:hAnsi="Times New Roman" w:cs="Times New Roman"/>
          <w:sz w:val="28"/>
          <w:szCs w:val="28"/>
        </w:rPr>
      </w:pPr>
    </w:p>
    <w:p w:rsidR="00852265" w:rsidRPr="00852265" w:rsidRDefault="00852265" w:rsidP="00852265">
      <w:pPr>
        <w:ind w:left="1134" w:right="1133" w:firstLine="709"/>
        <w:rPr>
          <w:rFonts w:ascii="Times New Roman" w:hAnsi="Times New Roman" w:cs="Times New Roman"/>
          <w:sz w:val="28"/>
          <w:szCs w:val="28"/>
        </w:rPr>
      </w:pPr>
      <w:r w:rsidRPr="00852265">
        <w:rPr>
          <w:rFonts w:ascii="Times New Roman" w:hAnsi="Times New Roman" w:cs="Times New Roman"/>
          <w:noProof/>
          <w:sz w:val="28"/>
          <w:szCs w:val="28"/>
          <w:lang w:eastAsia="uk-UA"/>
        </w:rPr>
        <mc:AlternateContent>
          <mc:Choice Requires="wps">
            <w:drawing>
              <wp:anchor distT="0" distB="0" distL="114300" distR="114300" simplePos="0" relativeHeight="251661312" behindDoc="0" locked="0" layoutInCell="1" allowOverlap="1" wp14:anchorId="7886160A" wp14:editId="4B086F73">
                <wp:simplePos x="0" y="0"/>
                <wp:positionH relativeFrom="margin">
                  <wp:align>right</wp:align>
                </wp:positionH>
                <wp:positionV relativeFrom="paragraph">
                  <wp:posOffset>270510</wp:posOffset>
                </wp:positionV>
                <wp:extent cx="6178164" cy="914400"/>
                <wp:effectExtent l="0" t="0" r="13335" b="19050"/>
                <wp:wrapNone/>
                <wp:docPr id="5" name="Прямоугольник 5"/>
                <wp:cNvGraphicFramePr/>
                <a:graphic xmlns:a="http://schemas.openxmlformats.org/drawingml/2006/main">
                  <a:graphicData uri="http://schemas.microsoft.com/office/word/2010/wordprocessingShape">
                    <wps:wsp>
                      <wps:cNvSpPr/>
                      <wps:spPr>
                        <a:xfrm>
                          <a:off x="0" y="0"/>
                          <a:ext cx="6178164" cy="914400"/>
                        </a:xfrm>
                        <a:prstGeom prst="rect">
                          <a:avLst/>
                        </a:prstGeom>
                        <a:solidFill>
                          <a:schemeClr val="accent2">
                            <a:lumMod val="60000"/>
                            <a:lumOff val="40000"/>
                          </a:schemeClr>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91CF6" w:rsidRPr="00B90EF5" w:rsidRDefault="00E91CF6" w:rsidP="00852265">
                            <w:pPr>
                              <w:jc w:val="center"/>
                              <w:rPr>
                                <w:rFonts w:ascii="Times New Roman" w:hAnsi="Times New Roman" w:cs="Times New Roman"/>
                                <w:color w:val="0D0D0D" w:themeColor="text1" w:themeTint="F2"/>
                                <w:sz w:val="96"/>
                                <w:szCs w:val="96"/>
                              </w:rPr>
                            </w:pPr>
                            <w:r w:rsidRPr="00F936BD">
                              <w:rPr>
                                <w:rFonts w:ascii="Times New Roman" w:hAnsi="Times New Roman" w:cs="Times New Roman"/>
                                <w:color w:val="0D0D0D" w:themeColor="text1" w:themeTint="F2"/>
                                <w:sz w:val="96"/>
                                <w:szCs w:val="96"/>
                              </w:rPr>
                              <w:t>Комунальні послуги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86160A" id="Прямоугольник 5" o:spid="_x0000_s1027" style="position:absolute;left:0;text-align:left;margin-left:435.25pt;margin-top:21.3pt;width:486.45pt;height:1in;z-index:251661312;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" fillcolor="#f4b083 [1941]" strokecolor="#ffc000" strokeweight="1pt">
                <v:textbox>
                  <w:txbxContent>
                    <w:p w:rsidR="00E91CF6" w:rsidRPr="00B90EF5" w:rsidRDefault="00E91CF6" w:rsidP="00852265">
                      <w:pPr>
                        <w:jc w:val="center"/>
                        <w:rPr>
                          <w:rFonts w:ascii="Times New Roman" w:hAnsi="Times New Roman" w:cs="Times New Roman"/>
                          <w:color w:val="0D0D0D" w:themeColor="text1" w:themeTint="F2"/>
                          <w:sz w:val="96"/>
                          <w:szCs w:val="96"/>
                        </w:rPr>
                      </w:pPr>
                      <w:r w:rsidRPr="00F936BD">
                        <w:rPr>
                          <w:rFonts w:ascii="Times New Roman" w:hAnsi="Times New Roman" w:cs="Times New Roman"/>
                          <w:color w:val="0D0D0D" w:themeColor="text1" w:themeTint="F2"/>
                          <w:sz w:val="96"/>
                          <w:szCs w:val="96"/>
                        </w:rPr>
                        <w:t>Комунальні послуги</w:t>
                      </w:r>
                    </w:p>
                  </w:txbxContent>
                </v:textbox>
                <w10:wrap anchorx="margin"/>
              </v:rect>
            </w:pict>
          </mc:Fallback>
        </mc:AlternateContent>
      </w:r>
    </w:p>
    <w:p w:rsidR="00852265" w:rsidRPr="00852265" w:rsidRDefault="00852265" w:rsidP="00852265">
      <w:pPr>
        <w:ind w:left="1134" w:right="1133" w:firstLine="709"/>
        <w:rPr>
          <w:rFonts w:ascii="Times New Roman" w:hAnsi="Times New Roman" w:cs="Times New Roman"/>
          <w:sz w:val="28"/>
          <w:szCs w:val="28"/>
        </w:rPr>
      </w:pPr>
    </w:p>
    <w:p w:rsidR="00852265" w:rsidRPr="00852265" w:rsidRDefault="00852265" w:rsidP="00852265">
      <w:pPr>
        <w:ind w:left="1134" w:right="1133" w:firstLine="709"/>
        <w:rPr>
          <w:rFonts w:ascii="Times New Roman" w:hAnsi="Times New Roman" w:cs="Times New Roman"/>
          <w:sz w:val="28"/>
          <w:szCs w:val="28"/>
        </w:rPr>
      </w:pPr>
    </w:p>
    <w:p w:rsidR="00852265" w:rsidRPr="00852265" w:rsidRDefault="00852265" w:rsidP="00852265">
      <w:pPr>
        <w:ind w:left="1134" w:right="1133" w:firstLine="709"/>
        <w:rPr>
          <w:rFonts w:ascii="Times New Roman" w:hAnsi="Times New Roman" w:cs="Times New Roman"/>
          <w:sz w:val="28"/>
          <w:szCs w:val="28"/>
        </w:rPr>
      </w:pPr>
    </w:p>
    <w:p w:rsidR="00F936BD" w:rsidRPr="00F936BD" w:rsidRDefault="00F936BD" w:rsidP="00F936BD">
      <w:pPr>
        <w:spacing w:after="0"/>
        <w:ind w:left="1134" w:right="1133" w:firstLine="709"/>
        <w:jc w:val="both"/>
        <w:rPr>
          <w:rFonts w:ascii="Times New Roman" w:hAnsi="Times New Roman" w:cs="Times New Roman"/>
          <w:sz w:val="28"/>
          <w:szCs w:val="28"/>
        </w:rPr>
      </w:pPr>
      <w:r w:rsidRPr="00F936BD">
        <w:rPr>
          <w:rFonts w:ascii="Times New Roman" w:hAnsi="Times New Roman" w:cs="Times New Roman"/>
          <w:sz w:val="28"/>
          <w:szCs w:val="28"/>
        </w:rPr>
        <w:t>Наразі централізоване водопостачання охоплює 98% багатоквартирних житлових будинків та 72% приватного сектору в місті. Водночас у сільській місцевості централізоване водопостачання практично відсутнє, що свідчить про значні обмеження доступу до якісної питної води для сільських жителів. Інформація щодо використання альтернативних джерел водопостачання наразі не зібрана та потребує додаткового вивчення.</w:t>
      </w:r>
    </w:p>
    <w:p w:rsidR="00F936BD" w:rsidRDefault="00F936BD" w:rsidP="00F936BD">
      <w:pPr>
        <w:spacing w:after="0"/>
        <w:ind w:left="1134" w:right="1133" w:firstLine="709"/>
        <w:jc w:val="both"/>
        <w:rPr>
          <w:rFonts w:ascii="Times New Roman" w:hAnsi="Times New Roman" w:cs="Times New Roman"/>
          <w:sz w:val="28"/>
          <w:szCs w:val="28"/>
        </w:rPr>
      </w:pPr>
      <w:r w:rsidRPr="00F936BD">
        <w:rPr>
          <w:rFonts w:ascii="Times New Roman" w:hAnsi="Times New Roman" w:cs="Times New Roman"/>
          <w:sz w:val="28"/>
          <w:szCs w:val="28"/>
        </w:rPr>
        <w:t>Щодо забезпечення вивезення сміття, 100% домогосподарств як у міській, так і в сільській місцевості громади охоплені цими послугами.</w:t>
      </w:r>
    </w:p>
    <w:p w:rsidR="00504C76" w:rsidRPr="000B2821" w:rsidRDefault="00504C76" w:rsidP="00504C76">
      <w:pPr>
        <w:spacing w:after="0"/>
        <w:ind w:left="1134" w:right="1133" w:firstLine="709"/>
        <w:jc w:val="right"/>
        <w:rPr>
          <w:rFonts w:ascii="Times New Roman" w:hAnsi="Times New Roman" w:cs="Times New Roman"/>
          <w:i/>
          <w:sz w:val="28"/>
          <w:szCs w:val="28"/>
        </w:rPr>
      </w:pPr>
      <w:r w:rsidRPr="000B2821">
        <w:rPr>
          <w:rFonts w:ascii="Times New Roman" w:hAnsi="Times New Roman" w:cs="Times New Roman"/>
          <w:i/>
          <w:sz w:val="28"/>
          <w:szCs w:val="28"/>
        </w:rPr>
        <w:t>Таблиця 2</w:t>
      </w:r>
    </w:p>
    <w:p w:rsidR="00504C76" w:rsidRPr="000B2821" w:rsidRDefault="000B2821" w:rsidP="00504C76">
      <w:pPr>
        <w:spacing w:after="0"/>
        <w:ind w:left="1134" w:right="1133" w:firstLine="709"/>
        <w:jc w:val="center"/>
        <w:rPr>
          <w:rFonts w:ascii="Times New Roman" w:hAnsi="Times New Roman" w:cs="Times New Roman"/>
          <w:b/>
          <w:sz w:val="28"/>
          <w:szCs w:val="28"/>
        </w:rPr>
      </w:pPr>
      <w:r w:rsidRPr="000B2821">
        <w:rPr>
          <w:rFonts w:ascii="Times New Roman" w:hAnsi="Times New Roman" w:cs="Times New Roman"/>
          <w:b/>
          <w:sz w:val="28"/>
          <w:szCs w:val="28"/>
        </w:rPr>
        <w:t>Комунальні послуги</w:t>
      </w:r>
    </w:p>
    <w:tbl>
      <w:tblPr>
        <w:tblW w:w="9780" w:type="dxa"/>
        <w:tblInd w:w="985" w:type="dxa"/>
        <w:tblCellMar>
          <w:left w:w="0" w:type="dxa"/>
          <w:right w:w="0" w:type="dxa"/>
        </w:tblCellMar>
        <w:tblLook w:val="04A0" w:firstRow="1" w:lastRow="0" w:firstColumn="1" w:lastColumn="0" w:noHBand="0" w:noVBand="1"/>
      </w:tblPr>
      <w:tblGrid>
        <w:gridCol w:w="4394"/>
        <w:gridCol w:w="2268"/>
        <w:gridCol w:w="831"/>
        <w:gridCol w:w="2287"/>
      </w:tblGrid>
      <w:tr w:rsidR="00504C76" w:rsidRPr="00504C76" w:rsidTr="00504C76">
        <w:trPr>
          <w:trHeight w:val="895"/>
        </w:trPr>
        <w:tc>
          <w:tcPr>
            <w:tcW w:w="4394" w:type="dxa"/>
            <w:tcBorders>
              <w:top w:val="single" w:sz="6" w:space="0" w:color="000000"/>
              <w:left w:val="single" w:sz="6" w:space="0" w:color="000000"/>
              <w:bottom w:val="single" w:sz="6" w:space="0" w:color="000000"/>
              <w:right w:val="single" w:sz="6" w:space="0" w:color="000000"/>
            </w:tcBorders>
            <w:shd w:val="clear" w:color="auto" w:fill="FBE4D5" w:themeFill="accent2" w:themeFillTint="33"/>
            <w:tcMar>
              <w:top w:w="0" w:type="dxa"/>
              <w:left w:w="45" w:type="dxa"/>
              <w:bottom w:w="0" w:type="dxa"/>
              <w:right w:w="45" w:type="dxa"/>
            </w:tcMar>
            <w:vAlign w:val="center"/>
          </w:tcPr>
          <w:p w:rsidR="00504C76" w:rsidRPr="00504C76" w:rsidRDefault="00504C76" w:rsidP="00504C76">
            <w:pPr>
              <w:jc w:val="center"/>
              <w:rPr>
                <w:rFonts w:ascii="Times New Roman" w:hAnsi="Times New Roman" w:cs="Times New Roman"/>
                <w:b/>
                <w:sz w:val="28"/>
                <w:szCs w:val="28"/>
              </w:rPr>
            </w:pPr>
            <w:r w:rsidRPr="00504C76">
              <w:rPr>
                <w:rFonts w:ascii="Times New Roman" w:hAnsi="Times New Roman" w:cs="Times New Roman"/>
                <w:b/>
                <w:sz w:val="28"/>
                <w:szCs w:val="28"/>
              </w:rPr>
              <w:t>Показник</w:t>
            </w:r>
          </w:p>
        </w:tc>
        <w:tc>
          <w:tcPr>
            <w:tcW w:w="2268" w:type="dxa"/>
            <w:tcBorders>
              <w:top w:val="single" w:sz="6" w:space="0" w:color="000000"/>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vAlign w:val="center"/>
          </w:tcPr>
          <w:p w:rsidR="00504C76" w:rsidRPr="00504C76" w:rsidRDefault="00504C76" w:rsidP="00504C76">
            <w:pPr>
              <w:jc w:val="center"/>
              <w:rPr>
                <w:rFonts w:ascii="Times New Roman" w:hAnsi="Times New Roman" w:cs="Times New Roman"/>
                <w:b/>
                <w:sz w:val="28"/>
                <w:szCs w:val="28"/>
              </w:rPr>
            </w:pPr>
            <w:r w:rsidRPr="00504C76">
              <w:rPr>
                <w:rFonts w:ascii="Times New Roman" w:hAnsi="Times New Roman" w:cs="Times New Roman"/>
                <w:b/>
                <w:sz w:val="28"/>
                <w:szCs w:val="28"/>
              </w:rPr>
              <w:t>У містах</w:t>
            </w:r>
          </w:p>
        </w:tc>
        <w:tc>
          <w:tcPr>
            <w:tcW w:w="831" w:type="dxa"/>
            <w:tcBorders>
              <w:top w:val="single" w:sz="6" w:space="0" w:color="000000"/>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vAlign w:val="center"/>
          </w:tcPr>
          <w:p w:rsidR="00504C76" w:rsidRPr="00504C76" w:rsidRDefault="00504C76" w:rsidP="00504C76">
            <w:pPr>
              <w:jc w:val="center"/>
              <w:rPr>
                <w:rFonts w:ascii="Times New Roman" w:hAnsi="Times New Roman" w:cs="Times New Roman"/>
                <w:b/>
                <w:sz w:val="28"/>
                <w:szCs w:val="28"/>
              </w:rPr>
            </w:pPr>
            <w:r w:rsidRPr="00504C76">
              <w:rPr>
                <w:rFonts w:ascii="Times New Roman" w:hAnsi="Times New Roman" w:cs="Times New Roman"/>
                <w:b/>
                <w:sz w:val="28"/>
                <w:szCs w:val="28"/>
              </w:rPr>
              <w:t>У селах</w:t>
            </w:r>
          </w:p>
        </w:tc>
        <w:tc>
          <w:tcPr>
            <w:tcW w:w="2287" w:type="dxa"/>
            <w:tcBorders>
              <w:top w:val="single" w:sz="6" w:space="0" w:color="000000"/>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vAlign w:val="center"/>
          </w:tcPr>
          <w:p w:rsidR="00504C76" w:rsidRPr="00504C76" w:rsidRDefault="00504C76" w:rsidP="00504C76">
            <w:pPr>
              <w:jc w:val="center"/>
              <w:rPr>
                <w:rFonts w:ascii="Times New Roman" w:hAnsi="Times New Roman" w:cs="Times New Roman"/>
                <w:b/>
                <w:sz w:val="28"/>
                <w:szCs w:val="28"/>
              </w:rPr>
            </w:pPr>
            <w:r w:rsidRPr="00504C76">
              <w:rPr>
                <w:rFonts w:ascii="Times New Roman" w:hAnsi="Times New Roman" w:cs="Times New Roman"/>
                <w:b/>
                <w:sz w:val="28"/>
                <w:szCs w:val="28"/>
              </w:rPr>
              <w:t xml:space="preserve">у кожному </w:t>
            </w:r>
            <w:proofErr w:type="spellStart"/>
            <w:r w:rsidRPr="00504C76">
              <w:rPr>
                <w:rFonts w:ascii="Times New Roman" w:hAnsi="Times New Roman" w:cs="Times New Roman"/>
                <w:b/>
                <w:sz w:val="28"/>
                <w:szCs w:val="28"/>
              </w:rPr>
              <w:t>старостинському</w:t>
            </w:r>
            <w:proofErr w:type="spellEnd"/>
            <w:r w:rsidRPr="00504C76">
              <w:rPr>
                <w:rFonts w:ascii="Times New Roman" w:hAnsi="Times New Roman" w:cs="Times New Roman"/>
                <w:b/>
                <w:sz w:val="28"/>
                <w:szCs w:val="28"/>
              </w:rPr>
              <w:t xml:space="preserve"> окрузі</w:t>
            </w:r>
          </w:p>
        </w:tc>
      </w:tr>
      <w:tr w:rsidR="00504C76" w:rsidRPr="00F936BD" w:rsidTr="00504C76">
        <w:trPr>
          <w:trHeight w:val="814"/>
        </w:trPr>
        <w:tc>
          <w:tcPr>
            <w:tcW w:w="4394" w:type="dxa"/>
            <w:tcBorders>
              <w:top w:val="single" w:sz="6" w:space="0" w:color="000000"/>
              <w:left w:val="single" w:sz="6" w:space="0" w:color="000000"/>
              <w:bottom w:val="single" w:sz="6" w:space="0" w:color="000000"/>
              <w:right w:val="single" w:sz="6" w:space="0" w:color="000000"/>
            </w:tcBorders>
            <w:tcMar>
              <w:top w:w="0" w:type="dxa"/>
              <w:left w:w="45" w:type="dxa"/>
              <w:bottom w:w="0" w:type="dxa"/>
              <w:right w:w="45" w:type="dxa"/>
            </w:tcMar>
            <w:hideMark/>
          </w:tcPr>
          <w:p w:rsidR="00504C76" w:rsidRPr="00F936BD" w:rsidRDefault="00504C76" w:rsidP="00504C76">
            <w:pPr>
              <w:spacing w:after="0" w:line="240" w:lineRule="auto"/>
              <w:rPr>
                <w:rFonts w:ascii="Times New Roman" w:eastAsia="Times New Roman" w:hAnsi="Times New Roman" w:cs="Times New Roman"/>
                <w:sz w:val="24"/>
                <w:szCs w:val="28"/>
                <w:lang w:eastAsia="uk-UA"/>
              </w:rPr>
            </w:pPr>
            <w:r w:rsidRPr="00F936BD">
              <w:rPr>
                <w:rFonts w:ascii="Times New Roman" w:eastAsia="Times New Roman" w:hAnsi="Times New Roman" w:cs="Times New Roman"/>
                <w:color w:val="000000"/>
                <w:sz w:val="24"/>
                <w:szCs w:val="28"/>
                <w:lang w:eastAsia="uk-UA"/>
              </w:rPr>
              <w:t>Частка домогосподарств, забезпечених</w:t>
            </w:r>
            <w:r w:rsidRPr="00F936BD">
              <w:rPr>
                <w:rFonts w:ascii="Times New Roman" w:eastAsia="Times New Roman" w:hAnsi="Times New Roman" w:cs="Times New Roman"/>
                <w:color w:val="000000"/>
                <w:sz w:val="24"/>
                <w:szCs w:val="28"/>
                <w:lang w:eastAsia="uk-UA"/>
              </w:rPr>
              <w:br/>
              <w:t>централізованим водопостачанням, %</w:t>
            </w:r>
          </w:p>
        </w:tc>
        <w:tc>
          <w:tcPr>
            <w:tcW w:w="2268" w:type="dxa"/>
            <w:tcBorders>
              <w:top w:val="single" w:sz="6" w:space="0" w:color="000000"/>
              <w:left w:val="single" w:sz="6" w:space="0" w:color="CCCCCC"/>
              <w:bottom w:val="single" w:sz="4" w:space="0" w:color="auto"/>
              <w:right w:val="single" w:sz="6" w:space="0" w:color="000000"/>
            </w:tcBorders>
            <w:tcMar>
              <w:top w:w="0" w:type="dxa"/>
              <w:left w:w="45" w:type="dxa"/>
              <w:bottom w:w="0" w:type="dxa"/>
              <w:right w:w="45" w:type="dxa"/>
            </w:tcMar>
            <w:hideMark/>
          </w:tcPr>
          <w:p w:rsidR="00504C76" w:rsidRPr="00F936BD" w:rsidRDefault="00504C76" w:rsidP="00F936BD">
            <w:pPr>
              <w:spacing w:after="0" w:line="240" w:lineRule="auto"/>
              <w:rPr>
                <w:rFonts w:ascii="Times New Roman" w:eastAsia="Times New Roman" w:hAnsi="Times New Roman" w:cs="Times New Roman"/>
                <w:sz w:val="24"/>
                <w:szCs w:val="28"/>
                <w:lang w:eastAsia="uk-UA"/>
              </w:rPr>
            </w:pPr>
            <w:r w:rsidRPr="00F936BD">
              <w:rPr>
                <w:rFonts w:ascii="Times New Roman" w:eastAsia="Times New Roman" w:hAnsi="Times New Roman" w:cs="Times New Roman"/>
                <w:sz w:val="24"/>
                <w:szCs w:val="28"/>
                <w:lang w:eastAsia="uk-UA"/>
              </w:rPr>
              <w:t>98% багатоквартирний житловий фонд 72% будинки приватного сектору</w:t>
            </w:r>
          </w:p>
        </w:tc>
        <w:tc>
          <w:tcPr>
            <w:tcW w:w="831"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504C76" w:rsidRPr="00F936BD" w:rsidRDefault="00504C76" w:rsidP="00F936BD">
            <w:pPr>
              <w:spacing w:after="0" w:line="240" w:lineRule="auto"/>
              <w:jc w:val="center"/>
              <w:rPr>
                <w:rFonts w:ascii="Times New Roman" w:eastAsia="Times New Roman" w:hAnsi="Times New Roman" w:cs="Times New Roman"/>
                <w:sz w:val="24"/>
                <w:szCs w:val="28"/>
                <w:lang w:eastAsia="uk-UA"/>
              </w:rPr>
            </w:pPr>
            <w:r w:rsidRPr="00F936BD">
              <w:rPr>
                <w:rFonts w:ascii="Times New Roman" w:eastAsia="Times New Roman" w:hAnsi="Times New Roman" w:cs="Times New Roman"/>
                <w:sz w:val="24"/>
                <w:szCs w:val="28"/>
                <w:lang w:eastAsia="uk-UA"/>
              </w:rPr>
              <w:t>-</w:t>
            </w:r>
          </w:p>
        </w:tc>
        <w:tc>
          <w:tcPr>
            <w:tcW w:w="2287" w:type="dxa"/>
            <w:tcBorders>
              <w:top w:val="single" w:sz="6" w:space="0" w:color="000000"/>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504C76" w:rsidRPr="00F936BD" w:rsidRDefault="00504C76" w:rsidP="00F936BD">
            <w:pPr>
              <w:spacing w:after="0" w:line="240" w:lineRule="auto"/>
              <w:jc w:val="center"/>
              <w:rPr>
                <w:rFonts w:ascii="Times New Roman" w:eastAsia="Times New Roman" w:hAnsi="Times New Roman" w:cs="Times New Roman"/>
                <w:sz w:val="24"/>
                <w:szCs w:val="28"/>
                <w:lang w:eastAsia="uk-UA"/>
              </w:rPr>
            </w:pPr>
            <w:r w:rsidRPr="00F936BD">
              <w:rPr>
                <w:rFonts w:ascii="Times New Roman" w:eastAsia="Times New Roman" w:hAnsi="Times New Roman" w:cs="Times New Roman"/>
                <w:sz w:val="24"/>
                <w:szCs w:val="28"/>
                <w:lang w:eastAsia="uk-UA"/>
              </w:rPr>
              <w:t>-</w:t>
            </w:r>
          </w:p>
        </w:tc>
      </w:tr>
      <w:tr w:rsidR="00504C76" w:rsidRPr="00F936BD" w:rsidTr="00504C76">
        <w:trPr>
          <w:trHeight w:val="740"/>
        </w:trPr>
        <w:tc>
          <w:tcPr>
            <w:tcW w:w="4394"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rsidR="00504C76" w:rsidRPr="00F936BD" w:rsidRDefault="00504C76" w:rsidP="00F936BD">
            <w:pPr>
              <w:spacing w:after="0" w:line="240" w:lineRule="auto"/>
              <w:rPr>
                <w:rFonts w:ascii="Times New Roman" w:eastAsia="Times New Roman" w:hAnsi="Times New Roman" w:cs="Times New Roman"/>
                <w:sz w:val="24"/>
                <w:szCs w:val="28"/>
                <w:lang w:eastAsia="uk-UA"/>
              </w:rPr>
            </w:pPr>
            <w:r w:rsidRPr="00F936BD">
              <w:rPr>
                <w:rFonts w:ascii="Times New Roman" w:eastAsia="Times New Roman" w:hAnsi="Times New Roman" w:cs="Times New Roman"/>
                <w:color w:val="000000"/>
                <w:sz w:val="24"/>
                <w:szCs w:val="28"/>
                <w:lang w:eastAsia="uk-UA"/>
              </w:rPr>
              <w:t>Частка домогосподарств, забезпечених</w:t>
            </w:r>
            <w:r w:rsidRPr="00F936BD">
              <w:rPr>
                <w:rFonts w:ascii="Times New Roman" w:eastAsia="Times New Roman" w:hAnsi="Times New Roman" w:cs="Times New Roman"/>
                <w:color w:val="000000"/>
                <w:sz w:val="24"/>
                <w:szCs w:val="28"/>
                <w:lang w:eastAsia="uk-UA"/>
              </w:rPr>
              <w:br/>
              <w:t>централізованим водовідведенням, %</w:t>
            </w:r>
          </w:p>
        </w:tc>
        <w:tc>
          <w:tcPr>
            <w:tcW w:w="2268" w:type="dxa"/>
            <w:tcBorders>
              <w:top w:val="single" w:sz="4" w:space="0" w:color="auto"/>
              <w:left w:val="single" w:sz="6" w:space="0" w:color="CCCCCC"/>
              <w:bottom w:val="single" w:sz="6" w:space="0" w:color="000000"/>
              <w:right w:val="single" w:sz="6" w:space="0" w:color="000000"/>
            </w:tcBorders>
            <w:tcMar>
              <w:top w:w="0" w:type="dxa"/>
              <w:left w:w="45" w:type="dxa"/>
              <w:bottom w:w="0" w:type="dxa"/>
              <w:right w:w="45" w:type="dxa"/>
            </w:tcMar>
            <w:hideMark/>
          </w:tcPr>
          <w:p w:rsidR="00504C76" w:rsidRPr="00F936BD" w:rsidRDefault="00504C76" w:rsidP="00F936BD">
            <w:pPr>
              <w:spacing w:after="0" w:line="240" w:lineRule="auto"/>
              <w:rPr>
                <w:rFonts w:ascii="Times New Roman" w:eastAsia="Times New Roman" w:hAnsi="Times New Roman" w:cs="Times New Roman"/>
                <w:sz w:val="24"/>
                <w:szCs w:val="28"/>
                <w:lang w:eastAsia="uk-UA"/>
              </w:rPr>
            </w:pPr>
            <w:r w:rsidRPr="00F936BD">
              <w:rPr>
                <w:rFonts w:ascii="Times New Roman" w:eastAsia="Times New Roman" w:hAnsi="Times New Roman" w:cs="Times New Roman"/>
                <w:sz w:val="24"/>
                <w:szCs w:val="28"/>
                <w:lang w:eastAsia="uk-UA"/>
              </w:rPr>
              <w:t>98% багатоквартирний житловий фонд 72% будинки приватного сектору</w:t>
            </w:r>
          </w:p>
        </w:tc>
        <w:tc>
          <w:tcPr>
            <w:tcW w:w="83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504C76" w:rsidRPr="00F936BD" w:rsidRDefault="00504C76" w:rsidP="00F936BD">
            <w:pPr>
              <w:spacing w:after="0" w:line="240" w:lineRule="auto"/>
              <w:rPr>
                <w:rFonts w:ascii="Times New Roman" w:eastAsia="Times New Roman" w:hAnsi="Times New Roman" w:cs="Times New Roman"/>
                <w:sz w:val="24"/>
                <w:szCs w:val="28"/>
                <w:lang w:eastAsia="uk-UA"/>
              </w:rPr>
            </w:pPr>
          </w:p>
        </w:tc>
        <w:tc>
          <w:tcPr>
            <w:tcW w:w="228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504C76" w:rsidRPr="00F936BD" w:rsidRDefault="00504C76" w:rsidP="00F936BD">
            <w:pPr>
              <w:spacing w:after="0" w:line="240" w:lineRule="auto"/>
              <w:rPr>
                <w:rFonts w:ascii="Times New Roman" w:eastAsia="Times New Roman" w:hAnsi="Times New Roman" w:cs="Times New Roman"/>
                <w:sz w:val="24"/>
                <w:szCs w:val="28"/>
                <w:lang w:eastAsia="uk-UA"/>
              </w:rPr>
            </w:pPr>
          </w:p>
        </w:tc>
      </w:tr>
      <w:tr w:rsidR="00504C76" w:rsidRPr="00F936BD" w:rsidTr="00504C76">
        <w:trPr>
          <w:trHeight w:val="442"/>
        </w:trPr>
        <w:tc>
          <w:tcPr>
            <w:tcW w:w="4394"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rsidR="00504C76" w:rsidRPr="00F936BD" w:rsidRDefault="00504C76" w:rsidP="00F936BD">
            <w:pPr>
              <w:spacing w:after="0" w:line="240" w:lineRule="auto"/>
              <w:rPr>
                <w:rFonts w:ascii="Times New Roman" w:eastAsia="Times New Roman" w:hAnsi="Times New Roman" w:cs="Times New Roman"/>
                <w:sz w:val="24"/>
                <w:szCs w:val="28"/>
                <w:lang w:eastAsia="uk-UA"/>
              </w:rPr>
            </w:pPr>
            <w:r w:rsidRPr="00F936BD">
              <w:rPr>
                <w:rFonts w:ascii="Times New Roman" w:eastAsia="Times New Roman" w:hAnsi="Times New Roman" w:cs="Times New Roman"/>
                <w:color w:val="000000"/>
                <w:sz w:val="24"/>
                <w:szCs w:val="28"/>
                <w:lang w:eastAsia="uk-UA"/>
              </w:rPr>
              <w:t>Частка домогосподарств, забезпечених</w:t>
            </w:r>
            <w:r w:rsidRPr="00F936BD">
              <w:rPr>
                <w:rFonts w:ascii="Times New Roman" w:eastAsia="Times New Roman" w:hAnsi="Times New Roman" w:cs="Times New Roman"/>
                <w:color w:val="000000"/>
                <w:sz w:val="24"/>
                <w:szCs w:val="28"/>
                <w:lang w:eastAsia="uk-UA"/>
              </w:rPr>
              <w:br/>
              <w:t>централізованим газопостачанням, %</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504C76" w:rsidRPr="00F936BD" w:rsidRDefault="00504C76" w:rsidP="00F936BD">
            <w:pPr>
              <w:spacing w:after="0" w:line="240" w:lineRule="auto"/>
              <w:jc w:val="center"/>
              <w:rPr>
                <w:rFonts w:ascii="Times New Roman" w:eastAsia="Times New Roman" w:hAnsi="Times New Roman" w:cs="Times New Roman"/>
                <w:sz w:val="24"/>
                <w:szCs w:val="28"/>
                <w:lang w:eastAsia="uk-UA"/>
              </w:rPr>
            </w:pPr>
            <w:r w:rsidRPr="00F936BD">
              <w:rPr>
                <w:rFonts w:ascii="Times New Roman" w:eastAsia="Times New Roman" w:hAnsi="Times New Roman" w:cs="Times New Roman"/>
                <w:sz w:val="24"/>
                <w:szCs w:val="28"/>
                <w:lang w:eastAsia="uk-UA"/>
              </w:rPr>
              <w:t>-</w:t>
            </w:r>
          </w:p>
        </w:tc>
        <w:tc>
          <w:tcPr>
            <w:tcW w:w="83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504C76" w:rsidRPr="00F936BD" w:rsidRDefault="00504C76" w:rsidP="00F936BD">
            <w:pPr>
              <w:spacing w:after="0" w:line="240" w:lineRule="auto"/>
              <w:jc w:val="center"/>
              <w:rPr>
                <w:rFonts w:ascii="Times New Roman" w:eastAsia="Times New Roman" w:hAnsi="Times New Roman" w:cs="Times New Roman"/>
                <w:sz w:val="24"/>
                <w:szCs w:val="28"/>
                <w:lang w:eastAsia="uk-UA"/>
              </w:rPr>
            </w:pPr>
            <w:r w:rsidRPr="00F936BD">
              <w:rPr>
                <w:rFonts w:ascii="Times New Roman" w:eastAsia="Times New Roman" w:hAnsi="Times New Roman" w:cs="Times New Roman"/>
                <w:sz w:val="24"/>
                <w:szCs w:val="28"/>
                <w:lang w:eastAsia="uk-UA"/>
              </w:rPr>
              <w:t>-</w:t>
            </w:r>
          </w:p>
        </w:tc>
        <w:tc>
          <w:tcPr>
            <w:tcW w:w="228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504C76" w:rsidRPr="00F936BD" w:rsidRDefault="00504C76" w:rsidP="00F936BD">
            <w:pPr>
              <w:spacing w:after="0" w:line="240" w:lineRule="auto"/>
              <w:jc w:val="center"/>
              <w:rPr>
                <w:rFonts w:ascii="Times New Roman" w:eastAsia="Times New Roman" w:hAnsi="Times New Roman" w:cs="Times New Roman"/>
                <w:sz w:val="24"/>
                <w:szCs w:val="28"/>
                <w:lang w:eastAsia="uk-UA"/>
              </w:rPr>
            </w:pPr>
            <w:r w:rsidRPr="00F936BD">
              <w:rPr>
                <w:rFonts w:ascii="Times New Roman" w:eastAsia="Times New Roman" w:hAnsi="Times New Roman" w:cs="Times New Roman"/>
                <w:sz w:val="24"/>
                <w:szCs w:val="28"/>
                <w:lang w:eastAsia="uk-UA"/>
              </w:rPr>
              <w:t>-</w:t>
            </w:r>
          </w:p>
        </w:tc>
      </w:tr>
      <w:tr w:rsidR="00504C76" w:rsidRPr="00F936BD" w:rsidTr="00504C76">
        <w:trPr>
          <w:trHeight w:val="690"/>
        </w:trPr>
        <w:tc>
          <w:tcPr>
            <w:tcW w:w="4394"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rsidR="00504C76" w:rsidRPr="00F936BD" w:rsidRDefault="00504C76" w:rsidP="00F936BD">
            <w:pPr>
              <w:spacing w:after="0" w:line="240" w:lineRule="auto"/>
              <w:rPr>
                <w:rFonts w:ascii="Times New Roman" w:eastAsia="Times New Roman" w:hAnsi="Times New Roman" w:cs="Times New Roman"/>
                <w:sz w:val="24"/>
                <w:szCs w:val="28"/>
                <w:lang w:eastAsia="uk-UA"/>
              </w:rPr>
            </w:pPr>
            <w:r w:rsidRPr="00F936BD">
              <w:rPr>
                <w:rFonts w:ascii="Times New Roman" w:eastAsia="Times New Roman" w:hAnsi="Times New Roman" w:cs="Times New Roman"/>
                <w:sz w:val="24"/>
                <w:szCs w:val="28"/>
                <w:lang w:eastAsia="uk-UA"/>
              </w:rPr>
              <w:t>Частка домогосподарств, що мають доступ до фіксованої широкосмугової мережі Інтернет, %</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504C76" w:rsidRPr="00F936BD" w:rsidRDefault="00504C76" w:rsidP="00F936BD">
            <w:pPr>
              <w:spacing w:after="0" w:line="240" w:lineRule="auto"/>
              <w:jc w:val="center"/>
              <w:rPr>
                <w:rFonts w:ascii="Times New Roman" w:eastAsia="Times New Roman" w:hAnsi="Times New Roman" w:cs="Times New Roman"/>
                <w:sz w:val="24"/>
                <w:szCs w:val="28"/>
                <w:lang w:eastAsia="uk-UA"/>
              </w:rPr>
            </w:pPr>
            <w:r w:rsidRPr="00F936BD">
              <w:rPr>
                <w:rFonts w:ascii="Times New Roman" w:eastAsia="Times New Roman" w:hAnsi="Times New Roman" w:cs="Times New Roman"/>
                <w:sz w:val="24"/>
                <w:szCs w:val="28"/>
                <w:lang w:eastAsia="uk-UA"/>
              </w:rPr>
              <w:t>-</w:t>
            </w:r>
          </w:p>
        </w:tc>
        <w:tc>
          <w:tcPr>
            <w:tcW w:w="83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504C76" w:rsidRPr="00F936BD" w:rsidRDefault="00504C76" w:rsidP="00F936BD">
            <w:pPr>
              <w:spacing w:after="0" w:line="240" w:lineRule="auto"/>
              <w:jc w:val="center"/>
              <w:rPr>
                <w:rFonts w:ascii="Times New Roman" w:eastAsia="Times New Roman" w:hAnsi="Times New Roman" w:cs="Times New Roman"/>
                <w:sz w:val="24"/>
                <w:szCs w:val="28"/>
                <w:lang w:eastAsia="uk-UA"/>
              </w:rPr>
            </w:pPr>
            <w:r w:rsidRPr="00F936BD">
              <w:rPr>
                <w:rFonts w:ascii="Times New Roman" w:eastAsia="Times New Roman" w:hAnsi="Times New Roman" w:cs="Times New Roman"/>
                <w:sz w:val="24"/>
                <w:szCs w:val="28"/>
                <w:lang w:eastAsia="uk-UA"/>
              </w:rPr>
              <w:t>-</w:t>
            </w:r>
          </w:p>
        </w:tc>
        <w:tc>
          <w:tcPr>
            <w:tcW w:w="228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504C76" w:rsidRPr="00F936BD" w:rsidRDefault="00504C76" w:rsidP="00F936BD">
            <w:pPr>
              <w:spacing w:after="0" w:line="240" w:lineRule="auto"/>
              <w:jc w:val="center"/>
              <w:rPr>
                <w:rFonts w:ascii="Times New Roman" w:eastAsia="Times New Roman" w:hAnsi="Times New Roman" w:cs="Times New Roman"/>
                <w:sz w:val="24"/>
                <w:szCs w:val="28"/>
                <w:lang w:eastAsia="uk-UA"/>
              </w:rPr>
            </w:pPr>
            <w:r w:rsidRPr="00F936BD">
              <w:rPr>
                <w:rFonts w:ascii="Times New Roman" w:eastAsia="Times New Roman" w:hAnsi="Times New Roman" w:cs="Times New Roman"/>
                <w:sz w:val="24"/>
                <w:szCs w:val="28"/>
                <w:lang w:eastAsia="uk-UA"/>
              </w:rPr>
              <w:t>-</w:t>
            </w:r>
          </w:p>
        </w:tc>
      </w:tr>
      <w:tr w:rsidR="00504C76" w:rsidRPr="00F936BD" w:rsidTr="00504C76">
        <w:trPr>
          <w:trHeight w:val="765"/>
        </w:trPr>
        <w:tc>
          <w:tcPr>
            <w:tcW w:w="4394"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rsidR="00504C76" w:rsidRPr="00F936BD" w:rsidRDefault="00504C76" w:rsidP="00F936BD">
            <w:pPr>
              <w:spacing w:after="0" w:line="240" w:lineRule="auto"/>
              <w:rPr>
                <w:rFonts w:ascii="Times New Roman" w:eastAsia="Times New Roman" w:hAnsi="Times New Roman" w:cs="Times New Roman"/>
                <w:sz w:val="24"/>
                <w:szCs w:val="28"/>
                <w:lang w:eastAsia="uk-UA"/>
              </w:rPr>
            </w:pPr>
            <w:r w:rsidRPr="00F936BD">
              <w:rPr>
                <w:rFonts w:ascii="Times New Roman" w:eastAsia="Times New Roman" w:hAnsi="Times New Roman" w:cs="Times New Roman"/>
                <w:sz w:val="24"/>
                <w:szCs w:val="28"/>
                <w:lang w:eastAsia="uk-UA"/>
              </w:rPr>
              <w:t>Частка домогосподарств, забезпечених послугами вивозу сміття, у загальній кількості домогосподарств об’єднаної територіальної громади</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504C76" w:rsidRPr="00F936BD" w:rsidRDefault="00504C76" w:rsidP="00F936BD">
            <w:pPr>
              <w:spacing w:after="0" w:line="240" w:lineRule="auto"/>
              <w:jc w:val="center"/>
              <w:rPr>
                <w:rFonts w:ascii="Times New Roman" w:eastAsia="Times New Roman" w:hAnsi="Times New Roman" w:cs="Times New Roman"/>
                <w:sz w:val="24"/>
                <w:szCs w:val="28"/>
                <w:lang w:eastAsia="uk-UA"/>
              </w:rPr>
            </w:pPr>
            <w:r w:rsidRPr="00F936BD">
              <w:rPr>
                <w:rFonts w:ascii="Times New Roman" w:eastAsia="Times New Roman" w:hAnsi="Times New Roman" w:cs="Times New Roman"/>
                <w:sz w:val="24"/>
                <w:szCs w:val="28"/>
                <w:lang w:eastAsia="uk-UA"/>
              </w:rPr>
              <w:t>100%</w:t>
            </w:r>
          </w:p>
        </w:tc>
        <w:tc>
          <w:tcPr>
            <w:tcW w:w="83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504C76" w:rsidRPr="00F936BD" w:rsidRDefault="00504C76" w:rsidP="00F936BD">
            <w:pPr>
              <w:spacing w:after="0" w:line="240" w:lineRule="auto"/>
              <w:jc w:val="center"/>
              <w:rPr>
                <w:rFonts w:ascii="Times New Roman" w:eastAsia="Times New Roman" w:hAnsi="Times New Roman" w:cs="Times New Roman"/>
                <w:sz w:val="24"/>
                <w:szCs w:val="28"/>
                <w:lang w:eastAsia="uk-UA"/>
              </w:rPr>
            </w:pPr>
            <w:r w:rsidRPr="00F936BD">
              <w:rPr>
                <w:rFonts w:ascii="Times New Roman" w:eastAsia="Times New Roman" w:hAnsi="Times New Roman" w:cs="Times New Roman"/>
                <w:sz w:val="24"/>
                <w:szCs w:val="28"/>
                <w:lang w:eastAsia="uk-UA"/>
              </w:rPr>
              <w:t>100%</w:t>
            </w:r>
          </w:p>
        </w:tc>
        <w:tc>
          <w:tcPr>
            <w:tcW w:w="228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504C76" w:rsidRPr="00F936BD" w:rsidRDefault="00504C76" w:rsidP="00F936BD">
            <w:pPr>
              <w:spacing w:after="0" w:line="240" w:lineRule="auto"/>
              <w:jc w:val="center"/>
              <w:rPr>
                <w:rFonts w:ascii="Times New Roman" w:eastAsia="Times New Roman" w:hAnsi="Times New Roman" w:cs="Times New Roman"/>
                <w:sz w:val="24"/>
                <w:szCs w:val="28"/>
                <w:lang w:eastAsia="uk-UA"/>
              </w:rPr>
            </w:pPr>
            <w:r w:rsidRPr="00F936BD">
              <w:rPr>
                <w:rFonts w:ascii="Times New Roman" w:eastAsia="Times New Roman" w:hAnsi="Times New Roman" w:cs="Times New Roman"/>
                <w:sz w:val="24"/>
                <w:szCs w:val="28"/>
                <w:lang w:eastAsia="uk-UA"/>
              </w:rPr>
              <w:t>100%</w:t>
            </w:r>
          </w:p>
        </w:tc>
      </w:tr>
      <w:tr w:rsidR="00504C76" w:rsidRPr="00F936BD" w:rsidTr="00504C76">
        <w:trPr>
          <w:trHeight w:val="1005"/>
        </w:trPr>
        <w:tc>
          <w:tcPr>
            <w:tcW w:w="4394"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rsidR="00504C76" w:rsidRPr="00F936BD" w:rsidRDefault="00504C76" w:rsidP="00F936BD">
            <w:pPr>
              <w:spacing w:after="0" w:line="240" w:lineRule="auto"/>
              <w:rPr>
                <w:rFonts w:ascii="Times New Roman" w:eastAsia="Times New Roman" w:hAnsi="Times New Roman" w:cs="Times New Roman"/>
                <w:sz w:val="24"/>
                <w:szCs w:val="28"/>
                <w:lang w:eastAsia="uk-UA"/>
              </w:rPr>
            </w:pPr>
            <w:r w:rsidRPr="00F936BD">
              <w:rPr>
                <w:rFonts w:ascii="Times New Roman" w:eastAsia="Times New Roman" w:hAnsi="Times New Roman" w:cs="Times New Roman"/>
                <w:sz w:val="24"/>
                <w:szCs w:val="28"/>
                <w:lang w:eastAsia="uk-UA"/>
              </w:rPr>
              <w:t>Частка домогосподарств, що знаходяться у небезпечних житлових умовах у загальній кількості домогосподарств територіальної громади -багатоквартирні -приватні будинки, %</w:t>
            </w:r>
          </w:p>
        </w:tc>
        <w:tc>
          <w:tcPr>
            <w:tcW w:w="226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504C76" w:rsidRPr="00F936BD" w:rsidRDefault="00504C76" w:rsidP="00F936BD">
            <w:pPr>
              <w:spacing w:after="0" w:line="240" w:lineRule="auto"/>
              <w:jc w:val="center"/>
              <w:rPr>
                <w:rFonts w:ascii="Times New Roman" w:eastAsia="Times New Roman" w:hAnsi="Times New Roman" w:cs="Times New Roman"/>
                <w:sz w:val="24"/>
                <w:szCs w:val="28"/>
                <w:lang w:eastAsia="uk-UA"/>
              </w:rPr>
            </w:pPr>
            <w:r w:rsidRPr="00F936BD">
              <w:rPr>
                <w:rFonts w:ascii="Times New Roman" w:eastAsia="Times New Roman" w:hAnsi="Times New Roman" w:cs="Times New Roman"/>
                <w:sz w:val="24"/>
                <w:szCs w:val="28"/>
                <w:lang w:eastAsia="uk-UA"/>
              </w:rPr>
              <w:t>-</w:t>
            </w:r>
          </w:p>
        </w:tc>
        <w:tc>
          <w:tcPr>
            <w:tcW w:w="83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504C76" w:rsidRPr="00F936BD" w:rsidRDefault="00504C76" w:rsidP="00F936BD">
            <w:pPr>
              <w:spacing w:after="0" w:line="240" w:lineRule="auto"/>
              <w:jc w:val="center"/>
              <w:rPr>
                <w:rFonts w:ascii="Times New Roman" w:eastAsia="Times New Roman" w:hAnsi="Times New Roman" w:cs="Times New Roman"/>
                <w:sz w:val="24"/>
                <w:szCs w:val="28"/>
                <w:lang w:eastAsia="uk-UA"/>
              </w:rPr>
            </w:pPr>
            <w:r w:rsidRPr="00F936BD">
              <w:rPr>
                <w:rFonts w:ascii="Times New Roman" w:eastAsia="Times New Roman" w:hAnsi="Times New Roman" w:cs="Times New Roman"/>
                <w:sz w:val="24"/>
                <w:szCs w:val="28"/>
                <w:lang w:eastAsia="uk-UA"/>
              </w:rPr>
              <w:t>-</w:t>
            </w:r>
          </w:p>
        </w:tc>
        <w:tc>
          <w:tcPr>
            <w:tcW w:w="228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504C76" w:rsidRPr="00F936BD" w:rsidRDefault="00504C76" w:rsidP="00F936BD">
            <w:pPr>
              <w:spacing w:after="0" w:line="240" w:lineRule="auto"/>
              <w:jc w:val="center"/>
              <w:rPr>
                <w:rFonts w:ascii="Times New Roman" w:eastAsia="Times New Roman" w:hAnsi="Times New Roman" w:cs="Times New Roman"/>
                <w:sz w:val="24"/>
                <w:szCs w:val="28"/>
                <w:lang w:eastAsia="uk-UA"/>
              </w:rPr>
            </w:pPr>
            <w:r w:rsidRPr="00F936BD">
              <w:rPr>
                <w:rFonts w:ascii="Times New Roman" w:eastAsia="Times New Roman" w:hAnsi="Times New Roman" w:cs="Times New Roman"/>
                <w:sz w:val="24"/>
                <w:szCs w:val="28"/>
                <w:lang w:eastAsia="uk-UA"/>
              </w:rPr>
              <w:t>-</w:t>
            </w:r>
          </w:p>
        </w:tc>
      </w:tr>
      <w:tr w:rsidR="00504C76" w:rsidRPr="00F936BD" w:rsidTr="000B2821">
        <w:trPr>
          <w:trHeight w:val="870"/>
        </w:trPr>
        <w:tc>
          <w:tcPr>
            <w:tcW w:w="4394" w:type="dxa"/>
            <w:tcBorders>
              <w:top w:val="single" w:sz="6" w:space="0" w:color="CCCCCC"/>
              <w:left w:val="single" w:sz="6" w:space="0" w:color="000000"/>
              <w:bottom w:val="single" w:sz="6" w:space="0" w:color="CCCCCC"/>
              <w:right w:val="single" w:sz="6" w:space="0" w:color="000000"/>
            </w:tcBorders>
            <w:tcMar>
              <w:top w:w="0" w:type="dxa"/>
              <w:left w:w="45" w:type="dxa"/>
              <w:bottom w:w="0" w:type="dxa"/>
              <w:right w:w="45" w:type="dxa"/>
            </w:tcMar>
            <w:hideMark/>
          </w:tcPr>
          <w:p w:rsidR="00504C76" w:rsidRPr="00F936BD" w:rsidRDefault="00504C76" w:rsidP="00F936BD">
            <w:pPr>
              <w:spacing w:after="0" w:line="240" w:lineRule="auto"/>
              <w:rPr>
                <w:rFonts w:ascii="Times New Roman" w:eastAsia="Times New Roman" w:hAnsi="Times New Roman" w:cs="Times New Roman"/>
                <w:sz w:val="24"/>
                <w:szCs w:val="28"/>
                <w:lang w:eastAsia="uk-UA"/>
              </w:rPr>
            </w:pPr>
            <w:r w:rsidRPr="00F936BD">
              <w:rPr>
                <w:rFonts w:ascii="Times New Roman" w:eastAsia="Times New Roman" w:hAnsi="Times New Roman" w:cs="Times New Roman"/>
                <w:sz w:val="24"/>
                <w:szCs w:val="28"/>
                <w:lang w:eastAsia="uk-UA"/>
              </w:rPr>
              <w:t>Частка домогосподарств, що знаходяться у зоні непроїзних доріг у загальній кількості домогосподарств об’єднаної територіальної громади, %</w:t>
            </w:r>
          </w:p>
        </w:tc>
        <w:tc>
          <w:tcPr>
            <w:tcW w:w="2268" w:type="dxa"/>
            <w:tcBorders>
              <w:top w:val="single" w:sz="6" w:space="0" w:color="CCCCCC"/>
              <w:left w:val="single" w:sz="6" w:space="0" w:color="CCCCCC"/>
              <w:bottom w:val="single" w:sz="4" w:space="0" w:color="auto"/>
              <w:right w:val="single" w:sz="6" w:space="0" w:color="000000"/>
            </w:tcBorders>
            <w:tcMar>
              <w:top w:w="0" w:type="dxa"/>
              <w:left w:w="45" w:type="dxa"/>
              <w:bottom w:w="0" w:type="dxa"/>
              <w:right w:w="45" w:type="dxa"/>
            </w:tcMar>
            <w:vAlign w:val="bottom"/>
            <w:hideMark/>
          </w:tcPr>
          <w:p w:rsidR="00504C76" w:rsidRPr="00F936BD" w:rsidRDefault="00504C76" w:rsidP="00F936BD">
            <w:pPr>
              <w:spacing w:after="0" w:line="240" w:lineRule="auto"/>
              <w:jc w:val="center"/>
              <w:rPr>
                <w:rFonts w:ascii="Times New Roman" w:eastAsia="Times New Roman" w:hAnsi="Times New Roman" w:cs="Times New Roman"/>
                <w:sz w:val="24"/>
                <w:szCs w:val="28"/>
                <w:lang w:eastAsia="uk-UA"/>
              </w:rPr>
            </w:pPr>
            <w:r w:rsidRPr="00F936BD">
              <w:rPr>
                <w:rFonts w:ascii="Times New Roman" w:eastAsia="Times New Roman" w:hAnsi="Times New Roman" w:cs="Times New Roman"/>
                <w:sz w:val="24"/>
                <w:szCs w:val="28"/>
                <w:lang w:eastAsia="uk-UA"/>
              </w:rPr>
              <w:t>-</w:t>
            </w:r>
          </w:p>
        </w:tc>
        <w:tc>
          <w:tcPr>
            <w:tcW w:w="831" w:type="dxa"/>
            <w:tcBorders>
              <w:top w:val="single" w:sz="6" w:space="0" w:color="CCCCCC"/>
              <w:left w:val="single" w:sz="6" w:space="0" w:color="CCCCCC"/>
              <w:bottom w:val="single" w:sz="4" w:space="0" w:color="auto"/>
              <w:right w:val="single" w:sz="6" w:space="0" w:color="000000"/>
            </w:tcBorders>
            <w:tcMar>
              <w:top w:w="0" w:type="dxa"/>
              <w:left w:w="45" w:type="dxa"/>
              <w:bottom w:w="0" w:type="dxa"/>
              <w:right w:w="45" w:type="dxa"/>
            </w:tcMar>
            <w:vAlign w:val="bottom"/>
            <w:hideMark/>
          </w:tcPr>
          <w:p w:rsidR="00504C76" w:rsidRPr="00F936BD" w:rsidRDefault="00504C76" w:rsidP="00F936BD">
            <w:pPr>
              <w:spacing w:after="0" w:line="240" w:lineRule="auto"/>
              <w:jc w:val="center"/>
              <w:rPr>
                <w:rFonts w:ascii="Times New Roman" w:eastAsia="Times New Roman" w:hAnsi="Times New Roman" w:cs="Times New Roman"/>
                <w:sz w:val="24"/>
                <w:szCs w:val="28"/>
                <w:lang w:eastAsia="uk-UA"/>
              </w:rPr>
            </w:pPr>
            <w:r w:rsidRPr="00F936BD">
              <w:rPr>
                <w:rFonts w:ascii="Times New Roman" w:eastAsia="Times New Roman" w:hAnsi="Times New Roman" w:cs="Times New Roman"/>
                <w:sz w:val="24"/>
                <w:szCs w:val="28"/>
                <w:lang w:eastAsia="uk-UA"/>
              </w:rPr>
              <w:t>-</w:t>
            </w:r>
          </w:p>
        </w:tc>
        <w:tc>
          <w:tcPr>
            <w:tcW w:w="2287" w:type="dxa"/>
            <w:tcBorders>
              <w:top w:val="single" w:sz="6" w:space="0" w:color="CCCCCC"/>
              <w:left w:val="single" w:sz="6" w:space="0" w:color="CCCCCC"/>
              <w:bottom w:val="single" w:sz="4" w:space="0" w:color="auto"/>
              <w:right w:val="single" w:sz="6" w:space="0" w:color="000000"/>
            </w:tcBorders>
            <w:tcMar>
              <w:top w:w="0" w:type="dxa"/>
              <w:left w:w="45" w:type="dxa"/>
              <w:bottom w:w="0" w:type="dxa"/>
              <w:right w:w="45" w:type="dxa"/>
            </w:tcMar>
            <w:vAlign w:val="bottom"/>
            <w:hideMark/>
          </w:tcPr>
          <w:p w:rsidR="00504C76" w:rsidRPr="00F936BD" w:rsidRDefault="00504C76" w:rsidP="00F936BD">
            <w:pPr>
              <w:spacing w:after="0" w:line="240" w:lineRule="auto"/>
              <w:jc w:val="center"/>
              <w:rPr>
                <w:rFonts w:ascii="Times New Roman" w:eastAsia="Times New Roman" w:hAnsi="Times New Roman" w:cs="Times New Roman"/>
                <w:sz w:val="24"/>
                <w:szCs w:val="28"/>
                <w:lang w:eastAsia="uk-UA"/>
              </w:rPr>
            </w:pPr>
            <w:r w:rsidRPr="00F936BD">
              <w:rPr>
                <w:rFonts w:ascii="Times New Roman" w:eastAsia="Times New Roman" w:hAnsi="Times New Roman" w:cs="Times New Roman"/>
                <w:sz w:val="24"/>
                <w:szCs w:val="28"/>
                <w:lang w:eastAsia="uk-UA"/>
              </w:rPr>
              <w:t>-</w:t>
            </w:r>
          </w:p>
        </w:tc>
      </w:tr>
      <w:tr w:rsidR="00504C76" w:rsidRPr="00F936BD" w:rsidTr="000B2821">
        <w:trPr>
          <w:trHeight w:val="816"/>
        </w:trPr>
        <w:tc>
          <w:tcPr>
            <w:tcW w:w="4394" w:type="dxa"/>
            <w:tcBorders>
              <w:top w:val="single" w:sz="6" w:space="0" w:color="CCCCCC"/>
              <w:left w:val="single" w:sz="6" w:space="0" w:color="000000"/>
              <w:bottom w:val="single" w:sz="4" w:space="0" w:color="auto"/>
              <w:right w:val="single" w:sz="4" w:space="0" w:color="auto"/>
            </w:tcBorders>
            <w:tcMar>
              <w:top w:w="0" w:type="dxa"/>
              <w:left w:w="45" w:type="dxa"/>
              <w:bottom w:w="0" w:type="dxa"/>
              <w:right w:w="45" w:type="dxa"/>
            </w:tcMar>
            <w:hideMark/>
          </w:tcPr>
          <w:p w:rsidR="00504C76" w:rsidRPr="00F936BD" w:rsidRDefault="00504C76" w:rsidP="00F936BD">
            <w:pPr>
              <w:spacing w:after="0" w:line="240" w:lineRule="auto"/>
              <w:rPr>
                <w:rFonts w:ascii="Times New Roman" w:eastAsia="Times New Roman" w:hAnsi="Times New Roman" w:cs="Times New Roman"/>
                <w:sz w:val="24"/>
                <w:szCs w:val="28"/>
                <w:lang w:eastAsia="uk-UA"/>
              </w:rPr>
            </w:pPr>
            <w:r w:rsidRPr="00F936BD">
              <w:rPr>
                <w:rFonts w:ascii="Times New Roman" w:eastAsia="Times New Roman" w:hAnsi="Times New Roman" w:cs="Times New Roman"/>
                <w:sz w:val="24"/>
                <w:szCs w:val="28"/>
                <w:lang w:eastAsia="uk-UA"/>
              </w:rPr>
              <w:t>Кількість родин, які постраждали від руйнувань житлового фонду (за наявності), од.</w:t>
            </w:r>
          </w:p>
        </w:tc>
        <w:tc>
          <w:tcPr>
            <w:tcW w:w="5386" w:type="dxa"/>
            <w:gridSpan w:val="3"/>
            <w:tcBorders>
              <w:top w:val="single" w:sz="4" w:space="0" w:color="auto"/>
              <w:left w:val="single" w:sz="4" w:space="0" w:color="auto"/>
              <w:bottom w:val="single" w:sz="4" w:space="0" w:color="auto"/>
              <w:right w:val="single" w:sz="4" w:space="0" w:color="auto"/>
            </w:tcBorders>
            <w:tcMar>
              <w:top w:w="0" w:type="dxa"/>
              <w:left w:w="45" w:type="dxa"/>
              <w:bottom w:w="0" w:type="dxa"/>
              <w:right w:w="45" w:type="dxa"/>
            </w:tcMar>
            <w:vAlign w:val="bottom"/>
            <w:hideMark/>
          </w:tcPr>
          <w:p w:rsidR="00504C76" w:rsidRPr="00F936BD" w:rsidRDefault="000B2821" w:rsidP="000B2821">
            <w:pPr>
              <w:spacing w:after="0" w:line="240" w:lineRule="auto"/>
              <w:jc w:val="center"/>
              <w:rPr>
                <w:rFonts w:ascii="Times New Roman" w:eastAsia="Times New Roman" w:hAnsi="Times New Roman" w:cs="Times New Roman"/>
                <w:sz w:val="24"/>
                <w:szCs w:val="28"/>
                <w:lang w:eastAsia="uk-UA"/>
              </w:rPr>
            </w:pPr>
            <w:r>
              <w:rPr>
                <w:rFonts w:ascii="Times New Roman" w:eastAsia="Times New Roman" w:hAnsi="Times New Roman" w:cs="Times New Roman"/>
                <w:sz w:val="24"/>
                <w:szCs w:val="28"/>
                <w:lang w:eastAsia="uk-UA"/>
              </w:rPr>
              <w:t>-</w:t>
            </w:r>
          </w:p>
        </w:tc>
      </w:tr>
    </w:tbl>
    <w:p w:rsidR="00A519A1" w:rsidRDefault="00A519A1" w:rsidP="00F936BD">
      <w:pPr>
        <w:spacing w:after="0"/>
        <w:ind w:left="1134" w:right="1133" w:firstLine="709"/>
        <w:jc w:val="both"/>
        <w:rPr>
          <w:rFonts w:ascii="Times New Roman" w:hAnsi="Times New Roman" w:cs="Times New Roman"/>
          <w:sz w:val="28"/>
          <w:szCs w:val="28"/>
        </w:rPr>
      </w:pPr>
    </w:p>
    <w:p w:rsidR="000B2821" w:rsidRDefault="000B2821" w:rsidP="00F936BD">
      <w:pPr>
        <w:spacing w:after="0"/>
        <w:ind w:left="1134" w:right="1133" w:firstLine="709"/>
        <w:jc w:val="both"/>
        <w:rPr>
          <w:rFonts w:ascii="Times New Roman" w:hAnsi="Times New Roman" w:cs="Times New Roman"/>
          <w:sz w:val="28"/>
          <w:szCs w:val="28"/>
        </w:rPr>
      </w:pPr>
    </w:p>
    <w:p w:rsidR="000B2821" w:rsidRDefault="000B2821" w:rsidP="00F936BD">
      <w:pPr>
        <w:spacing w:after="0"/>
        <w:ind w:left="1134" w:right="1133" w:firstLine="709"/>
        <w:jc w:val="both"/>
        <w:rPr>
          <w:rFonts w:ascii="Times New Roman" w:hAnsi="Times New Roman" w:cs="Times New Roman"/>
          <w:sz w:val="28"/>
          <w:szCs w:val="28"/>
        </w:rPr>
      </w:pPr>
    </w:p>
    <w:p w:rsidR="000B2821" w:rsidRDefault="000B2821" w:rsidP="00F936BD">
      <w:pPr>
        <w:spacing w:after="0"/>
        <w:ind w:left="1134" w:right="1133" w:firstLine="709"/>
        <w:jc w:val="both"/>
        <w:rPr>
          <w:rFonts w:ascii="Times New Roman" w:hAnsi="Times New Roman" w:cs="Times New Roman"/>
          <w:sz w:val="28"/>
          <w:szCs w:val="28"/>
        </w:rPr>
      </w:pPr>
    </w:p>
    <w:p w:rsidR="000B2821" w:rsidRPr="000B2821" w:rsidRDefault="006D7409" w:rsidP="00F936BD">
      <w:pPr>
        <w:spacing w:after="0"/>
        <w:ind w:left="1134" w:right="1133" w:firstLine="709"/>
        <w:jc w:val="both"/>
        <w:rPr>
          <w:rFonts w:ascii="Times New Roman" w:hAnsi="Times New Roman" w:cs="Times New Roman"/>
          <w:b/>
          <w:sz w:val="28"/>
          <w:szCs w:val="28"/>
        </w:rPr>
      </w:pPr>
      <w:r w:rsidRPr="00852265">
        <w:rPr>
          <w:rFonts w:ascii="Times New Roman" w:hAnsi="Times New Roman" w:cs="Times New Roman"/>
          <w:noProof/>
          <w:sz w:val="28"/>
          <w:szCs w:val="28"/>
          <w:lang w:eastAsia="uk-UA"/>
        </w:rPr>
        <mc:AlternateContent>
          <mc:Choice Requires="wps">
            <w:drawing>
              <wp:anchor distT="0" distB="0" distL="114300" distR="114300" simplePos="0" relativeHeight="251663360" behindDoc="0" locked="0" layoutInCell="1" allowOverlap="1" wp14:anchorId="370E496E" wp14:editId="3A23C1ED">
                <wp:simplePos x="0" y="0"/>
                <wp:positionH relativeFrom="page">
                  <wp:align>right</wp:align>
                </wp:positionH>
                <wp:positionV relativeFrom="paragraph">
                  <wp:posOffset>95885</wp:posOffset>
                </wp:positionV>
                <wp:extent cx="6178164" cy="914400"/>
                <wp:effectExtent l="0" t="0" r="13335" b="19050"/>
                <wp:wrapNone/>
                <wp:docPr id="6" name="Прямоугольник 6"/>
                <wp:cNvGraphicFramePr/>
                <a:graphic xmlns:a="http://schemas.openxmlformats.org/drawingml/2006/main">
                  <a:graphicData uri="http://schemas.microsoft.com/office/word/2010/wordprocessingShape">
                    <wps:wsp>
                      <wps:cNvSpPr/>
                      <wps:spPr>
                        <a:xfrm>
                          <a:off x="0" y="0"/>
                          <a:ext cx="6178164" cy="914400"/>
                        </a:xfrm>
                        <a:prstGeom prst="rect">
                          <a:avLst/>
                        </a:prstGeom>
                        <a:solidFill>
                          <a:schemeClr val="accent2">
                            <a:lumMod val="60000"/>
                            <a:lumOff val="40000"/>
                          </a:schemeClr>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91CF6" w:rsidRPr="00B90EF5" w:rsidRDefault="00F52FDF" w:rsidP="000B2821">
                            <w:pPr>
                              <w:jc w:val="center"/>
                              <w:rPr>
                                <w:rFonts w:ascii="Times New Roman" w:hAnsi="Times New Roman" w:cs="Times New Roman"/>
                                <w:color w:val="0D0D0D" w:themeColor="text1" w:themeTint="F2"/>
                                <w:sz w:val="96"/>
                                <w:szCs w:val="96"/>
                              </w:rPr>
                            </w:pPr>
                            <w:r>
                              <w:rPr>
                                <w:rFonts w:ascii="Times New Roman" w:hAnsi="Times New Roman" w:cs="Times New Roman"/>
                                <w:color w:val="0D0D0D" w:themeColor="text1" w:themeTint="F2"/>
                                <w:sz w:val="96"/>
                                <w:szCs w:val="96"/>
                              </w:rPr>
                              <w:t>Зайнят</w:t>
                            </w:r>
                            <w:r w:rsidR="00E91CF6">
                              <w:rPr>
                                <w:rFonts w:ascii="Times New Roman" w:hAnsi="Times New Roman" w:cs="Times New Roman"/>
                                <w:color w:val="0D0D0D" w:themeColor="text1" w:themeTint="F2"/>
                                <w:sz w:val="96"/>
                                <w:szCs w:val="96"/>
                              </w:rPr>
                              <w:t>ість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0E496E" id="Прямоугольник 6" o:spid="_x0000_s1028" style="position:absolute;left:0;text-align:left;margin-left:435.25pt;margin-top:7.55pt;width:486.45pt;height:1in;z-index:251663360;visibility:visible;mso-wrap-style:square;mso-wrap-distance-left:9pt;mso-wrap-distance-top:0;mso-wrap-distance-right:9pt;mso-wrap-distance-bottom:0;mso-position-horizontal:righ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" fillcolor="#f4b083 [1941]" strokecolor="#ffc000" strokeweight="1pt">
                <v:textbox>
                  <w:txbxContent>
                    <w:p w:rsidR="00E91CF6" w:rsidRPr="00B90EF5" w:rsidRDefault="00F52FDF" w:rsidP="000B2821">
                      <w:pPr>
                        <w:jc w:val="center"/>
                        <w:rPr>
                          <w:rFonts w:ascii="Times New Roman" w:hAnsi="Times New Roman" w:cs="Times New Roman"/>
                          <w:color w:val="0D0D0D" w:themeColor="text1" w:themeTint="F2"/>
                          <w:sz w:val="96"/>
                          <w:szCs w:val="96"/>
                        </w:rPr>
                      </w:pPr>
                      <w:r>
                        <w:rPr>
                          <w:rFonts w:ascii="Times New Roman" w:hAnsi="Times New Roman" w:cs="Times New Roman"/>
                          <w:color w:val="0D0D0D" w:themeColor="text1" w:themeTint="F2"/>
                          <w:sz w:val="96"/>
                          <w:szCs w:val="96"/>
                        </w:rPr>
                        <w:t>Зайнят</w:t>
                      </w:r>
                      <w:r w:rsidR="00E91CF6">
                        <w:rPr>
                          <w:rFonts w:ascii="Times New Roman" w:hAnsi="Times New Roman" w:cs="Times New Roman"/>
                          <w:color w:val="0D0D0D" w:themeColor="text1" w:themeTint="F2"/>
                          <w:sz w:val="96"/>
                          <w:szCs w:val="96"/>
                        </w:rPr>
                        <w:t>ість</w:t>
                      </w:r>
                    </w:p>
                  </w:txbxContent>
                </v:textbox>
                <w10:wrap anchorx="page"/>
              </v:rect>
            </w:pict>
          </mc:Fallback>
        </mc:AlternateContent>
      </w:r>
    </w:p>
    <w:p w:rsidR="000B2821" w:rsidRDefault="000B2821" w:rsidP="00F936BD">
      <w:pPr>
        <w:spacing w:after="0"/>
        <w:ind w:left="1134" w:right="1133" w:firstLine="709"/>
        <w:jc w:val="both"/>
        <w:rPr>
          <w:rFonts w:ascii="Times New Roman" w:hAnsi="Times New Roman" w:cs="Times New Roman"/>
          <w:sz w:val="28"/>
          <w:szCs w:val="28"/>
        </w:rPr>
      </w:pPr>
    </w:p>
    <w:p w:rsidR="000B2821" w:rsidRDefault="000B2821" w:rsidP="00F936BD">
      <w:pPr>
        <w:spacing w:after="0"/>
        <w:ind w:left="1134" w:right="1133" w:firstLine="709"/>
        <w:jc w:val="both"/>
        <w:rPr>
          <w:rFonts w:ascii="Times New Roman" w:hAnsi="Times New Roman" w:cs="Times New Roman"/>
          <w:sz w:val="28"/>
          <w:szCs w:val="28"/>
        </w:rPr>
      </w:pPr>
    </w:p>
    <w:p w:rsidR="000B2821" w:rsidRDefault="000B2821" w:rsidP="00F936BD">
      <w:pPr>
        <w:spacing w:after="0"/>
        <w:ind w:left="1134" w:right="1133" w:firstLine="709"/>
        <w:jc w:val="both"/>
        <w:rPr>
          <w:rFonts w:ascii="Times New Roman" w:hAnsi="Times New Roman" w:cs="Times New Roman"/>
          <w:sz w:val="28"/>
          <w:szCs w:val="28"/>
        </w:rPr>
      </w:pPr>
    </w:p>
    <w:p w:rsidR="000B2821" w:rsidRDefault="000B2821" w:rsidP="00F936BD">
      <w:pPr>
        <w:spacing w:after="0"/>
        <w:ind w:left="1134" w:right="1133" w:firstLine="709"/>
        <w:jc w:val="both"/>
        <w:rPr>
          <w:rFonts w:ascii="Times New Roman" w:hAnsi="Times New Roman" w:cs="Times New Roman"/>
          <w:sz w:val="28"/>
          <w:szCs w:val="28"/>
        </w:rPr>
      </w:pPr>
    </w:p>
    <w:p w:rsidR="000B2821" w:rsidRPr="000B2821" w:rsidRDefault="000B2821" w:rsidP="000B2821">
      <w:pPr>
        <w:spacing w:after="0"/>
        <w:ind w:left="1134" w:right="1133" w:firstLine="709"/>
        <w:jc w:val="both"/>
        <w:rPr>
          <w:rFonts w:ascii="Times New Roman" w:hAnsi="Times New Roman" w:cs="Times New Roman"/>
          <w:sz w:val="28"/>
          <w:szCs w:val="28"/>
        </w:rPr>
      </w:pPr>
      <w:r w:rsidRPr="000B2821">
        <w:rPr>
          <w:rFonts w:ascii="Times New Roman" w:hAnsi="Times New Roman" w:cs="Times New Roman"/>
          <w:sz w:val="28"/>
          <w:szCs w:val="28"/>
        </w:rPr>
        <w:t>У структурі економічно активного населення у віці від 15 до 70 років простежується розподіл між жінками та чоловіками, хоча в окремих вікових групах помітні відмінності. Економічно активне населення складає значна частина н</w:t>
      </w:r>
      <w:r>
        <w:rPr>
          <w:rFonts w:ascii="Times New Roman" w:hAnsi="Times New Roman" w:cs="Times New Roman"/>
          <w:sz w:val="28"/>
          <w:szCs w:val="28"/>
        </w:rPr>
        <w:t xml:space="preserve">аселення громади. Частка жінок - </w:t>
      </w:r>
      <w:r w:rsidRPr="000B2821">
        <w:rPr>
          <w:rFonts w:ascii="Times New Roman" w:hAnsi="Times New Roman" w:cs="Times New Roman"/>
          <w:sz w:val="28"/>
          <w:szCs w:val="28"/>
        </w:rPr>
        <w:t>1</w:t>
      </w:r>
      <w:r>
        <w:rPr>
          <w:rFonts w:ascii="Times New Roman" w:hAnsi="Times New Roman" w:cs="Times New Roman"/>
          <w:sz w:val="28"/>
          <w:szCs w:val="28"/>
        </w:rPr>
        <w:t>25 осіб</w:t>
      </w:r>
      <w:r w:rsidRPr="000B2821">
        <w:rPr>
          <w:rFonts w:ascii="Times New Roman" w:hAnsi="Times New Roman" w:cs="Times New Roman"/>
          <w:sz w:val="28"/>
          <w:szCs w:val="28"/>
        </w:rPr>
        <w:t>, які зареєстровані в Центрі зайнятості і шукають робот</w:t>
      </w:r>
      <w:r>
        <w:rPr>
          <w:rFonts w:ascii="Times New Roman" w:hAnsi="Times New Roman" w:cs="Times New Roman"/>
          <w:sz w:val="28"/>
          <w:szCs w:val="28"/>
        </w:rPr>
        <w:t>у, а частка чоловіків складає 28 осіб</w:t>
      </w:r>
      <w:r w:rsidRPr="000B2821">
        <w:rPr>
          <w:rFonts w:ascii="Times New Roman" w:hAnsi="Times New Roman" w:cs="Times New Roman"/>
          <w:sz w:val="28"/>
          <w:szCs w:val="28"/>
        </w:rPr>
        <w:t>.</w:t>
      </w:r>
    </w:p>
    <w:p w:rsidR="000B2821" w:rsidRPr="000B2821" w:rsidRDefault="000B2821" w:rsidP="000B2821">
      <w:pPr>
        <w:spacing w:after="0"/>
        <w:ind w:left="1134" w:right="1133" w:firstLine="709"/>
        <w:jc w:val="both"/>
        <w:rPr>
          <w:rFonts w:ascii="Times New Roman" w:hAnsi="Times New Roman" w:cs="Times New Roman"/>
          <w:sz w:val="28"/>
          <w:szCs w:val="28"/>
        </w:rPr>
      </w:pPr>
      <w:r>
        <w:rPr>
          <w:rFonts w:ascii="Times New Roman" w:hAnsi="Times New Roman" w:cs="Times New Roman"/>
          <w:sz w:val="28"/>
          <w:szCs w:val="28"/>
        </w:rPr>
        <w:t>Найбільшу частк</w:t>
      </w:r>
      <w:r w:rsidRPr="000B2821">
        <w:rPr>
          <w:rFonts w:ascii="Times New Roman" w:hAnsi="Times New Roman" w:cs="Times New Roman"/>
          <w:sz w:val="28"/>
          <w:szCs w:val="28"/>
        </w:rPr>
        <w:t>у зареєстрованих безробітних жі</w:t>
      </w:r>
      <w:r>
        <w:rPr>
          <w:rFonts w:ascii="Times New Roman" w:hAnsi="Times New Roman" w:cs="Times New Roman"/>
          <w:sz w:val="28"/>
          <w:szCs w:val="28"/>
        </w:rPr>
        <w:t>нок припадає у віков</w:t>
      </w:r>
      <w:r w:rsidRPr="000B2821">
        <w:rPr>
          <w:rFonts w:ascii="Times New Roman" w:hAnsi="Times New Roman" w:cs="Times New Roman"/>
          <w:sz w:val="28"/>
          <w:szCs w:val="28"/>
        </w:rPr>
        <w:t>ій групі 19-44 років – 74 особи, заре</w:t>
      </w:r>
      <w:r>
        <w:rPr>
          <w:rFonts w:ascii="Times New Roman" w:hAnsi="Times New Roman" w:cs="Times New Roman"/>
          <w:sz w:val="28"/>
          <w:szCs w:val="28"/>
        </w:rPr>
        <w:t>єстрованих безробітних та віков</w:t>
      </w:r>
      <w:r w:rsidRPr="000B2821">
        <w:rPr>
          <w:rFonts w:ascii="Times New Roman" w:hAnsi="Times New Roman" w:cs="Times New Roman"/>
          <w:sz w:val="28"/>
          <w:szCs w:val="28"/>
        </w:rPr>
        <w:t>і</w:t>
      </w:r>
      <w:r>
        <w:rPr>
          <w:rFonts w:ascii="Times New Roman" w:hAnsi="Times New Roman" w:cs="Times New Roman"/>
          <w:sz w:val="28"/>
          <w:szCs w:val="28"/>
        </w:rPr>
        <w:t>й груп</w:t>
      </w:r>
      <w:r w:rsidRPr="000B2821">
        <w:rPr>
          <w:rFonts w:ascii="Times New Roman" w:hAnsi="Times New Roman" w:cs="Times New Roman"/>
          <w:sz w:val="28"/>
          <w:szCs w:val="28"/>
        </w:rPr>
        <w:t>і 45-59</w:t>
      </w:r>
      <w:r>
        <w:rPr>
          <w:rFonts w:ascii="Times New Roman" w:hAnsi="Times New Roman" w:cs="Times New Roman"/>
          <w:sz w:val="28"/>
          <w:szCs w:val="28"/>
        </w:rPr>
        <w:t xml:space="preserve"> років – 50 осіб, а чоловіків у віков</w:t>
      </w:r>
      <w:r w:rsidRPr="000B2821">
        <w:rPr>
          <w:rFonts w:ascii="Times New Roman" w:hAnsi="Times New Roman" w:cs="Times New Roman"/>
          <w:sz w:val="28"/>
          <w:szCs w:val="28"/>
        </w:rPr>
        <w:t>ій групі 19-44 років – 17 осіб, заре</w:t>
      </w:r>
      <w:r>
        <w:rPr>
          <w:rFonts w:ascii="Times New Roman" w:hAnsi="Times New Roman" w:cs="Times New Roman"/>
          <w:sz w:val="28"/>
          <w:szCs w:val="28"/>
        </w:rPr>
        <w:t>єстрованих безробітних та віковій групі 45-59 років – 19 осіб, та</w:t>
      </w:r>
      <w:r w:rsidRPr="000B2821">
        <w:rPr>
          <w:rFonts w:ascii="Times New Roman" w:hAnsi="Times New Roman" w:cs="Times New Roman"/>
          <w:sz w:val="28"/>
          <w:szCs w:val="28"/>
        </w:rPr>
        <w:t xml:space="preserve"> у віковій групі 45-64 років – 20 осіб.</w:t>
      </w:r>
    </w:p>
    <w:p w:rsidR="000B2821" w:rsidRPr="000B2821" w:rsidRDefault="000B2821" w:rsidP="000B2821">
      <w:pPr>
        <w:spacing w:after="0"/>
        <w:ind w:left="1134" w:right="1133" w:firstLine="709"/>
        <w:jc w:val="both"/>
        <w:rPr>
          <w:rFonts w:ascii="Times New Roman" w:hAnsi="Times New Roman" w:cs="Times New Roman"/>
          <w:sz w:val="28"/>
          <w:szCs w:val="28"/>
        </w:rPr>
      </w:pPr>
      <w:r w:rsidRPr="000B2821">
        <w:rPr>
          <w:rFonts w:ascii="Times New Roman" w:hAnsi="Times New Roman" w:cs="Times New Roman"/>
          <w:sz w:val="28"/>
          <w:szCs w:val="28"/>
        </w:rPr>
        <w:t xml:space="preserve">Кількість зареєстрованих ФОП (фізичних осіб-підприємців) в громаді становить – 3 500 осіб, а кількість підприємств – 14 одиниць. Це свідчить про активний розвиток малого та середнього бізнесу в громаді та значну частку </w:t>
      </w:r>
      <w:proofErr w:type="spellStart"/>
      <w:r w:rsidRPr="000B2821">
        <w:rPr>
          <w:rFonts w:ascii="Times New Roman" w:hAnsi="Times New Roman" w:cs="Times New Roman"/>
          <w:sz w:val="28"/>
          <w:szCs w:val="28"/>
        </w:rPr>
        <w:t>самозайнятого</w:t>
      </w:r>
      <w:proofErr w:type="spellEnd"/>
      <w:r w:rsidRPr="000B2821">
        <w:rPr>
          <w:rFonts w:ascii="Times New Roman" w:hAnsi="Times New Roman" w:cs="Times New Roman"/>
          <w:sz w:val="28"/>
          <w:szCs w:val="28"/>
        </w:rPr>
        <w:t xml:space="preserve"> населення. Співвідношення між ФОП та підприємствами (3 500 ФОП проти 14 підприємств) вказує на те, що значна частина економічної активності припадає на індивідуальне підприємництво.</w:t>
      </w:r>
    </w:p>
    <w:p w:rsidR="000B2821" w:rsidRPr="000B2821" w:rsidRDefault="000B2821" w:rsidP="000B2821">
      <w:pPr>
        <w:spacing w:after="0"/>
        <w:ind w:left="1134" w:right="1133" w:firstLine="709"/>
        <w:jc w:val="both"/>
        <w:rPr>
          <w:rFonts w:ascii="Times New Roman" w:hAnsi="Times New Roman" w:cs="Times New Roman"/>
          <w:sz w:val="28"/>
          <w:szCs w:val="28"/>
        </w:rPr>
      </w:pPr>
      <w:r w:rsidRPr="000B2821">
        <w:rPr>
          <w:rFonts w:ascii="Times New Roman" w:hAnsi="Times New Roman" w:cs="Times New Roman"/>
          <w:sz w:val="28"/>
          <w:szCs w:val="28"/>
        </w:rPr>
        <w:t xml:space="preserve">Частка зайнятих, які є роботодавцями складає 70,0%. Це означає, що кожен десятий зайнятий у громаді створює робочі місця для інших, що є позитивним показником для розвитку підприємництва та зайнятості. </w:t>
      </w:r>
    </w:p>
    <w:p w:rsidR="000B2821" w:rsidRPr="000B2821" w:rsidRDefault="000B2821" w:rsidP="000B2821">
      <w:pPr>
        <w:spacing w:after="0"/>
        <w:ind w:left="1134" w:right="1133" w:firstLine="709"/>
        <w:jc w:val="both"/>
        <w:rPr>
          <w:rFonts w:ascii="Times New Roman" w:hAnsi="Times New Roman" w:cs="Times New Roman"/>
          <w:sz w:val="28"/>
          <w:szCs w:val="28"/>
        </w:rPr>
      </w:pPr>
      <w:r w:rsidRPr="000B2821">
        <w:rPr>
          <w:rFonts w:ascii="Times New Roman" w:hAnsi="Times New Roman" w:cs="Times New Roman"/>
          <w:sz w:val="28"/>
          <w:szCs w:val="28"/>
        </w:rPr>
        <w:t>Середньомісячна заробітна плата в громаді складає 13 390,71 грн. у громаді. Загалом ситуація у сфері зайнятості громади є задовільною, з позитивними ознаками гендерної рівності в доступі до праці та підприємництва.</w:t>
      </w:r>
    </w:p>
    <w:p w:rsidR="000B2821" w:rsidRDefault="000B2821" w:rsidP="000B2821">
      <w:pPr>
        <w:spacing w:after="0"/>
        <w:ind w:left="1134" w:right="1133" w:firstLine="709"/>
        <w:jc w:val="both"/>
        <w:rPr>
          <w:rFonts w:ascii="Times New Roman" w:hAnsi="Times New Roman" w:cs="Times New Roman"/>
          <w:sz w:val="28"/>
          <w:szCs w:val="28"/>
        </w:rPr>
      </w:pPr>
      <w:r w:rsidRPr="000B2821">
        <w:rPr>
          <w:rFonts w:ascii="Times New Roman" w:hAnsi="Times New Roman" w:cs="Times New Roman"/>
          <w:sz w:val="28"/>
          <w:szCs w:val="28"/>
        </w:rPr>
        <w:t>Сільське господарство у Звягельській ТГ представлено лише 13 особами, що може свідчити про низький рівень офіційного працевлаштування або сезонний характер зайнятості.</w:t>
      </w:r>
    </w:p>
    <w:p w:rsidR="0086201F" w:rsidRDefault="0086201F">
      <w:pPr>
        <w:rPr>
          <w:rFonts w:ascii="Times New Roman" w:hAnsi="Times New Roman" w:cs="Times New Roman"/>
          <w:sz w:val="28"/>
          <w:szCs w:val="28"/>
        </w:rPr>
      </w:pPr>
      <w:r>
        <w:rPr>
          <w:rFonts w:ascii="Times New Roman" w:hAnsi="Times New Roman" w:cs="Times New Roman"/>
          <w:sz w:val="28"/>
          <w:szCs w:val="28"/>
        </w:rPr>
        <w:br w:type="page"/>
      </w:r>
    </w:p>
    <w:p w:rsidR="000B2821" w:rsidRDefault="000B2821" w:rsidP="00F936BD">
      <w:pPr>
        <w:spacing w:after="0"/>
        <w:ind w:left="1134" w:right="1133" w:firstLine="709"/>
        <w:jc w:val="both"/>
        <w:rPr>
          <w:rFonts w:ascii="Times New Roman" w:hAnsi="Times New Roman" w:cs="Times New Roman"/>
          <w:sz w:val="28"/>
          <w:szCs w:val="28"/>
        </w:rPr>
      </w:pPr>
    </w:p>
    <w:p w:rsidR="0086201F" w:rsidRDefault="0086201F" w:rsidP="00F936BD">
      <w:pPr>
        <w:spacing w:after="0"/>
        <w:ind w:left="1134" w:right="1133" w:firstLine="709"/>
        <w:jc w:val="both"/>
        <w:rPr>
          <w:rFonts w:ascii="Times New Roman" w:hAnsi="Times New Roman" w:cs="Times New Roman"/>
          <w:sz w:val="28"/>
          <w:szCs w:val="28"/>
        </w:rPr>
      </w:pPr>
    </w:p>
    <w:p w:rsidR="0086201F" w:rsidRDefault="0086201F" w:rsidP="00F936BD">
      <w:pPr>
        <w:spacing w:after="0"/>
        <w:ind w:left="1134" w:right="1133" w:firstLine="709"/>
        <w:jc w:val="both"/>
        <w:rPr>
          <w:rFonts w:ascii="Times New Roman" w:hAnsi="Times New Roman" w:cs="Times New Roman"/>
          <w:sz w:val="28"/>
          <w:szCs w:val="28"/>
        </w:rPr>
      </w:pPr>
      <w:r w:rsidRPr="00852265">
        <w:rPr>
          <w:rFonts w:ascii="Times New Roman" w:hAnsi="Times New Roman" w:cs="Times New Roman"/>
          <w:noProof/>
          <w:sz w:val="28"/>
          <w:szCs w:val="28"/>
          <w:lang w:eastAsia="uk-UA"/>
        </w:rPr>
        <mc:AlternateContent>
          <mc:Choice Requires="wps">
            <w:drawing>
              <wp:anchor distT="0" distB="0" distL="114300" distR="114300" simplePos="0" relativeHeight="251665408" behindDoc="0" locked="0" layoutInCell="1" allowOverlap="1" wp14:anchorId="2C431ECF" wp14:editId="2601B0F6">
                <wp:simplePos x="0" y="0"/>
                <wp:positionH relativeFrom="margin">
                  <wp:align>right</wp:align>
                </wp:positionH>
                <wp:positionV relativeFrom="paragraph">
                  <wp:posOffset>81915</wp:posOffset>
                </wp:positionV>
                <wp:extent cx="6177915" cy="914400"/>
                <wp:effectExtent l="0" t="0" r="13335" b="19050"/>
                <wp:wrapNone/>
                <wp:docPr id="7" name="Прямоугольник 7"/>
                <wp:cNvGraphicFramePr/>
                <a:graphic xmlns:a="http://schemas.openxmlformats.org/drawingml/2006/main">
                  <a:graphicData uri="http://schemas.microsoft.com/office/word/2010/wordprocessingShape">
                    <wps:wsp>
                      <wps:cNvSpPr/>
                      <wps:spPr>
                        <a:xfrm>
                          <a:off x="0" y="0"/>
                          <a:ext cx="6177915" cy="914400"/>
                        </a:xfrm>
                        <a:prstGeom prst="rect">
                          <a:avLst/>
                        </a:prstGeom>
                        <a:solidFill>
                          <a:schemeClr val="accent2">
                            <a:lumMod val="60000"/>
                            <a:lumOff val="40000"/>
                          </a:schemeClr>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91CF6" w:rsidRPr="00B90EF5" w:rsidRDefault="00E91CF6" w:rsidP="0086201F">
                            <w:pPr>
                              <w:jc w:val="center"/>
                              <w:rPr>
                                <w:rFonts w:ascii="Times New Roman" w:hAnsi="Times New Roman" w:cs="Times New Roman"/>
                                <w:color w:val="0D0D0D" w:themeColor="text1" w:themeTint="F2"/>
                                <w:sz w:val="96"/>
                                <w:szCs w:val="96"/>
                              </w:rPr>
                            </w:pPr>
                            <w:r>
                              <w:rPr>
                                <w:rFonts w:ascii="Times New Roman" w:hAnsi="Times New Roman" w:cs="Times New Roman"/>
                                <w:color w:val="0D0D0D" w:themeColor="text1" w:themeTint="F2"/>
                                <w:sz w:val="96"/>
                                <w:szCs w:val="96"/>
                              </w:rPr>
                              <w:t>Освіта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431ECF" id="Прямоугольник 7" o:spid="_x0000_s1029" style="position:absolute;left:0;text-align:left;margin-left:435.25pt;margin-top:6.45pt;width:486.45pt;height:1in;z-index:251665408;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" fillcolor="#f4b083 [1941]" strokecolor="#ffc000" strokeweight="1pt">
                <v:textbox>
                  <w:txbxContent>
                    <w:p w:rsidR="00E91CF6" w:rsidRPr="00B90EF5" w:rsidRDefault="00E91CF6" w:rsidP="0086201F">
                      <w:pPr>
                        <w:jc w:val="center"/>
                        <w:rPr>
                          <w:rFonts w:ascii="Times New Roman" w:hAnsi="Times New Roman" w:cs="Times New Roman"/>
                          <w:color w:val="0D0D0D" w:themeColor="text1" w:themeTint="F2"/>
                          <w:sz w:val="96"/>
                          <w:szCs w:val="96"/>
                        </w:rPr>
                      </w:pPr>
                      <w:r>
                        <w:rPr>
                          <w:rFonts w:ascii="Times New Roman" w:hAnsi="Times New Roman" w:cs="Times New Roman"/>
                          <w:color w:val="0D0D0D" w:themeColor="text1" w:themeTint="F2"/>
                          <w:sz w:val="96"/>
                          <w:szCs w:val="96"/>
                        </w:rPr>
                        <w:t>Освіта</w:t>
                      </w:r>
                    </w:p>
                  </w:txbxContent>
                </v:textbox>
                <w10:wrap anchorx="margin"/>
              </v:rect>
            </w:pict>
          </mc:Fallback>
        </mc:AlternateContent>
      </w:r>
    </w:p>
    <w:p w:rsidR="0086201F" w:rsidRDefault="0086201F" w:rsidP="00F936BD">
      <w:pPr>
        <w:spacing w:after="0"/>
        <w:ind w:left="1134" w:right="1133" w:firstLine="709"/>
        <w:jc w:val="both"/>
        <w:rPr>
          <w:rFonts w:ascii="Times New Roman" w:hAnsi="Times New Roman" w:cs="Times New Roman"/>
          <w:sz w:val="28"/>
          <w:szCs w:val="28"/>
        </w:rPr>
      </w:pPr>
    </w:p>
    <w:p w:rsidR="0086201F" w:rsidRDefault="0086201F" w:rsidP="00F936BD">
      <w:pPr>
        <w:spacing w:after="0"/>
        <w:ind w:left="1134" w:right="1133" w:firstLine="709"/>
        <w:jc w:val="both"/>
        <w:rPr>
          <w:rFonts w:ascii="Times New Roman" w:hAnsi="Times New Roman" w:cs="Times New Roman"/>
          <w:sz w:val="28"/>
          <w:szCs w:val="28"/>
        </w:rPr>
      </w:pPr>
    </w:p>
    <w:p w:rsidR="0086201F" w:rsidRDefault="0086201F" w:rsidP="00F936BD">
      <w:pPr>
        <w:spacing w:after="0"/>
        <w:ind w:left="1134" w:right="1133" w:firstLine="709"/>
        <w:jc w:val="both"/>
        <w:rPr>
          <w:rFonts w:ascii="Times New Roman" w:hAnsi="Times New Roman" w:cs="Times New Roman"/>
          <w:sz w:val="28"/>
          <w:szCs w:val="28"/>
        </w:rPr>
      </w:pPr>
    </w:p>
    <w:p w:rsidR="0086201F" w:rsidRDefault="0086201F" w:rsidP="00F936BD">
      <w:pPr>
        <w:spacing w:after="0"/>
        <w:ind w:left="1134" w:right="1133" w:firstLine="709"/>
        <w:jc w:val="both"/>
        <w:rPr>
          <w:rFonts w:ascii="Times New Roman" w:hAnsi="Times New Roman" w:cs="Times New Roman"/>
          <w:sz w:val="28"/>
          <w:szCs w:val="28"/>
        </w:rPr>
      </w:pPr>
    </w:p>
    <w:p w:rsidR="00ED2C73" w:rsidRPr="00ED2C73" w:rsidRDefault="00ED2C73" w:rsidP="00ED2C73">
      <w:pPr>
        <w:spacing w:after="0"/>
        <w:ind w:left="1134" w:right="1133" w:firstLine="709"/>
        <w:jc w:val="both"/>
        <w:rPr>
          <w:rFonts w:ascii="Times New Roman" w:eastAsia="Calibri" w:hAnsi="Times New Roman" w:cs="Times New Roman"/>
          <w:sz w:val="28"/>
          <w:szCs w:val="28"/>
        </w:rPr>
      </w:pPr>
      <w:r w:rsidRPr="00ED2C73">
        <w:rPr>
          <w:rFonts w:ascii="Times New Roman" w:eastAsia="Calibri" w:hAnsi="Times New Roman" w:cs="Times New Roman"/>
          <w:sz w:val="28"/>
          <w:szCs w:val="28"/>
        </w:rPr>
        <w:t>На території Звягельської громади функціонує 36 закладів освіти, серед яких:</w:t>
      </w:r>
    </w:p>
    <w:p w:rsidR="00ED2C73" w:rsidRPr="00ED2C73" w:rsidRDefault="00ED2C73" w:rsidP="00ED2C73">
      <w:pPr>
        <w:numPr>
          <w:ilvl w:val="0"/>
          <w:numId w:val="1"/>
        </w:numPr>
        <w:spacing w:after="0"/>
        <w:ind w:right="1133"/>
        <w:contextualSpacing/>
        <w:jc w:val="both"/>
        <w:rPr>
          <w:rFonts w:ascii="Times New Roman" w:eastAsia="Calibri" w:hAnsi="Times New Roman" w:cs="Times New Roman"/>
          <w:sz w:val="28"/>
          <w:szCs w:val="28"/>
        </w:rPr>
      </w:pPr>
      <w:r w:rsidRPr="00ED2C73">
        <w:rPr>
          <w:rFonts w:ascii="Times New Roman" w:eastAsia="Calibri" w:hAnsi="Times New Roman" w:cs="Times New Roman"/>
          <w:sz w:val="28"/>
          <w:szCs w:val="28"/>
        </w:rPr>
        <w:t>16 закладів загальної середньої освіти (ЗЗСО), включно з 2 філіями,</w:t>
      </w:r>
    </w:p>
    <w:p w:rsidR="00ED2C73" w:rsidRPr="00ED2C73" w:rsidRDefault="00ED2C73" w:rsidP="00ED2C73">
      <w:pPr>
        <w:numPr>
          <w:ilvl w:val="0"/>
          <w:numId w:val="1"/>
        </w:numPr>
        <w:spacing w:after="0"/>
        <w:ind w:right="1133"/>
        <w:contextualSpacing/>
        <w:jc w:val="both"/>
        <w:rPr>
          <w:rFonts w:ascii="Times New Roman" w:eastAsia="Calibri" w:hAnsi="Times New Roman" w:cs="Times New Roman"/>
          <w:sz w:val="28"/>
          <w:szCs w:val="28"/>
        </w:rPr>
      </w:pPr>
      <w:r w:rsidRPr="00ED2C73">
        <w:rPr>
          <w:rFonts w:ascii="Times New Roman" w:eastAsia="Calibri" w:hAnsi="Times New Roman" w:cs="Times New Roman"/>
          <w:sz w:val="28"/>
          <w:szCs w:val="28"/>
        </w:rPr>
        <w:t>14 закладів дошкільної освіти (ЗДО),</w:t>
      </w:r>
    </w:p>
    <w:p w:rsidR="00ED2C73" w:rsidRPr="00ED2C73" w:rsidRDefault="00ED2C73" w:rsidP="00ED2C73">
      <w:pPr>
        <w:numPr>
          <w:ilvl w:val="0"/>
          <w:numId w:val="1"/>
        </w:numPr>
        <w:spacing w:after="0"/>
        <w:ind w:right="1133"/>
        <w:contextualSpacing/>
        <w:jc w:val="both"/>
        <w:rPr>
          <w:rFonts w:ascii="Times New Roman" w:eastAsia="Calibri" w:hAnsi="Times New Roman" w:cs="Times New Roman"/>
          <w:sz w:val="28"/>
          <w:szCs w:val="28"/>
        </w:rPr>
      </w:pPr>
      <w:r w:rsidRPr="00ED2C73">
        <w:rPr>
          <w:rFonts w:ascii="Times New Roman" w:eastAsia="Calibri" w:hAnsi="Times New Roman" w:cs="Times New Roman"/>
          <w:sz w:val="28"/>
          <w:szCs w:val="28"/>
        </w:rPr>
        <w:t>2 заклади позашкільної освіти (ЗПО),</w:t>
      </w:r>
    </w:p>
    <w:p w:rsidR="00ED2C73" w:rsidRPr="00ED2C73" w:rsidRDefault="00ED2C73" w:rsidP="00ED2C73">
      <w:pPr>
        <w:numPr>
          <w:ilvl w:val="0"/>
          <w:numId w:val="1"/>
        </w:numPr>
        <w:spacing w:after="0"/>
        <w:ind w:right="1133"/>
        <w:contextualSpacing/>
        <w:jc w:val="both"/>
        <w:rPr>
          <w:rFonts w:ascii="Times New Roman" w:eastAsia="Calibri" w:hAnsi="Times New Roman" w:cs="Times New Roman"/>
          <w:sz w:val="28"/>
          <w:szCs w:val="28"/>
        </w:rPr>
      </w:pPr>
      <w:r w:rsidRPr="00ED2C73">
        <w:rPr>
          <w:rFonts w:ascii="Times New Roman" w:eastAsia="Calibri" w:hAnsi="Times New Roman" w:cs="Times New Roman"/>
          <w:sz w:val="28"/>
          <w:szCs w:val="28"/>
        </w:rPr>
        <w:t>1 заклад професійно-технічної освіти,</w:t>
      </w:r>
    </w:p>
    <w:p w:rsidR="00ED2C73" w:rsidRPr="00ED2C73" w:rsidRDefault="00ED2C73" w:rsidP="00ED2C73">
      <w:pPr>
        <w:numPr>
          <w:ilvl w:val="0"/>
          <w:numId w:val="1"/>
        </w:numPr>
        <w:spacing w:after="0"/>
        <w:ind w:right="1133"/>
        <w:contextualSpacing/>
        <w:jc w:val="both"/>
        <w:rPr>
          <w:rFonts w:ascii="Times New Roman" w:eastAsia="Calibri" w:hAnsi="Times New Roman" w:cs="Times New Roman"/>
          <w:sz w:val="28"/>
          <w:szCs w:val="28"/>
        </w:rPr>
      </w:pPr>
      <w:r w:rsidRPr="00ED2C73">
        <w:rPr>
          <w:rFonts w:ascii="Times New Roman" w:eastAsia="Calibri" w:hAnsi="Times New Roman" w:cs="Times New Roman"/>
          <w:sz w:val="28"/>
          <w:szCs w:val="28"/>
        </w:rPr>
        <w:t xml:space="preserve">3 заклади фахової </w:t>
      </w:r>
      <w:proofErr w:type="spellStart"/>
      <w:r w:rsidRPr="00ED2C73">
        <w:rPr>
          <w:rFonts w:ascii="Times New Roman" w:eastAsia="Calibri" w:hAnsi="Times New Roman" w:cs="Times New Roman"/>
          <w:sz w:val="28"/>
          <w:szCs w:val="28"/>
        </w:rPr>
        <w:t>передвищої</w:t>
      </w:r>
      <w:proofErr w:type="spellEnd"/>
      <w:r w:rsidRPr="00ED2C73">
        <w:rPr>
          <w:rFonts w:ascii="Times New Roman" w:eastAsia="Calibri" w:hAnsi="Times New Roman" w:cs="Times New Roman"/>
          <w:sz w:val="28"/>
          <w:szCs w:val="28"/>
        </w:rPr>
        <w:t xml:space="preserve"> освіти.</w:t>
      </w:r>
    </w:p>
    <w:p w:rsidR="00ED2C73" w:rsidRPr="00ED2C73" w:rsidRDefault="00ED2C73" w:rsidP="00ED2C73">
      <w:pPr>
        <w:spacing w:after="0"/>
        <w:ind w:left="1134" w:right="1133" w:firstLine="709"/>
        <w:jc w:val="both"/>
        <w:rPr>
          <w:rFonts w:ascii="Times New Roman" w:eastAsia="Calibri" w:hAnsi="Times New Roman" w:cs="Times New Roman"/>
          <w:sz w:val="28"/>
          <w:szCs w:val="28"/>
        </w:rPr>
      </w:pPr>
      <w:r w:rsidRPr="00ED2C73">
        <w:rPr>
          <w:rFonts w:ascii="Times New Roman" w:eastAsia="Calibri" w:hAnsi="Times New Roman" w:cs="Times New Roman"/>
          <w:sz w:val="28"/>
          <w:szCs w:val="28"/>
        </w:rPr>
        <w:t>Всі діти дошкільного та шкільного віку мають доступ до відповідних закладів освіти. Діти з інвалідністю або з особливими освітніми потребами також охоплені освітніми послугами — за умови наявності висновків про комплексну психолого-педагогічну оцінку розвитку особи, медичних висновків та відповідних заяв батьків.</w:t>
      </w:r>
    </w:p>
    <w:p w:rsidR="00ED2C73" w:rsidRPr="00ED2C73" w:rsidRDefault="00ED2C73" w:rsidP="00ED2C73">
      <w:pPr>
        <w:spacing w:after="0"/>
        <w:ind w:left="1134" w:right="1133" w:firstLine="709"/>
        <w:jc w:val="both"/>
        <w:rPr>
          <w:rFonts w:ascii="Times New Roman" w:eastAsia="Calibri" w:hAnsi="Times New Roman" w:cs="Times New Roman"/>
          <w:sz w:val="28"/>
          <w:szCs w:val="28"/>
        </w:rPr>
      </w:pPr>
      <w:r w:rsidRPr="00ED2C73">
        <w:rPr>
          <w:rFonts w:ascii="Times New Roman" w:eastAsia="Calibri" w:hAnsi="Times New Roman" w:cs="Times New Roman"/>
          <w:sz w:val="28"/>
          <w:szCs w:val="28"/>
        </w:rPr>
        <w:t>У закладах дошкільної освіти виховується:</w:t>
      </w:r>
    </w:p>
    <w:p w:rsidR="00ED2C73" w:rsidRPr="00ED2C73" w:rsidRDefault="00ED2C73" w:rsidP="00ED2C73">
      <w:pPr>
        <w:numPr>
          <w:ilvl w:val="0"/>
          <w:numId w:val="2"/>
        </w:numPr>
        <w:spacing w:after="0"/>
        <w:ind w:right="1133"/>
        <w:contextualSpacing/>
        <w:jc w:val="both"/>
        <w:rPr>
          <w:rFonts w:ascii="Times New Roman" w:eastAsia="Calibri" w:hAnsi="Times New Roman" w:cs="Times New Roman"/>
          <w:sz w:val="28"/>
          <w:szCs w:val="28"/>
        </w:rPr>
      </w:pPr>
      <w:r w:rsidRPr="00ED2C73">
        <w:rPr>
          <w:rFonts w:ascii="Times New Roman" w:eastAsia="Calibri" w:hAnsi="Times New Roman" w:cs="Times New Roman"/>
          <w:sz w:val="28"/>
          <w:szCs w:val="28"/>
        </w:rPr>
        <w:t>23 дитини з інвалідністю (1,4%),</w:t>
      </w:r>
    </w:p>
    <w:p w:rsidR="00ED2C73" w:rsidRPr="00ED2C73" w:rsidRDefault="00ED2C73" w:rsidP="00ED2C73">
      <w:pPr>
        <w:numPr>
          <w:ilvl w:val="0"/>
          <w:numId w:val="2"/>
        </w:numPr>
        <w:spacing w:after="0"/>
        <w:ind w:right="1133"/>
        <w:contextualSpacing/>
        <w:jc w:val="both"/>
        <w:rPr>
          <w:rFonts w:ascii="Times New Roman" w:eastAsia="Calibri" w:hAnsi="Times New Roman" w:cs="Times New Roman"/>
          <w:sz w:val="28"/>
          <w:szCs w:val="28"/>
        </w:rPr>
      </w:pPr>
      <w:r w:rsidRPr="00ED2C73">
        <w:rPr>
          <w:rFonts w:ascii="Times New Roman" w:eastAsia="Calibri" w:hAnsi="Times New Roman" w:cs="Times New Roman"/>
          <w:sz w:val="28"/>
          <w:szCs w:val="28"/>
        </w:rPr>
        <w:t>270 дітей з ООП (17 %).</w:t>
      </w:r>
    </w:p>
    <w:p w:rsidR="00ED2C73" w:rsidRPr="00ED2C73" w:rsidRDefault="00ED2C73" w:rsidP="00ED2C73">
      <w:pPr>
        <w:spacing w:after="0"/>
        <w:ind w:left="1134" w:right="1133" w:firstLine="709"/>
        <w:jc w:val="both"/>
        <w:rPr>
          <w:rFonts w:ascii="Times New Roman" w:eastAsia="Calibri" w:hAnsi="Times New Roman" w:cs="Times New Roman"/>
          <w:sz w:val="28"/>
          <w:szCs w:val="28"/>
        </w:rPr>
      </w:pPr>
      <w:r w:rsidRPr="00ED2C73">
        <w:rPr>
          <w:rFonts w:ascii="Times New Roman" w:eastAsia="Calibri" w:hAnsi="Times New Roman" w:cs="Times New Roman"/>
          <w:sz w:val="28"/>
          <w:szCs w:val="28"/>
        </w:rPr>
        <w:t>У закладах загальної середньої освіти інклюзивне навчання впроваджено в 12 ЗЗСО і 9 ЗДО, загалом у 21 закладі.</w:t>
      </w:r>
    </w:p>
    <w:p w:rsidR="00ED2C73" w:rsidRPr="00ED2C73" w:rsidRDefault="00ED2C73" w:rsidP="00ED2C73">
      <w:pPr>
        <w:spacing w:after="0"/>
        <w:ind w:left="1134" w:right="1133" w:firstLine="709"/>
        <w:jc w:val="both"/>
        <w:rPr>
          <w:rFonts w:ascii="Times New Roman" w:eastAsia="Calibri" w:hAnsi="Times New Roman" w:cs="Times New Roman"/>
          <w:sz w:val="28"/>
          <w:szCs w:val="28"/>
        </w:rPr>
      </w:pPr>
      <w:r w:rsidRPr="00ED2C73">
        <w:rPr>
          <w:rFonts w:ascii="Times New Roman" w:eastAsia="Calibri" w:hAnsi="Times New Roman" w:cs="Times New Roman"/>
          <w:sz w:val="28"/>
          <w:szCs w:val="28"/>
        </w:rPr>
        <w:t>Доступ для осіб з обмеженою мобільністю залишається частковим:</w:t>
      </w:r>
    </w:p>
    <w:p w:rsidR="00ED2C73" w:rsidRPr="00ED2C73" w:rsidRDefault="00ED2C73" w:rsidP="00ED2C73">
      <w:pPr>
        <w:numPr>
          <w:ilvl w:val="0"/>
          <w:numId w:val="3"/>
        </w:numPr>
        <w:spacing w:after="0"/>
        <w:ind w:right="1133"/>
        <w:contextualSpacing/>
        <w:jc w:val="both"/>
        <w:rPr>
          <w:rFonts w:ascii="Times New Roman" w:eastAsia="Calibri" w:hAnsi="Times New Roman" w:cs="Times New Roman"/>
          <w:sz w:val="28"/>
          <w:szCs w:val="28"/>
        </w:rPr>
      </w:pPr>
      <w:r w:rsidRPr="00ED2C73">
        <w:rPr>
          <w:rFonts w:ascii="Times New Roman" w:eastAsia="Calibri" w:hAnsi="Times New Roman" w:cs="Times New Roman"/>
          <w:sz w:val="28"/>
          <w:szCs w:val="28"/>
        </w:rPr>
        <w:t>серед ЗЗСО 46% мають безперешкодний доступ хоча б до першого поверху;</w:t>
      </w:r>
    </w:p>
    <w:p w:rsidR="00ED2C73" w:rsidRPr="00ED2C73" w:rsidRDefault="00ED2C73" w:rsidP="00ED2C73">
      <w:pPr>
        <w:numPr>
          <w:ilvl w:val="0"/>
          <w:numId w:val="3"/>
        </w:numPr>
        <w:spacing w:after="0"/>
        <w:ind w:right="1133"/>
        <w:contextualSpacing/>
        <w:jc w:val="both"/>
        <w:rPr>
          <w:rFonts w:ascii="Times New Roman" w:eastAsia="Calibri" w:hAnsi="Times New Roman" w:cs="Times New Roman"/>
          <w:sz w:val="28"/>
          <w:szCs w:val="28"/>
        </w:rPr>
      </w:pPr>
      <w:r w:rsidRPr="00ED2C73">
        <w:rPr>
          <w:rFonts w:ascii="Times New Roman" w:eastAsia="Calibri" w:hAnsi="Times New Roman" w:cs="Times New Roman"/>
          <w:sz w:val="28"/>
          <w:szCs w:val="28"/>
        </w:rPr>
        <w:t>серед ЗДО — лише 33%.</w:t>
      </w:r>
    </w:p>
    <w:p w:rsidR="00ED2C73" w:rsidRPr="00ED2C73" w:rsidRDefault="00ED2C73" w:rsidP="00ED2C73">
      <w:pPr>
        <w:spacing w:after="0"/>
        <w:ind w:left="1134" w:right="1133" w:firstLine="709"/>
        <w:jc w:val="both"/>
        <w:rPr>
          <w:rFonts w:ascii="Times New Roman" w:eastAsia="Calibri" w:hAnsi="Times New Roman" w:cs="Times New Roman"/>
          <w:sz w:val="28"/>
          <w:szCs w:val="28"/>
        </w:rPr>
      </w:pPr>
      <w:r w:rsidRPr="00ED2C73">
        <w:rPr>
          <w:rFonts w:ascii="Times New Roman" w:eastAsia="Calibri" w:hAnsi="Times New Roman" w:cs="Times New Roman"/>
          <w:sz w:val="28"/>
          <w:szCs w:val="28"/>
        </w:rPr>
        <w:t>Водночас всі заклади освіти мають укриття (власні або орендовані), що дозволяє забезпечити безпеку в умовах надзвичайних ситуацій.</w:t>
      </w:r>
    </w:p>
    <w:p w:rsidR="00ED2C73" w:rsidRPr="00ED2C73" w:rsidRDefault="00ED2C73" w:rsidP="00ED2C73">
      <w:pPr>
        <w:spacing w:after="0"/>
        <w:ind w:left="1134" w:right="1133" w:firstLine="709"/>
        <w:jc w:val="both"/>
        <w:rPr>
          <w:rFonts w:ascii="Times New Roman" w:eastAsia="Calibri" w:hAnsi="Times New Roman" w:cs="Times New Roman"/>
          <w:sz w:val="28"/>
          <w:szCs w:val="28"/>
        </w:rPr>
      </w:pPr>
      <w:r w:rsidRPr="00ED2C73">
        <w:rPr>
          <w:rFonts w:ascii="Times New Roman" w:eastAsia="Calibri" w:hAnsi="Times New Roman" w:cs="Times New Roman"/>
          <w:sz w:val="28"/>
          <w:szCs w:val="28"/>
        </w:rPr>
        <w:t>Місць у закладах достатньо для забезпечення потреб усіх дітей:</w:t>
      </w:r>
    </w:p>
    <w:p w:rsidR="00ED2C73" w:rsidRPr="00ED2C73" w:rsidRDefault="00ED2C73" w:rsidP="00ED2C73">
      <w:pPr>
        <w:numPr>
          <w:ilvl w:val="0"/>
          <w:numId w:val="4"/>
        </w:numPr>
        <w:spacing w:after="0"/>
        <w:ind w:right="1133"/>
        <w:contextualSpacing/>
        <w:jc w:val="both"/>
        <w:rPr>
          <w:rFonts w:ascii="Times New Roman" w:eastAsia="Calibri" w:hAnsi="Times New Roman" w:cs="Times New Roman"/>
          <w:sz w:val="28"/>
          <w:szCs w:val="28"/>
        </w:rPr>
      </w:pPr>
      <w:r w:rsidRPr="00ED2C73">
        <w:rPr>
          <w:rFonts w:ascii="Times New Roman" w:eastAsia="Calibri" w:hAnsi="Times New Roman" w:cs="Times New Roman"/>
          <w:sz w:val="28"/>
          <w:szCs w:val="28"/>
        </w:rPr>
        <w:t>у ЗДО — 1698 місць, що відповідає  показнику 95 дітей на                             100 місць;</w:t>
      </w:r>
    </w:p>
    <w:p w:rsidR="00ED2C73" w:rsidRPr="00ED2C73" w:rsidRDefault="00ED2C73" w:rsidP="00ED2C73">
      <w:pPr>
        <w:numPr>
          <w:ilvl w:val="0"/>
          <w:numId w:val="4"/>
        </w:numPr>
        <w:spacing w:after="0"/>
        <w:ind w:right="1133"/>
        <w:contextualSpacing/>
        <w:jc w:val="both"/>
        <w:rPr>
          <w:rFonts w:ascii="Times New Roman" w:eastAsia="Calibri" w:hAnsi="Times New Roman" w:cs="Times New Roman"/>
          <w:sz w:val="28"/>
          <w:szCs w:val="28"/>
        </w:rPr>
      </w:pPr>
      <w:r w:rsidRPr="00ED2C73">
        <w:rPr>
          <w:rFonts w:ascii="Times New Roman" w:eastAsia="Calibri" w:hAnsi="Times New Roman" w:cs="Times New Roman"/>
          <w:sz w:val="28"/>
          <w:szCs w:val="28"/>
        </w:rPr>
        <w:t>у ЗЗСО — близько 9000 місць, при мережі учнів у 6561  осіб.</w:t>
      </w:r>
    </w:p>
    <w:p w:rsidR="00ED2C73" w:rsidRPr="00ED2C73" w:rsidRDefault="00ED2C73" w:rsidP="00ED2C73">
      <w:pPr>
        <w:spacing w:after="0"/>
        <w:ind w:left="1134" w:right="1133" w:firstLine="709"/>
        <w:jc w:val="both"/>
        <w:rPr>
          <w:rFonts w:ascii="Times New Roman" w:eastAsia="Calibri" w:hAnsi="Times New Roman" w:cs="Times New Roman"/>
          <w:sz w:val="28"/>
          <w:szCs w:val="28"/>
        </w:rPr>
      </w:pPr>
      <w:r w:rsidRPr="00ED2C73">
        <w:rPr>
          <w:rFonts w:ascii="Times New Roman" w:eastAsia="Calibri" w:hAnsi="Times New Roman" w:cs="Times New Roman"/>
          <w:sz w:val="28"/>
          <w:szCs w:val="28"/>
        </w:rPr>
        <w:t>Всі діти громади, включно з дітьми з інвалідністю, мають доступ до позашкільної освіти. Також всі діти, які бажають і мають відповідні підстави, можуть здобувати професійну (професійно-технічну) освіту.</w:t>
      </w:r>
    </w:p>
    <w:p w:rsidR="00ED2C73" w:rsidRPr="00ED2C73" w:rsidRDefault="00ED2C73" w:rsidP="00ED2C73">
      <w:pPr>
        <w:spacing w:after="0"/>
        <w:ind w:left="1134" w:right="1133" w:firstLine="709"/>
        <w:jc w:val="both"/>
        <w:rPr>
          <w:rFonts w:ascii="Times New Roman" w:eastAsia="Calibri" w:hAnsi="Times New Roman" w:cs="Times New Roman"/>
          <w:sz w:val="28"/>
          <w:szCs w:val="28"/>
        </w:rPr>
      </w:pPr>
      <w:r w:rsidRPr="00ED2C73">
        <w:rPr>
          <w:rFonts w:ascii="Times New Roman" w:eastAsia="Calibri" w:hAnsi="Times New Roman" w:cs="Times New Roman"/>
          <w:sz w:val="28"/>
          <w:szCs w:val="28"/>
        </w:rPr>
        <w:t>У закладах освіти переважає жіночий персонал, що характерно для галузі загалом. Це зумовлено низкою факторів, зокрема розміром заробітної плати, умовами праці та соціальними стереотипами.</w:t>
      </w:r>
    </w:p>
    <w:p w:rsidR="00ED2C73" w:rsidRPr="00ED2C73" w:rsidRDefault="00ED2C73" w:rsidP="00ED2C73">
      <w:pPr>
        <w:spacing w:after="0"/>
        <w:ind w:left="1134" w:right="1133" w:firstLine="709"/>
        <w:jc w:val="both"/>
        <w:rPr>
          <w:rFonts w:ascii="Times New Roman" w:eastAsia="Calibri" w:hAnsi="Times New Roman" w:cs="Times New Roman"/>
          <w:sz w:val="28"/>
          <w:szCs w:val="28"/>
        </w:rPr>
      </w:pPr>
      <w:r w:rsidRPr="00ED2C73">
        <w:rPr>
          <w:rFonts w:ascii="Times New Roman" w:eastAsia="Calibri" w:hAnsi="Times New Roman" w:cs="Times New Roman"/>
          <w:sz w:val="28"/>
          <w:szCs w:val="28"/>
        </w:rPr>
        <w:t>У громаді не зафіксовано гендерних бар’єрів у доступі до дошкільної, загальної середньої  або позашкільної освіти. Хлопці та дівчата мають рівні можливості відвідувати освітні заклади.</w:t>
      </w:r>
    </w:p>
    <w:p w:rsidR="00176BD0" w:rsidRDefault="00176BD0" w:rsidP="00F936BD">
      <w:pPr>
        <w:spacing w:after="0"/>
        <w:ind w:left="1134" w:right="1133" w:firstLine="709"/>
        <w:jc w:val="both"/>
        <w:rPr>
          <w:rFonts w:ascii="Times New Roman" w:hAnsi="Times New Roman" w:cs="Times New Roman"/>
          <w:sz w:val="28"/>
          <w:szCs w:val="28"/>
        </w:rPr>
        <w:sectPr w:rsidR="00176BD0" w:rsidSect="00A519A1">
          <w:pgSz w:w="11906" w:h="16838"/>
          <w:pgMar w:top="0" w:right="0" w:bottom="0" w:left="0" w:header="708" w:footer="708" w:gutter="0"/>
          <w:cols w:space="708"/>
          <w:docGrid w:linePitch="360"/>
        </w:sectPr>
      </w:pPr>
    </w:p>
    <w:p w:rsidR="0086201F" w:rsidRDefault="0086201F" w:rsidP="00F936BD">
      <w:pPr>
        <w:spacing w:after="0"/>
        <w:ind w:left="1134" w:right="1133" w:firstLine="709"/>
        <w:jc w:val="both"/>
        <w:rPr>
          <w:rFonts w:ascii="Times New Roman" w:hAnsi="Times New Roman" w:cs="Times New Roman"/>
          <w:sz w:val="28"/>
          <w:szCs w:val="28"/>
        </w:rPr>
      </w:pPr>
    </w:p>
    <w:p w:rsidR="00176BD0" w:rsidRDefault="00176BD0" w:rsidP="00F936BD">
      <w:pPr>
        <w:spacing w:after="0"/>
        <w:ind w:left="1134" w:right="1133" w:firstLine="709"/>
        <w:jc w:val="both"/>
        <w:rPr>
          <w:rFonts w:ascii="Times New Roman" w:hAnsi="Times New Roman" w:cs="Times New Roman"/>
          <w:sz w:val="28"/>
          <w:szCs w:val="28"/>
        </w:rPr>
      </w:pPr>
    </w:p>
    <w:p w:rsidR="00176BD0" w:rsidRPr="00176BD0" w:rsidRDefault="00176BD0" w:rsidP="00176BD0">
      <w:pPr>
        <w:spacing w:after="0"/>
        <w:ind w:left="1134" w:right="1133" w:firstLine="709"/>
        <w:jc w:val="right"/>
        <w:rPr>
          <w:rFonts w:ascii="Times New Roman" w:hAnsi="Times New Roman" w:cs="Times New Roman"/>
          <w:i/>
          <w:sz w:val="28"/>
          <w:szCs w:val="28"/>
        </w:rPr>
      </w:pPr>
      <w:r w:rsidRPr="00176BD0">
        <w:rPr>
          <w:rFonts w:ascii="Times New Roman" w:hAnsi="Times New Roman" w:cs="Times New Roman"/>
          <w:i/>
          <w:sz w:val="28"/>
          <w:szCs w:val="28"/>
        </w:rPr>
        <w:t>Таблиця 3</w:t>
      </w:r>
    </w:p>
    <w:p w:rsidR="00176BD0" w:rsidRDefault="00176BD0" w:rsidP="00176BD0">
      <w:pPr>
        <w:spacing w:after="0"/>
        <w:ind w:left="1134" w:right="1133" w:firstLine="709"/>
        <w:jc w:val="center"/>
        <w:rPr>
          <w:rFonts w:ascii="Times New Roman" w:hAnsi="Times New Roman" w:cs="Times New Roman"/>
          <w:sz w:val="28"/>
          <w:szCs w:val="28"/>
        </w:rPr>
      </w:pPr>
      <w:r w:rsidRPr="00176BD0">
        <w:rPr>
          <w:rFonts w:ascii="Times New Roman" w:hAnsi="Times New Roman" w:cs="Times New Roman"/>
          <w:b/>
          <w:sz w:val="28"/>
          <w:szCs w:val="28"/>
        </w:rPr>
        <w:t>Розподіл закладів освіти на території громади</w:t>
      </w:r>
    </w:p>
    <w:tbl>
      <w:tblPr>
        <w:tblW w:w="14600" w:type="dxa"/>
        <w:tblInd w:w="843" w:type="dxa"/>
        <w:tblLayout w:type="fixed"/>
        <w:tblCellMar>
          <w:left w:w="0" w:type="dxa"/>
          <w:right w:w="0" w:type="dxa"/>
        </w:tblCellMar>
        <w:tblLook w:val="04A0" w:firstRow="1" w:lastRow="0" w:firstColumn="1" w:lastColumn="0" w:noHBand="0" w:noVBand="1"/>
      </w:tblPr>
      <w:tblGrid>
        <w:gridCol w:w="3402"/>
        <w:gridCol w:w="425"/>
        <w:gridCol w:w="1418"/>
        <w:gridCol w:w="567"/>
        <w:gridCol w:w="850"/>
        <w:gridCol w:w="709"/>
        <w:gridCol w:w="425"/>
        <w:gridCol w:w="567"/>
        <w:gridCol w:w="851"/>
        <w:gridCol w:w="1546"/>
        <w:gridCol w:w="580"/>
        <w:gridCol w:w="992"/>
        <w:gridCol w:w="709"/>
        <w:gridCol w:w="850"/>
        <w:gridCol w:w="709"/>
      </w:tblGrid>
      <w:tr w:rsidR="00176BD0" w:rsidRPr="00176BD0" w:rsidTr="00176BD0">
        <w:trPr>
          <w:trHeight w:val="300"/>
        </w:trPr>
        <w:tc>
          <w:tcPr>
            <w:tcW w:w="3402" w:type="dxa"/>
            <w:vMerge w:val="restart"/>
            <w:tcBorders>
              <w:top w:val="single" w:sz="6" w:space="0" w:color="000000"/>
              <w:left w:val="single" w:sz="6" w:space="0" w:color="000000"/>
              <w:bottom w:val="single" w:sz="6" w:space="0" w:color="000000"/>
              <w:right w:val="single" w:sz="6" w:space="0" w:color="000000"/>
            </w:tcBorders>
            <w:shd w:val="clear" w:color="auto" w:fill="F4B083" w:themeFill="accent2" w:themeFillTint="99"/>
            <w:tcMar>
              <w:top w:w="0" w:type="dxa"/>
              <w:left w:w="45" w:type="dxa"/>
              <w:bottom w:w="0" w:type="dxa"/>
              <w:right w:w="45" w:type="dxa"/>
            </w:tcMar>
            <w:vAlign w:val="center"/>
            <w:hideMark/>
          </w:tcPr>
          <w:p w:rsidR="00176BD0" w:rsidRPr="00176BD0" w:rsidRDefault="00176BD0" w:rsidP="00176BD0">
            <w:pPr>
              <w:spacing w:after="0" w:line="240" w:lineRule="auto"/>
              <w:jc w:val="center"/>
              <w:rPr>
                <w:rFonts w:ascii="Play" w:eastAsia="Times New Roman" w:hAnsi="Play" w:cs="Times New Roman"/>
                <w:b/>
                <w:bCs/>
                <w:lang w:eastAsia="uk-UA"/>
              </w:rPr>
            </w:pPr>
            <w:r w:rsidRPr="00176BD0">
              <w:rPr>
                <w:rFonts w:ascii="Play" w:eastAsia="Times New Roman" w:hAnsi="Play" w:cs="Times New Roman"/>
                <w:b/>
                <w:bCs/>
                <w:lang w:eastAsia="uk-UA"/>
              </w:rPr>
              <w:t>ПОКАЗНИК</w:t>
            </w:r>
          </w:p>
        </w:tc>
        <w:tc>
          <w:tcPr>
            <w:tcW w:w="4961" w:type="dxa"/>
            <w:gridSpan w:val="7"/>
            <w:tcBorders>
              <w:top w:val="single" w:sz="6" w:space="0" w:color="000000"/>
              <w:left w:val="single" w:sz="6" w:space="0" w:color="CCCCCC"/>
              <w:bottom w:val="single" w:sz="6" w:space="0" w:color="000000"/>
              <w:right w:val="single" w:sz="6" w:space="0" w:color="000000"/>
            </w:tcBorders>
            <w:shd w:val="clear" w:color="auto" w:fill="F4B083" w:themeFill="accent2" w:themeFillTint="99"/>
            <w:tcMar>
              <w:top w:w="0" w:type="dxa"/>
              <w:left w:w="45" w:type="dxa"/>
              <w:bottom w:w="0" w:type="dxa"/>
              <w:right w:w="45" w:type="dxa"/>
            </w:tcMar>
            <w:vAlign w:val="center"/>
            <w:hideMark/>
          </w:tcPr>
          <w:p w:rsidR="00176BD0" w:rsidRPr="00176BD0" w:rsidRDefault="00176BD0" w:rsidP="00176BD0">
            <w:pPr>
              <w:spacing w:after="0" w:line="240" w:lineRule="auto"/>
              <w:jc w:val="center"/>
              <w:rPr>
                <w:rFonts w:ascii="Play" w:eastAsia="Times New Roman" w:hAnsi="Play" w:cs="Times New Roman"/>
                <w:b/>
                <w:bCs/>
                <w:lang w:eastAsia="uk-UA"/>
              </w:rPr>
            </w:pPr>
            <w:r w:rsidRPr="00176BD0">
              <w:rPr>
                <w:rFonts w:ascii="Play" w:eastAsia="Times New Roman" w:hAnsi="Play" w:cs="Times New Roman"/>
                <w:b/>
                <w:bCs/>
                <w:lang w:eastAsia="uk-UA"/>
              </w:rPr>
              <w:t>У МІСТІ</w:t>
            </w:r>
          </w:p>
        </w:tc>
        <w:tc>
          <w:tcPr>
            <w:tcW w:w="6237" w:type="dxa"/>
            <w:gridSpan w:val="7"/>
            <w:tcBorders>
              <w:top w:val="single" w:sz="6" w:space="0" w:color="000000"/>
              <w:left w:val="single" w:sz="6" w:space="0" w:color="CCCCCC"/>
              <w:bottom w:val="single" w:sz="6" w:space="0" w:color="000000"/>
              <w:right w:val="single" w:sz="6" w:space="0" w:color="000000"/>
            </w:tcBorders>
            <w:shd w:val="clear" w:color="auto" w:fill="F4B083" w:themeFill="accent2" w:themeFillTint="99"/>
            <w:tcMar>
              <w:top w:w="0" w:type="dxa"/>
              <w:left w:w="45" w:type="dxa"/>
              <w:bottom w:w="0" w:type="dxa"/>
              <w:right w:w="45" w:type="dxa"/>
            </w:tcMar>
            <w:vAlign w:val="center"/>
            <w:hideMark/>
          </w:tcPr>
          <w:p w:rsidR="00176BD0" w:rsidRPr="00176BD0" w:rsidRDefault="00176BD0" w:rsidP="00176BD0">
            <w:pPr>
              <w:spacing w:after="0" w:line="240" w:lineRule="auto"/>
              <w:jc w:val="center"/>
              <w:rPr>
                <w:rFonts w:ascii="Play" w:eastAsia="Times New Roman" w:hAnsi="Play" w:cs="Times New Roman"/>
                <w:b/>
                <w:bCs/>
                <w:lang w:eastAsia="uk-UA"/>
              </w:rPr>
            </w:pPr>
            <w:r w:rsidRPr="00176BD0">
              <w:rPr>
                <w:rFonts w:ascii="Play" w:eastAsia="Times New Roman" w:hAnsi="Play" w:cs="Times New Roman"/>
                <w:b/>
                <w:bCs/>
                <w:lang w:eastAsia="uk-UA"/>
              </w:rPr>
              <w:t>У СЕЛІ</w:t>
            </w:r>
          </w:p>
        </w:tc>
      </w:tr>
      <w:tr w:rsidR="00176BD0" w:rsidRPr="00176BD0" w:rsidTr="00176BD0">
        <w:trPr>
          <w:cantSplit/>
          <w:trHeight w:val="1966"/>
        </w:trPr>
        <w:tc>
          <w:tcPr>
            <w:tcW w:w="3402" w:type="dxa"/>
            <w:vMerge/>
            <w:tcBorders>
              <w:top w:val="single" w:sz="6" w:space="0" w:color="000000"/>
              <w:left w:val="single" w:sz="6" w:space="0" w:color="000000"/>
              <w:bottom w:val="single" w:sz="6" w:space="0" w:color="000000"/>
              <w:right w:val="single" w:sz="6" w:space="0" w:color="000000"/>
            </w:tcBorders>
            <w:vAlign w:val="center"/>
            <w:hideMark/>
          </w:tcPr>
          <w:p w:rsidR="00176BD0" w:rsidRPr="00176BD0" w:rsidRDefault="00176BD0" w:rsidP="00176BD0">
            <w:pPr>
              <w:spacing w:after="0" w:line="240" w:lineRule="auto"/>
              <w:rPr>
                <w:rFonts w:ascii="Play" w:eastAsia="Times New Roman" w:hAnsi="Play" w:cs="Times New Roman"/>
                <w:b/>
                <w:bCs/>
                <w:lang w:eastAsia="uk-UA"/>
              </w:rPr>
            </w:pPr>
          </w:p>
        </w:tc>
        <w:tc>
          <w:tcPr>
            <w:tcW w:w="425" w:type="dxa"/>
            <w:tcBorders>
              <w:top w:val="single" w:sz="6" w:space="0" w:color="CCCCCC"/>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textDirection w:val="btLr"/>
            <w:vAlign w:val="center"/>
            <w:hideMark/>
          </w:tcPr>
          <w:p w:rsidR="00176BD0" w:rsidRPr="00176BD0" w:rsidRDefault="00176BD0" w:rsidP="00176BD0">
            <w:pPr>
              <w:spacing w:after="0" w:line="240" w:lineRule="auto"/>
              <w:ind w:left="113" w:right="113"/>
              <w:jc w:val="center"/>
              <w:rPr>
                <w:rFonts w:ascii="Play" w:eastAsia="Times New Roman" w:hAnsi="Play" w:cs="Times New Roman"/>
                <w:lang w:eastAsia="uk-UA"/>
              </w:rPr>
            </w:pPr>
            <w:r w:rsidRPr="00176BD0">
              <w:rPr>
                <w:rFonts w:ascii="Play" w:eastAsia="Times New Roman" w:hAnsi="Play" w:cs="Times New Roman"/>
                <w:lang w:eastAsia="uk-UA"/>
              </w:rPr>
              <w:t>дошкільної</w:t>
            </w:r>
          </w:p>
        </w:tc>
        <w:tc>
          <w:tcPr>
            <w:tcW w:w="1418" w:type="dxa"/>
            <w:tcBorders>
              <w:top w:val="single" w:sz="6" w:space="0" w:color="CCCCCC"/>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textDirection w:val="btLr"/>
            <w:vAlign w:val="center"/>
            <w:hideMark/>
          </w:tcPr>
          <w:p w:rsidR="00176BD0" w:rsidRPr="00176BD0" w:rsidRDefault="00176BD0" w:rsidP="00176BD0">
            <w:pPr>
              <w:spacing w:after="0" w:line="240" w:lineRule="auto"/>
              <w:ind w:left="113" w:right="113"/>
              <w:jc w:val="center"/>
              <w:rPr>
                <w:rFonts w:ascii="Play" w:eastAsia="Times New Roman" w:hAnsi="Play" w:cs="Times New Roman"/>
                <w:lang w:eastAsia="uk-UA"/>
              </w:rPr>
            </w:pPr>
            <w:r w:rsidRPr="00176BD0">
              <w:rPr>
                <w:rFonts w:ascii="Play" w:eastAsia="Times New Roman" w:hAnsi="Play" w:cs="Times New Roman"/>
                <w:lang w:eastAsia="uk-UA"/>
              </w:rPr>
              <w:t xml:space="preserve">загальної середньої </w:t>
            </w:r>
          </w:p>
        </w:tc>
        <w:tc>
          <w:tcPr>
            <w:tcW w:w="567" w:type="dxa"/>
            <w:tcBorders>
              <w:top w:val="single" w:sz="6" w:space="0" w:color="CCCCCC"/>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textDirection w:val="btLr"/>
            <w:vAlign w:val="center"/>
            <w:hideMark/>
          </w:tcPr>
          <w:p w:rsidR="00176BD0" w:rsidRPr="00176BD0" w:rsidRDefault="00176BD0" w:rsidP="00176BD0">
            <w:pPr>
              <w:spacing w:after="0" w:line="240" w:lineRule="auto"/>
              <w:ind w:left="113" w:right="113"/>
              <w:jc w:val="center"/>
              <w:rPr>
                <w:rFonts w:ascii="Play" w:eastAsia="Times New Roman" w:hAnsi="Play" w:cs="Times New Roman"/>
                <w:lang w:eastAsia="uk-UA"/>
              </w:rPr>
            </w:pPr>
            <w:r w:rsidRPr="00176BD0">
              <w:rPr>
                <w:rFonts w:ascii="Play" w:eastAsia="Times New Roman" w:hAnsi="Play" w:cs="Times New Roman"/>
                <w:lang w:eastAsia="uk-UA"/>
              </w:rPr>
              <w:t xml:space="preserve">позашкільної </w:t>
            </w:r>
          </w:p>
        </w:tc>
        <w:tc>
          <w:tcPr>
            <w:tcW w:w="850" w:type="dxa"/>
            <w:tcBorders>
              <w:top w:val="single" w:sz="6" w:space="0" w:color="CCCCCC"/>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textDirection w:val="btLr"/>
            <w:vAlign w:val="center"/>
            <w:hideMark/>
          </w:tcPr>
          <w:p w:rsidR="00176BD0" w:rsidRPr="00176BD0" w:rsidRDefault="00176BD0" w:rsidP="00176BD0">
            <w:pPr>
              <w:spacing w:after="0" w:line="240" w:lineRule="auto"/>
              <w:ind w:left="113" w:right="113"/>
              <w:jc w:val="center"/>
              <w:rPr>
                <w:rFonts w:ascii="Play" w:eastAsia="Times New Roman" w:hAnsi="Play" w:cs="Times New Roman"/>
                <w:lang w:eastAsia="uk-UA"/>
              </w:rPr>
            </w:pPr>
            <w:r w:rsidRPr="00176BD0">
              <w:rPr>
                <w:rFonts w:ascii="Play" w:eastAsia="Times New Roman" w:hAnsi="Play" w:cs="Times New Roman"/>
                <w:lang w:eastAsia="uk-UA"/>
              </w:rPr>
              <w:t>професійної (професійно-технічної)</w:t>
            </w:r>
          </w:p>
        </w:tc>
        <w:tc>
          <w:tcPr>
            <w:tcW w:w="709" w:type="dxa"/>
            <w:tcBorders>
              <w:top w:val="single" w:sz="6" w:space="0" w:color="CCCCCC"/>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textDirection w:val="btLr"/>
            <w:vAlign w:val="center"/>
            <w:hideMark/>
          </w:tcPr>
          <w:p w:rsidR="00176BD0" w:rsidRPr="00176BD0" w:rsidRDefault="00176BD0" w:rsidP="00176BD0">
            <w:pPr>
              <w:spacing w:after="0" w:line="240" w:lineRule="auto"/>
              <w:ind w:left="113" w:right="113"/>
              <w:jc w:val="center"/>
              <w:rPr>
                <w:rFonts w:ascii="Play" w:eastAsia="Times New Roman" w:hAnsi="Play" w:cs="Times New Roman"/>
                <w:lang w:eastAsia="uk-UA"/>
              </w:rPr>
            </w:pPr>
            <w:r w:rsidRPr="00176BD0">
              <w:rPr>
                <w:rFonts w:ascii="Play" w:eastAsia="Times New Roman" w:hAnsi="Play" w:cs="Times New Roman"/>
                <w:lang w:eastAsia="uk-UA"/>
              </w:rPr>
              <w:t xml:space="preserve">фахової </w:t>
            </w:r>
            <w:proofErr w:type="spellStart"/>
            <w:r w:rsidRPr="00176BD0">
              <w:rPr>
                <w:rFonts w:ascii="Play" w:eastAsia="Times New Roman" w:hAnsi="Play" w:cs="Times New Roman"/>
                <w:lang w:eastAsia="uk-UA"/>
              </w:rPr>
              <w:t>передвищої</w:t>
            </w:r>
            <w:proofErr w:type="spellEnd"/>
          </w:p>
        </w:tc>
        <w:tc>
          <w:tcPr>
            <w:tcW w:w="425" w:type="dxa"/>
            <w:tcBorders>
              <w:top w:val="single" w:sz="6" w:space="0" w:color="CCCCCC"/>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textDirection w:val="btLr"/>
            <w:vAlign w:val="center"/>
            <w:hideMark/>
          </w:tcPr>
          <w:p w:rsidR="00176BD0" w:rsidRPr="00176BD0" w:rsidRDefault="00176BD0" w:rsidP="00176BD0">
            <w:pPr>
              <w:spacing w:after="0" w:line="240" w:lineRule="auto"/>
              <w:ind w:left="113" w:right="113"/>
              <w:jc w:val="center"/>
              <w:rPr>
                <w:rFonts w:ascii="Play" w:eastAsia="Times New Roman" w:hAnsi="Play" w:cs="Times New Roman"/>
                <w:lang w:eastAsia="uk-UA"/>
              </w:rPr>
            </w:pPr>
            <w:r w:rsidRPr="00176BD0">
              <w:rPr>
                <w:rFonts w:ascii="Play" w:eastAsia="Times New Roman" w:hAnsi="Play" w:cs="Times New Roman"/>
                <w:lang w:eastAsia="uk-UA"/>
              </w:rPr>
              <w:t>вищої</w:t>
            </w:r>
          </w:p>
        </w:tc>
        <w:tc>
          <w:tcPr>
            <w:tcW w:w="567" w:type="dxa"/>
            <w:tcBorders>
              <w:top w:val="single" w:sz="6" w:space="0" w:color="CCCCCC"/>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textDirection w:val="btLr"/>
            <w:vAlign w:val="center"/>
            <w:hideMark/>
          </w:tcPr>
          <w:p w:rsidR="00176BD0" w:rsidRPr="00176BD0" w:rsidRDefault="00176BD0" w:rsidP="00176BD0">
            <w:pPr>
              <w:spacing w:after="0" w:line="240" w:lineRule="auto"/>
              <w:ind w:left="113" w:right="113"/>
              <w:jc w:val="center"/>
              <w:rPr>
                <w:rFonts w:ascii="Play" w:eastAsia="Times New Roman" w:hAnsi="Play" w:cs="Times New Roman"/>
                <w:lang w:eastAsia="uk-UA"/>
              </w:rPr>
            </w:pPr>
            <w:r w:rsidRPr="00176BD0">
              <w:rPr>
                <w:rFonts w:ascii="Play" w:eastAsia="Times New Roman" w:hAnsi="Play" w:cs="Times New Roman"/>
                <w:lang w:eastAsia="uk-UA"/>
              </w:rPr>
              <w:t xml:space="preserve">післядипломної </w:t>
            </w:r>
          </w:p>
        </w:tc>
        <w:tc>
          <w:tcPr>
            <w:tcW w:w="851" w:type="dxa"/>
            <w:tcBorders>
              <w:top w:val="single" w:sz="6" w:space="0" w:color="CCCCCC"/>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textDirection w:val="btLr"/>
            <w:vAlign w:val="center"/>
            <w:hideMark/>
          </w:tcPr>
          <w:p w:rsidR="00176BD0" w:rsidRPr="00176BD0" w:rsidRDefault="00176BD0" w:rsidP="00176BD0">
            <w:pPr>
              <w:spacing w:after="0" w:line="240" w:lineRule="auto"/>
              <w:ind w:left="113" w:right="113"/>
              <w:jc w:val="center"/>
              <w:rPr>
                <w:rFonts w:ascii="Play" w:eastAsia="Times New Roman" w:hAnsi="Play" w:cs="Times New Roman"/>
                <w:lang w:eastAsia="uk-UA"/>
              </w:rPr>
            </w:pPr>
            <w:r w:rsidRPr="00176BD0">
              <w:rPr>
                <w:rFonts w:ascii="Play" w:eastAsia="Times New Roman" w:hAnsi="Play" w:cs="Times New Roman"/>
                <w:lang w:eastAsia="uk-UA"/>
              </w:rPr>
              <w:t>дошкільної</w:t>
            </w:r>
          </w:p>
        </w:tc>
        <w:tc>
          <w:tcPr>
            <w:tcW w:w="1546" w:type="dxa"/>
            <w:tcBorders>
              <w:top w:val="single" w:sz="6" w:space="0" w:color="CCCCCC"/>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textDirection w:val="btLr"/>
            <w:vAlign w:val="center"/>
            <w:hideMark/>
          </w:tcPr>
          <w:p w:rsidR="00176BD0" w:rsidRPr="00176BD0" w:rsidRDefault="00176BD0" w:rsidP="00176BD0">
            <w:pPr>
              <w:spacing w:after="0" w:line="240" w:lineRule="auto"/>
              <w:ind w:left="113" w:right="113"/>
              <w:jc w:val="center"/>
              <w:rPr>
                <w:rFonts w:ascii="Play" w:eastAsia="Times New Roman" w:hAnsi="Play" w:cs="Times New Roman"/>
                <w:lang w:eastAsia="uk-UA"/>
              </w:rPr>
            </w:pPr>
            <w:r w:rsidRPr="00176BD0">
              <w:rPr>
                <w:rFonts w:ascii="Play" w:eastAsia="Times New Roman" w:hAnsi="Play" w:cs="Times New Roman"/>
                <w:lang w:eastAsia="uk-UA"/>
              </w:rPr>
              <w:t xml:space="preserve">загальної середньої </w:t>
            </w:r>
          </w:p>
        </w:tc>
        <w:tc>
          <w:tcPr>
            <w:tcW w:w="580" w:type="dxa"/>
            <w:tcBorders>
              <w:top w:val="single" w:sz="6" w:space="0" w:color="CCCCCC"/>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textDirection w:val="btLr"/>
            <w:vAlign w:val="center"/>
            <w:hideMark/>
          </w:tcPr>
          <w:p w:rsidR="00176BD0" w:rsidRPr="00176BD0" w:rsidRDefault="00176BD0" w:rsidP="00176BD0">
            <w:pPr>
              <w:spacing w:after="0" w:line="240" w:lineRule="auto"/>
              <w:ind w:left="113" w:right="113"/>
              <w:jc w:val="center"/>
              <w:rPr>
                <w:rFonts w:ascii="Play" w:eastAsia="Times New Roman" w:hAnsi="Play" w:cs="Times New Roman"/>
                <w:lang w:eastAsia="uk-UA"/>
              </w:rPr>
            </w:pPr>
            <w:r w:rsidRPr="00176BD0">
              <w:rPr>
                <w:rFonts w:ascii="Play" w:eastAsia="Times New Roman" w:hAnsi="Play" w:cs="Times New Roman"/>
                <w:lang w:eastAsia="uk-UA"/>
              </w:rPr>
              <w:t xml:space="preserve">позашкільної </w:t>
            </w:r>
          </w:p>
        </w:tc>
        <w:tc>
          <w:tcPr>
            <w:tcW w:w="992" w:type="dxa"/>
            <w:tcBorders>
              <w:top w:val="single" w:sz="6" w:space="0" w:color="CCCCCC"/>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textDirection w:val="btLr"/>
            <w:vAlign w:val="center"/>
            <w:hideMark/>
          </w:tcPr>
          <w:p w:rsidR="00176BD0" w:rsidRPr="00176BD0" w:rsidRDefault="00176BD0" w:rsidP="00176BD0">
            <w:pPr>
              <w:spacing w:after="0" w:line="240" w:lineRule="auto"/>
              <w:ind w:left="113" w:right="113"/>
              <w:jc w:val="center"/>
              <w:rPr>
                <w:rFonts w:ascii="Play" w:eastAsia="Times New Roman" w:hAnsi="Play" w:cs="Times New Roman"/>
                <w:lang w:eastAsia="uk-UA"/>
              </w:rPr>
            </w:pPr>
            <w:r w:rsidRPr="00176BD0">
              <w:rPr>
                <w:rFonts w:ascii="Play" w:eastAsia="Times New Roman" w:hAnsi="Play" w:cs="Times New Roman"/>
                <w:lang w:eastAsia="uk-UA"/>
              </w:rPr>
              <w:t>професійної (професійно-технічної)</w:t>
            </w:r>
          </w:p>
        </w:tc>
        <w:tc>
          <w:tcPr>
            <w:tcW w:w="709" w:type="dxa"/>
            <w:tcBorders>
              <w:top w:val="single" w:sz="6" w:space="0" w:color="CCCCCC"/>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textDirection w:val="btLr"/>
            <w:vAlign w:val="center"/>
            <w:hideMark/>
          </w:tcPr>
          <w:p w:rsidR="00176BD0" w:rsidRPr="00176BD0" w:rsidRDefault="00176BD0" w:rsidP="00176BD0">
            <w:pPr>
              <w:spacing w:after="0" w:line="240" w:lineRule="auto"/>
              <w:ind w:left="113" w:right="113"/>
              <w:jc w:val="center"/>
              <w:rPr>
                <w:rFonts w:ascii="Play" w:eastAsia="Times New Roman" w:hAnsi="Play" w:cs="Times New Roman"/>
                <w:lang w:eastAsia="uk-UA"/>
              </w:rPr>
            </w:pPr>
            <w:r w:rsidRPr="00176BD0">
              <w:rPr>
                <w:rFonts w:ascii="Play" w:eastAsia="Times New Roman" w:hAnsi="Play" w:cs="Times New Roman"/>
                <w:lang w:eastAsia="uk-UA"/>
              </w:rPr>
              <w:t xml:space="preserve">фахової </w:t>
            </w:r>
            <w:proofErr w:type="spellStart"/>
            <w:r w:rsidRPr="00176BD0">
              <w:rPr>
                <w:rFonts w:ascii="Play" w:eastAsia="Times New Roman" w:hAnsi="Play" w:cs="Times New Roman"/>
                <w:lang w:eastAsia="uk-UA"/>
              </w:rPr>
              <w:t>передвищої</w:t>
            </w:r>
            <w:proofErr w:type="spellEnd"/>
          </w:p>
        </w:tc>
        <w:tc>
          <w:tcPr>
            <w:tcW w:w="850" w:type="dxa"/>
            <w:tcBorders>
              <w:top w:val="single" w:sz="6" w:space="0" w:color="CCCCCC"/>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textDirection w:val="btLr"/>
            <w:vAlign w:val="center"/>
            <w:hideMark/>
          </w:tcPr>
          <w:p w:rsidR="00176BD0" w:rsidRPr="00176BD0" w:rsidRDefault="00176BD0" w:rsidP="00176BD0">
            <w:pPr>
              <w:spacing w:after="0" w:line="240" w:lineRule="auto"/>
              <w:ind w:left="113" w:right="113"/>
              <w:jc w:val="center"/>
              <w:rPr>
                <w:rFonts w:ascii="Play" w:eastAsia="Times New Roman" w:hAnsi="Play" w:cs="Times New Roman"/>
                <w:lang w:eastAsia="uk-UA"/>
              </w:rPr>
            </w:pPr>
            <w:r w:rsidRPr="00176BD0">
              <w:rPr>
                <w:rFonts w:ascii="Play" w:eastAsia="Times New Roman" w:hAnsi="Play" w:cs="Times New Roman"/>
                <w:lang w:eastAsia="uk-UA"/>
              </w:rPr>
              <w:t>вищої</w:t>
            </w:r>
          </w:p>
        </w:tc>
        <w:tc>
          <w:tcPr>
            <w:tcW w:w="709" w:type="dxa"/>
            <w:tcBorders>
              <w:top w:val="single" w:sz="6" w:space="0" w:color="CCCCCC"/>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textDirection w:val="btLr"/>
            <w:vAlign w:val="center"/>
            <w:hideMark/>
          </w:tcPr>
          <w:p w:rsidR="00176BD0" w:rsidRPr="00176BD0" w:rsidRDefault="00176BD0" w:rsidP="00176BD0">
            <w:pPr>
              <w:spacing w:after="0" w:line="240" w:lineRule="auto"/>
              <w:ind w:left="113" w:right="113"/>
              <w:jc w:val="center"/>
              <w:rPr>
                <w:rFonts w:ascii="Play" w:eastAsia="Times New Roman" w:hAnsi="Play" w:cs="Times New Roman"/>
                <w:lang w:eastAsia="uk-UA"/>
              </w:rPr>
            </w:pPr>
            <w:r w:rsidRPr="00176BD0">
              <w:rPr>
                <w:rFonts w:ascii="Play" w:eastAsia="Times New Roman" w:hAnsi="Play" w:cs="Times New Roman"/>
                <w:lang w:eastAsia="uk-UA"/>
              </w:rPr>
              <w:t xml:space="preserve">післядипломної </w:t>
            </w:r>
          </w:p>
        </w:tc>
      </w:tr>
      <w:tr w:rsidR="00176BD0" w:rsidRPr="00176BD0" w:rsidTr="00176BD0">
        <w:trPr>
          <w:trHeight w:val="300"/>
        </w:trPr>
        <w:tc>
          <w:tcPr>
            <w:tcW w:w="3402"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176BD0" w:rsidRPr="00176BD0" w:rsidRDefault="00176BD0" w:rsidP="00176BD0">
            <w:pPr>
              <w:spacing w:after="0" w:line="240" w:lineRule="auto"/>
              <w:jc w:val="both"/>
              <w:rPr>
                <w:rFonts w:ascii="Play" w:eastAsia="Times New Roman" w:hAnsi="Play" w:cs="Times New Roman"/>
                <w:lang w:eastAsia="uk-UA"/>
              </w:rPr>
            </w:pPr>
            <w:r w:rsidRPr="00176BD0">
              <w:rPr>
                <w:rFonts w:ascii="Play" w:eastAsia="Times New Roman" w:hAnsi="Play" w:cs="Times New Roman"/>
                <w:lang w:eastAsia="uk-UA"/>
              </w:rPr>
              <w:t>Кількість закладів освіти, що знаходяться у територіальній громаді, один.</w:t>
            </w:r>
          </w:p>
        </w:tc>
        <w:tc>
          <w:tcPr>
            <w:tcW w:w="42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ED2C73" w:rsidP="00176BD0">
            <w:pPr>
              <w:spacing w:after="0" w:line="240" w:lineRule="auto"/>
              <w:jc w:val="center"/>
              <w:rPr>
                <w:rFonts w:ascii="Play" w:eastAsia="Times New Roman" w:hAnsi="Play" w:cs="Times New Roman"/>
                <w:lang w:eastAsia="uk-UA"/>
              </w:rPr>
            </w:pPr>
            <w:r>
              <w:rPr>
                <w:rFonts w:ascii="Play" w:eastAsia="Times New Roman" w:hAnsi="Play" w:cs="Times New Roman"/>
                <w:lang w:eastAsia="uk-UA"/>
              </w:rPr>
              <w:t>10</w:t>
            </w:r>
          </w:p>
        </w:tc>
        <w:tc>
          <w:tcPr>
            <w:tcW w:w="14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11</w:t>
            </w:r>
          </w:p>
        </w:tc>
        <w:tc>
          <w:tcPr>
            <w:tcW w:w="56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2</w:t>
            </w:r>
          </w:p>
        </w:tc>
        <w:tc>
          <w:tcPr>
            <w:tcW w:w="85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1</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3</w:t>
            </w:r>
          </w:p>
        </w:tc>
        <w:tc>
          <w:tcPr>
            <w:tcW w:w="42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0</w:t>
            </w:r>
          </w:p>
        </w:tc>
        <w:tc>
          <w:tcPr>
            <w:tcW w:w="56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0</w:t>
            </w:r>
          </w:p>
        </w:tc>
        <w:tc>
          <w:tcPr>
            <w:tcW w:w="85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ED2C73" w:rsidP="00176BD0">
            <w:pPr>
              <w:spacing w:after="0" w:line="240" w:lineRule="auto"/>
              <w:jc w:val="center"/>
              <w:rPr>
                <w:rFonts w:ascii="Play" w:eastAsia="Times New Roman" w:hAnsi="Play" w:cs="Times New Roman"/>
                <w:lang w:eastAsia="uk-UA"/>
              </w:rPr>
            </w:pPr>
            <w:r>
              <w:rPr>
                <w:rFonts w:ascii="Play" w:eastAsia="Times New Roman" w:hAnsi="Play" w:cs="Times New Roman"/>
                <w:lang w:eastAsia="uk-UA"/>
              </w:rPr>
              <w:t>4</w:t>
            </w:r>
          </w:p>
        </w:tc>
        <w:tc>
          <w:tcPr>
            <w:tcW w:w="154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5, з них 2 філії</w:t>
            </w:r>
          </w:p>
        </w:tc>
        <w:tc>
          <w:tcPr>
            <w:tcW w:w="58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0</w:t>
            </w:r>
          </w:p>
        </w:tc>
        <w:tc>
          <w:tcPr>
            <w:tcW w:w="99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0</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0</w:t>
            </w:r>
          </w:p>
        </w:tc>
        <w:tc>
          <w:tcPr>
            <w:tcW w:w="85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0</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0</w:t>
            </w:r>
          </w:p>
        </w:tc>
      </w:tr>
      <w:tr w:rsidR="00176BD0" w:rsidRPr="00176BD0" w:rsidTr="00176BD0">
        <w:trPr>
          <w:trHeight w:val="300"/>
        </w:trPr>
        <w:tc>
          <w:tcPr>
            <w:tcW w:w="3402"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176BD0" w:rsidRPr="00176BD0" w:rsidRDefault="00176BD0" w:rsidP="00176BD0">
            <w:pPr>
              <w:spacing w:after="0" w:line="240" w:lineRule="auto"/>
              <w:jc w:val="both"/>
              <w:rPr>
                <w:rFonts w:ascii="Play" w:eastAsia="Times New Roman" w:hAnsi="Play" w:cs="Times New Roman"/>
                <w:lang w:eastAsia="uk-UA"/>
              </w:rPr>
            </w:pPr>
            <w:r w:rsidRPr="00176BD0">
              <w:rPr>
                <w:rFonts w:ascii="Play" w:eastAsia="Times New Roman" w:hAnsi="Play" w:cs="Times New Roman"/>
                <w:lang w:eastAsia="uk-UA"/>
              </w:rPr>
              <w:t>Частка закладів освіти із безперешкодним доступом для осі з обмеженою мобільністю (щонайменше є пандуси і санітарно-гігієнічні приміщення, обладнані відповідно до стандартів державних будівельних норм), %</w:t>
            </w:r>
          </w:p>
        </w:tc>
        <w:tc>
          <w:tcPr>
            <w:tcW w:w="42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0</w:t>
            </w:r>
          </w:p>
        </w:tc>
        <w:tc>
          <w:tcPr>
            <w:tcW w:w="14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55 (без</w:t>
            </w:r>
            <w:r>
              <w:rPr>
                <w:rFonts w:ascii="Play" w:eastAsia="Times New Roman" w:hAnsi="Play" w:cs="Times New Roman"/>
                <w:lang w:eastAsia="uk-UA"/>
              </w:rPr>
              <w:t>-</w:t>
            </w:r>
            <w:r w:rsidRPr="00176BD0">
              <w:rPr>
                <w:rFonts w:ascii="Play" w:eastAsia="Times New Roman" w:hAnsi="Play" w:cs="Times New Roman"/>
                <w:lang w:eastAsia="uk-UA"/>
              </w:rPr>
              <w:t>перешкод</w:t>
            </w:r>
            <w:r>
              <w:rPr>
                <w:rFonts w:ascii="Play" w:eastAsia="Times New Roman" w:hAnsi="Play" w:cs="Times New Roman"/>
                <w:lang w:eastAsia="uk-UA"/>
              </w:rPr>
              <w:t>-ний доступ лише до</w:t>
            </w:r>
            <w:r>
              <w:rPr>
                <w:rFonts w:ascii="Play" w:eastAsia="Times New Roman" w:hAnsi="Play" w:cs="Times New Roman"/>
                <w:lang w:eastAsia="uk-UA"/>
              </w:rPr>
              <w:br/>
            </w:r>
            <w:r w:rsidRPr="00176BD0">
              <w:rPr>
                <w:rFonts w:ascii="Play" w:eastAsia="Times New Roman" w:hAnsi="Play" w:cs="Times New Roman"/>
                <w:lang w:eastAsia="uk-UA"/>
              </w:rPr>
              <w:t>1-го поверху)</w:t>
            </w:r>
          </w:p>
        </w:tc>
        <w:tc>
          <w:tcPr>
            <w:tcW w:w="56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50</w:t>
            </w:r>
          </w:p>
        </w:tc>
        <w:tc>
          <w:tcPr>
            <w:tcW w:w="85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100</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67</w:t>
            </w:r>
          </w:p>
        </w:tc>
        <w:tc>
          <w:tcPr>
            <w:tcW w:w="42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0</w:t>
            </w:r>
          </w:p>
        </w:tc>
        <w:tc>
          <w:tcPr>
            <w:tcW w:w="56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0</w:t>
            </w:r>
          </w:p>
        </w:tc>
        <w:tc>
          <w:tcPr>
            <w:tcW w:w="85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33</w:t>
            </w:r>
          </w:p>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(1 ЗДО)</w:t>
            </w:r>
          </w:p>
        </w:tc>
        <w:tc>
          <w:tcPr>
            <w:tcW w:w="154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60 (</w:t>
            </w:r>
            <w:proofErr w:type="spellStart"/>
            <w:r w:rsidRPr="00176BD0">
              <w:rPr>
                <w:rFonts w:ascii="Play" w:eastAsia="Times New Roman" w:hAnsi="Play" w:cs="Times New Roman"/>
                <w:lang w:eastAsia="uk-UA"/>
              </w:rPr>
              <w:t>безперешкод</w:t>
            </w:r>
            <w:proofErr w:type="spellEnd"/>
            <w:r>
              <w:rPr>
                <w:rFonts w:ascii="Play" w:eastAsia="Times New Roman" w:hAnsi="Play" w:cs="Times New Roman"/>
                <w:lang w:eastAsia="uk-UA"/>
              </w:rPr>
              <w:t>-</w:t>
            </w:r>
            <w:r w:rsidRPr="00176BD0">
              <w:rPr>
                <w:rFonts w:ascii="Play" w:eastAsia="Times New Roman" w:hAnsi="Play" w:cs="Times New Roman"/>
                <w:lang w:eastAsia="uk-UA"/>
              </w:rPr>
              <w:t>ний доступ лише до 1-го поверху)</w:t>
            </w:r>
          </w:p>
        </w:tc>
        <w:tc>
          <w:tcPr>
            <w:tcW w:w="58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0</w:t>
            </w:r>
          </w:p>
        </w:tc>
        <w:tc>
          <w:tcPr>
            <w:tcW w:w="99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0</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0</w:t>
            </w:r>
          </w:p>
        </w:tc>
        <w:tc>
          <w:tcPr>
            <w:tcW w:w="85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0</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0</w:t>
            </w:r>
          </w:p>
        </w:tc>
      </w:tr>
      <w:tr w:rsidR="00176BD0" w:rsidRPr="00176BD0" w:rsidTr="00176BD0">
        <w:trPr>
          <w:trHeight w:val="300"/>
        </w:trPr>
        <w:tc>
          <w:tcPr>
            <w:tcW w:w="3402"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176BD0" w:rsidRPr="00176BD0" w:rsidRDefault="00176BD0" w:rsidP="00176BD0">
            <w:pPr>
              <w:spacing w:after="0" w:line="240" w:lineRule="auto"/>
              <w:jc w:val="both"/>
              <w:rPr>
                <w:rFonts w:ascii="Play" w:eastAsia="Times New Roman" w:hAnsi="Play" w:cs="Times New Roman"/>
                <w:lang w:eastAsia="uk-UA"/>
              </w:rPr>
            </w:pPr>
            <w:r w:rsidRPr="00176BD0">
              <w:rPr>
                <w:rFonts w:ascii="Play" w:eastAsia="Times New Roman" w:hAnsi="Play" w:cs="Times New Roman"/>
                <w:lang w:eastAsia="uk-UA"/>
              </w:rPr>
              <w:t>Частка закладів освіти в територіальній громаді, в яких організовано інклюзивне навчання, %</w:t>
            </w:r>
          </w:p>
        </w:tc>
        <w:tc>
          <w:tcPr>
            <w:tcW w:w="42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ED2C73" w:rsidP="00176BD0">
            <w:pPr>
              <w:spacing w:after="0" w:line="240" w:lineRule="auto"/>
              <w:jc w:val="center"/>
              <w:rPr>
                <w:rFonts w:ascii="Play" w:eastAsia="Times New Roman" w:hAnsi="Play" w:cs="Times New Roman"/>
                <w:lang w:eastAsia="uk-UA"/>
              </w:rPr>
            </w:pPr>
            <w:r>
              <w:rPr>
                <w:rFonts w:ascii="Play" w:eastAsia="Times New Roman" w:hAnsi="Play" w:cs="Times New Roman"/>
                <w:lang w:eastAsia="uk-UA"/>
              </w:rPr>
              <w:t>70</w:t>
            </w:r>
          </w:p>
        </w:tc>
        <w:tc>
          <w:tcPr>
            <w:tcW w:w="1418"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ED2C73" w:rsidP="00176BD0">
            <w:pPr>
              <w:spacing w:after="0" w:line="240" w:lineRule="auto"/>
              <w:jc w:val="center"/>
              <w:rPr>
                <w:rFonts w:ascii="Play" w:eastAsia="Times New Roman" w:hAnsi="Play" w:cs="Times New Roman"/>
                <w:lang w:eastAsia="uk-UA"/>
              </w:rPr>
            </w:pPr>
            <w:r>
              <w:rPr>
                <w:rFonts w:ascii="Play" w:eastAsia="Times New Roman" w:hAnsi="Play" w:cs="Times New Roman"/>
                <w:lang w:eastAsia="uk-UA"/>
              </w:rPr>
              <w:t>82</w:t>
            </w:r>
          </w:p>
        </w:tc>
        <w:tc>
          <w:tcPr>
            <w:tcW w:w="56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0</w:t>
            </w:r>
          </w:p>
        </w:tc>
        <w:tc>
          <w:tcPr>
            <w:tcW w:w="85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0</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0</w:t>
            </w:r>
          </w:p>
        </w:tc>
        <w:tc>
          <w:tcPr>
            <w:tcW w:w="425"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0</w:t>
            </w:r>
          </w:p>
        </w:tc>
        <w:tc>
          <w:tcPr>
            <w:tcW w:w="56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0</w:t>
            </w:r>
          </w:p>
        </w:tc>
        <w:tc>
          <w:tcPr>
            <w:tcW w:w="85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ED2C73" w:rsidP="00176BD0">
            <w:pPr>
              <w:spacing w:after="0" w:line="240" w:lineRule="auto"/>
              <w:jc w:val="center"/>
              <w:rPr>
                <w:rFonts w:ascii="Play" w:eastAsia="Times New Roman" w:hAnsi="Play" w:cs="Times New Roman"/>
                <w:lang w:eastAsia="uk-UA"/>
              </w:rPr>
            </w:pPr>
            <w:r>
              <w:rPr>
                <w:rFonts w:ascii="Play" w:eastAsia="Times New Roman" w:hAnsi="Play" w:cs="Times New Roman"/>
                <w:lang w:eastAsia="uk-UA"/>
              </w:rPr>
              <w:t>50</w:t>
            </w:r>
          </w:p>
        </w:tc>
        <w:tc>
          <w:tcPr>
            <w:tcW w:w="1546"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60</w:t>
            </w:r>
          </w:p>
        </w:tc>
        <w:tc>
          <w:tcPr>
            <w:tcW w:w="58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0</w:t>
            </w:r>
          </w:p>
        </w:tc>
        <w:tc>
          <w:tcPr>
            <w:tcW w:w="99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0</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0</w:t>
            </w:r>
          </w:p>
        </w:tc>
        <w:tc>
          <w:tcPr>
            <w:tcW w:w="850"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0</w:t>
            </w:r>
          </w:p>
        </w:tc>
        <w:tc>
          <w:tcPr>
            <w:tcW w:w="70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hideMark/>
          </w:tcPr>
          <w:p w:rsidR="00176BD0" w:rsidRPr="00176BD0" w:rsidRDefault="00176BD0" w:rsidP="00176BD0">
            <w:pPr>
              <w:spacing w:after="0" w:line="240" w:lineRule="auto"/>
              <w:jc w:val="center"/>
              <w:rPr>
                <w:rFonts w:ascii="Play" w:eastAsia="Times New Roman" w:hAnsi="Play" w:cs="Times New Roman"/>
                <w:lang w:eastAsia="uk-UA"/>
              </w:rPr>
            </w:pPr>
            <w:r w:rsidRPr="00176BD0">
              <w:rPr>
                <w:rFonts w:ascii="Play" w:eastAsia="Times New Roman" w:hAnsi="Play" w:cs="Times New Roman"/>
                <w:lang w:eastAsia="uk-UA"/>
              </w:rPr>
              <w:t>0</w:t>
            </w:r>
          </w:p>
        </w:tc>
      </w:tr>
    </w:tbl>
    <w:p w:rsidR="00176BD0" w:rsidRDefault="00176BD0" w:rsidP="00F936BD">
      <w:pPr>
        <w:spacing w:after="0"/>
        <w:ind w:left="1134" w:right="1133" w:firstLine="709"/>
        <w:jc w:val="both"/>
        <w:rPr>
          <w:rFonts w:ascii="Times New Roman" w:hAnsi="Times New Roman" w:cs="Times New Roman"/>
          <w:sz w:val="28"/>
          <w:szCs w:val="28"/>
        </w:rPr>
      </w:pPr>
    </w:p>
    <w:p w:rsidR="00176BD0" w:rsidRDefault="00176BD0" w:rsidP="00F936BD">
      <w:pPr>
        <w:spacing w:after="0"/>
        <w:ind w:left="1134" w:right="1133" w:firstLine="709"/>
        <w:jc w:val="both"/>
        <w:rPr>
          <w:rFonts w:ascii="Times New Roman" w:hAnsi="Times New Roman" w:cs="Times New Roman"/>
          <w:sz w:val="28"/>
          <w:szCs w:val="28"/>
        </w:rPr>
      </w:pPr>
    </w:p>
    <w:p w:rsidR="00176BD0" w:rsidRDefault="00176BD0" w:rsidP="00F936BD">
      <w:pPr>
        <w:spacing w:after="0"/>
        <w:ind w:left="1134" w:right="1133" w:firstLine="709"/>
        <w:jc w:val="both"/>
        <w:rPr>
          <w:rFonts w:ascii="Times New Roman" w:hAnsi="Times New Roman" w:cs="Times New Roman"/>
          <w:sz w:val="28"/>
          <w:szCs w:val="28"/>
        </w:rPr>
      </w:pPr>
    </w:p>
    <w:p w:rsidR="00176BD0" w:rsidRDefault="00176BD0" w:rsidP="00F936BD">
      <w:pPr>
        <w:spacing w:after="0"/>
        <w:ind w:left="1134" w:right="1133" w:firstLine="709"/>
        <w:jc w:val="both"/>
        <w:rPr>
          <w:rFonts w:ascii="Times New Roman" w:hAnsi="Times New Roman" w:cs="Times New Roman"/>
          <w:sz w:val="28"/>
          <w:szCs w:val="28"/>
        </w:rPr>
      </w:pPr>
    </w:p>
    <w:p w:rsidR="00176BD0" w:rsidRDefault="00176BD0" w:rsidP="00F936BD">
      <w:pPr>
        <w:spacing w:after="0"/>
        <w:ind w:left="1134" w:right="1133" w:firstLine="709"/>
        <w:jc w:val="both"/>
        <w:rPr>
          <w:rFonts w:ascii="Times New Roman" w:hAnsi="Times New Roman" w:cs="Times New Roman"/>
          <w:sz w:val="28"/>
          <w:szCs w:val="28"/>
        </w:rPr>
      </w:pPr>
    </w:p>
    <w:p w:rsidR="00176BD0" w:rsidRDefault="00176BD0" w:rsidP="00F936BD">
      <w:pPr>
        <w:spacing w:after="0"/>
        <w:ind w:left="1134" w:right="1133" w:firstLine="709"/>
        <w:jc w:val="both"/>
        <w:rPr>
          <w:rFonts w:ascii="Times New Roman" w:hAnsi="Times New Roman" w:cs="Times New Roman"/>
          <w:sz w:val="28"/>
          <w:szCs w:val="28"/>
        </w:rPr>
      </w:pPr>
    </w:p>
    <w:p w:rsidR="00176BD0" w:rsidRDefault="00176BD0" w:rsidP="00F936BD">
      <w:pPr>
        <w:spacing w:after="0"/>
        <w:ind w:left="1134" w:right="1133" w:firstLine="709"/>
        <w:jc w:val="both"/>
        <w:rPr>
          <w:rFonts w:ascii="Times New Roman" w:hAnsi="Times New Roman" w:cs="Times New Roman"/>
          <w:sz w:val="28"/>
          <w:szCs w:val="28"/>
        </w:rPr>
      </w:pPr>
    </w:p>
    <w:p w:rsidR="00176BD0" w:rsidRDefault="00176BD0" w:rsidP="00F936BD">
      <w:pPr>
        <w:spacing w:after="0"/>
        <w:ind w:left="1134" w:right="1133" w:firstLine="709"/>
        <w:jc w:val="both"/>
        <w:rPr>
          <w:rFonts w:ascii="Times New Roman" w:hAnsi="Times New Roman" w:cs="Times New Roman"/>
          <w:sz w:val="28"/>
          <w:szCs w:val="28"/>
        </w:rPr>
      </w:pPr>
    </w:p>
    <w:p w:rsidR="00176BD0" w:rsidRDefault="00176BD0" w:rsidP="00F936BD">
      <w:pPr>
        <w:spacing w:after="0"/>
        <w:ind w:left="1134" w:right="1133" w:firstLine="709"/>
        <w:jc w:val="both"/>
        <w:rPr>
          <w:rFonts w:ascii="Times New Roman" w:hAnsi="Times New Roman" w:cs="Times New Roman"/>
          <w:sz w:val="28"/>
          <w:szCs w:val="28"/>
        </w:rPr>
      </w:pPr>
    </w:p>
    <w:p w:rsidR="00176BD0" w:rsidRDefault="00176BD0" w:rsidP="00F936BD">
      <w:pPr>
        <w:spacing w:after="0"/>
        <w:ind w:left="1134" w:right="1133" w:firstLine="709"/>
        <w:jc w:val="both"/>
        <w:rPr>
          <w:rFonts w:ascii="Times New Roman" w:hAnsi="Times New Roman" w:cs="Times New Roman"/>
          <w:sz w:val="28"/>
          <w:szCs w:val="28"/>
        </w:rPr>
      </w:pPr>
    </w:p>
    <w:p w:rsidR="00176BD0" w:rsidRDefault="00176BD0" w:rsidP="00F936BD">
      <w:pPr>
        <w:spacing w:after="0"/>
        <w:ind w:left="1134" w:right="1133" w:firstLine="709"/>
        <w:jc w:val="both"/>
        <w:rPr>
          <w:rFonts w:ascii="Times New Roman" w:hAnsi="Times New Roman" w:cs="Times New Roman"/>
          <w:sz w:val="28"/>
          <w:szCs w:val="28"/>
        </w:rPr>
      </w:pPr>
    </w:p>
    <w:p w:rsidR="00176BD0" w:rsidRDefault="00176BD0" w:rsidP="00F936BD">
      <w:pPr>
        <w:spacing w:after="0"/>
        <w:ind w:left="1134" w:right="1133" w:firstLine="709"/>
        <w:jc w:val="both"/>
        <w:rPr>
          <w:rFonts w:ascii="Times New Roman" w:hAnsi="Times New Roman" w:cs="Times New Roman"/>
          <w:sz w:val="28"/>
          <w:szCs w:val="28"/>
        </w:rPr>
      </w:pPr>
    </w:p>
    <w:p w:rsidR="00176BD0" w:rsidRDefault="00176BD0" w:rsidP="00F936BD">
      <w:pPr>
        <w:spacing w:after="0"/>
        <w:ind w:left="1134" w:right="1133" w:firstLine="709"/>
        <w:jc w:val="both"/>
        <w:rPr>
          <w:rFonts w:ascii="Times New Roman" w:hAnsi="Times New Roman" w:cs="Times New Roman"/>
          <w:sz w:val="28"/>
          <w:szCs w:val="28"/>
        </w:rPr>
      </w:pPr>
    </w:p>
    <w:p w:rsidR="00176BD0" w:rsidRDefault="00176BD0" w:rsidP="00F936BD">
      <w:pPr>
        <w:spacing w:after="0"/>
        <w:ind w:left="1134" w:right="1133" w:firstLine="709"/>
        <w:jc w:val="both"/>
        <w:rPr>
          <w:rFonts w:ascii="Times New Roman" w:hAnsi="Times New Roman" w:cs="Times New Roman"/>
          <w:sz w:val="28"/>
          <w:szCs w:val="28"/>
        </w:rPr>
      </w:pPr>
    </w:p>
    <w:p w:rsidR="00176BD0" w:rsidRDefault="00176BD0" w:rsidP="00F936BD">
      <w:pPr>
        <w:spacing w:after="0"/>
        <w:ind w:left="1134" w:right="1133" w:firstLine="709"/>
        <w:jc w:val="both"/>
        <w:rPr>
          <w:rFonts w:ascii="Times New Roman" w:hAnsi="Times New Roman" w:cs="Times New Roman"/>
          <w:sz w:val="28"/>
          <w:szCs w:val="28"/>
        </w:rPr>
      </w:pPr>
    </w:p>
    <w:p w:rsidR="00195424" w:rsidRPr="00195424" w:rsidRDefault="00195424" w:rsidP="00195424">
      <w:pPr>
        <w:spacing w:after="0"/>
        <w:ind w:left="1134" w:right="1133" w:firstLine="709"/>
        <w:jc w:val="right"/>
        <w:rPr>
          <w:rFonts w:ascii="Times New Roman" w:hAnsi="Times New Roman" w:cs="Times New Roman"/>
          <w:i/>
          <w:sz w:val="28"/>
          <w:szCs w:val="28"/>
        </w:rPr>
      </w:pPr>
      <w:r>
        <w:rPr>
          <w:rFonts w:ascii="Times New Roman" w:hAnsi="Times New Roman" w:cs="Times New Roman"/>
          <w:i/>
          <w:sz w:val="28"/>
          <w:szCs w:val="28"/>
        </w:rPr>
        <w:t>Таблиця 4</w:t>
      </w:r>
    </w:p>
    <w:p w:rsidR="00195424" w:rsidRPr="00195424" w:rsidRDefault="00195424" w:rsidP="00195424">
      <w:pPr>
        <w:spacing w:after="0"/>
        <w:ind w:left="1134" w:right="1133" w:firstLine="709"/>
        <w:jc w:val="center"/>
        <w:rPr>
          <w:rFonts w:ascii="Times New Roman" w:hAnsi="Times New Roman" w:cs="Times New Roman"/>
          <w:b/>
          <w:sz w:val="28"/>
          <w:szCs w:val="28"/>
        </w:rPr>
      </w:pPr>
      <w:r w:rsidRPr="00195424">
        <w:rPr>
          <w:rFonts w:ascii="Times New Roman" w:hAnsi="Times New Roman" w:cs="Times New Roman"/>
          <w:b/>
          <w:sz w:val="28"/>
          <w:szCs w:val="28"/>
        </w:rPr>
        <w:t>Показники залучення дітей до позашкільної діяльності</w:t>
      </w:r>
    </w:p>
    <w:tbl>
      <w:tblPr>
        <w:tblW w:w="14175" w:type="dxa"/>
        <w:tblInd w:w="1410" w:type="dxa"/>
        <w:tblCellMar>
          <w:left w:w="0" w:type="dxa"/>
          <w:right w:w="0" w:type="dxa"/>
        </w:tblCellMar>
        <w:tblLook w:val="04A0" w:firstRow="1" w:lastRow="0" w:firstColumn="1" w:lastColumn="0" w:noHBand="0" w:noVBand="1"/>
      </w:tblPr>
      <w:tblGrid>
        <w:gridCol w:w="4735"/>
        <w:gridCol w:w="753"/>
        <w:gridCol w:w="651"/>
        <w:gridCol w:w="2471"/>
        <w:gridCol w:w="1029"/>
        <w:gridCol w:w="992"/>
        <w:gridCol w:w="3544"/>
      </w:tblGrid>
      <w:tr w:rsidR="00176BD0" w:rsidRPr="00176BD0" w:rsidTr="00195424">
        <w:trPr>
          <w:trHeight w:val="300"/>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4B083" w:themeFill="accent2" w:themeFillTint="99"/>
            <w:tcMar>
              <w:top w:w="0" w:type="dxa"/>
              <w:left w:w="45" w:type="dxa"/>
              <w:bottom w:w="0" w:type="dxa"/>
              <w:right w:w="45" w:type="dxa"/>
            </w:tcMar>
            <w:vAlign w:val="center"/>
            <w:hideMark/>
          </w:tcPr>
          <w:p w:rsidR="00176BD0" w:rsidRPr="00176BD0" w:rsidRDefault="00176BD0" w:rsidP="00176BD0">
            <w:pPr>
              <w:spacing w:after="0" w:line="240" w:lineRule="auto"/>
              <w:jc w:val="center"/>
              <w:rPr>
                <w:rFonts w:ascii="Times New Roman" w:eastAsia="Times New Roman" w:hAnsi="Times New Roman" w:cs="Times New Roman"/>
                <w:b/>
                <w:bCs/>
                <w:sz w:val="24"/>
                <w:szCs w:val="24"/>
                <w:lang w:eastAsia="uk-UA"/>
              </w:rPr>
            </w:pPr>
            <w:r w:rsidRPr="00176BD0">
              <w:rPr>
                <w:rFonts w:ascii="Times New Roman" w:eastAsia="Times New Roman" w:hAnsi="Times New Roman" w:cs="Times New Roman"/>
                <w:b/>
                <w:bCs/>
                <w:sz w:val="24"/>
                <w:szCs w:val="24"/>
                <w:lang w:eastAsia="uk-UA"/>
              </w:rPr>
              <w:t>ПОКАЗНИК</w:t>
            </w:r>
          </w:p>
        </w:tc>
        <w:tc>
          <w:tcPr>
            <w:tcW w:w="3875" w:type="dxa"/>
            <w:gridSpan w:val="3"/>
            <w:tcBorders>
              <w:top w:val="single" w:sz="6" w:space="0" w:color="000000"/>
              <w:left w:val="single" w:sz="6" w:space="0" w:color="CCCCCC"/>
              <w:bottom w:val="single" w:sz="6" w:space="0" w:color="000000"/>
              <w:right w:val="single" w:sz="6" w:space="0" w:color="000000"/>
            </w:tcBorders>
            <w:shd w:val="clear" w:color="auto" w:fill="F4B083" w:themeFill="accent2" w:themeFillTint="99"/>
            <w:tcMar>
              <w:top w:w="0" w:type="dxa"/>
              <w:left w:w="45" w:type="dxa"/>
              <w:bottom w:w="0" w:type="dxa"/>
              <w:right w:w="45" w:type="dxa"/>
            </w:tcMar>
            <w:vAlign w:val="bottom"/>
            <w:hideMark/>
          </w:tcPr>
          <w:p w:rsidR="00176BD0" w:rsidRPr="00176BD0" w:rsidRDefault="00176BD0" w:rsidP="00176BD0">
            <w:pPr>
              <w:spacing w:after="0" w:line="240" w:lineRule="auto"/>
              <w:jc w:val="center"/>
              <w:rPr>
                <w:rFonts w:ascii="Times New Roman" w:eastAsia="Times New Roman" w:hAnsi="Times New Roman" w:cs="Times New Roman"/>
                <w:b/>
                <w:bCs/>
                <w:sz w:val="24"/>
                <w:szCs w:val="24"/>
                <w:lang w:eastAsia="uk-UA"/>
              </w:rPr>
            </w:pPr>
            <w:r w:rsidRPr="00176BD0">
              <w:rPr>
                <w:rFonts w:ascii="Times New Roman" w:eastAsia="Times New Roman" w:hAnsi="Times New Roman" w:cs="Times New Roman"/>
                <w:b/>
                <w:bCs/>
                <w:sz w:val="24"/>
                <w:szCs w:val="24"/>
                <w:lang w:eastAsia="uk-UA"/>
              </w:rPr>
              <w:t>ДІВЧАТА</w:t>
            </w:r>
          </w:p>
        </w:tc>
        <w:tc>
          <w:tcPr>
            <w:tcW w:w="5565" w:type="dxa"/>
            <w:gridSpan w:val="3"/>
            <w:tcBorders>
              <w:top w:val="single" w:sz="6" w:space="0" w:color="000000"/>
              <w:left w:val="single" w:sz="6" w:space="0" w:color="CCCCCC"/>
              <w:bottom w:val="single" w:sz="6" w:space="0" w:color="000000"/>
              <w:right w:val="single" w:sz="6" w:space="0" w:color="000000"/>
            </w:tcBorders>
            <w:shd w:val="clear" w:color="auto" w:fill="F4B083" w:themeFill="accent2" w:themeFillTint="99"/>
            <w:tcMar>
              <w:top w:w="0" w:type="dxa"/>
              <w:left w:w="45" w:type="dxa"/>
              <w:bottom w:w="0" w:type="dxa"/>
              <w:right w:w="45" w:type="dxa"/>
            </w:tcMar>
            <w:vAlign w:val="bottom"/>
            <w:hideMark/>
          </w:tcPr>
          <w:p w:rsidR="00176BD0" w:rsidRPr="00176BD0" w:rsidRDefault="00176BD0" w:rsidP="00176BD0">
            <w:pPr>
              <w:spacing w:after="0" w:line="240" w:lineRule="auto"/>
              <w:jc w:val="center"/>
              <w:rPr>
                <w:rFonts w:ascii="Times New Roman" w:eastAsia="Times New Roman" w:hAnsi="Times New Roman" w:cs="Times New Roman"/>
                <w:b/>
                <w:bCs/>
                <w:sz w:val="24"/>
                <w:szCs w:val="24"/>
                <w:lang w:eastAsia="uk-UA"/>
              </w:rPr>
            </w:pPr>
            <w:r w:rsidRPr="00176BD0">
              <w:rPr>
                <w:rFonts w:ascii="Times New Roman" w:eastAsia="Times New Roman" w:hAnsi="Times New Roman" w:cs="Times New Roman"/>
                <w:b/>
                <w:bCs/>
                <w:sz w:val="24"/>
                <w:szCs w:val="24"/>
                <w:lang w:eastAsia="uk-UA"/>
              </w:rPr>
              <w:t>ХЛОПЦІ</w:t>
            </w:r>
          </w:p>
        </w:tc>
      </w:tr>
      <w:tr w:rsidR="00195424" w:rsidRPr="00176BD0" w:rsidTr="00195424">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176BD0" w:rsidRPr="00176BD0" w:rsidRDefault="00176BD0" w:rsidP="00176BD0">
            <w:pPr>
              <w:spacing w:after="0" w:line="240" w:lineRule="auto"/>
              <w:rPr>
                <w:rFonts w:ascii="Times New Roman" w:eastAsia="Times New Roman" w:hAnsi="Times New Roman" w:cs="Times New Roman"/>
                <w:b/>
                <w:bCs/>
                <w:sz w:val="24"/>
                <w:szCs w:val="24"/>
                <w:lang w:eastAsia="uk-UA"/>
              </w:rPr>
            </w:pPr>
          </w:p>
        </w:tc>
        <w:tc>
          <w:tcPr>
            <w:tcW w:w="0" w:type="auto"/>
            <w:tcBorders>
              <w:top w:val="single" w:sz="6" w:space="0" w:color="CCCCCC"/>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vAlign w:val="center"/>
            <w:hideMark/>
          </w:tcPr>
          <w:p w:rsidR="00176BD0" w:rsidRPr="00176BD0" w:rsidRDefault="00176BD0" w:rsidP="00176BD0">
            <w:pPr>
              <w:spacing w:after="0" w:line="240" w:lineRule="auto"/>
              <w:jc w:val="center"/>
              <w:rPr>
                <w:rFonts w:ascii="Times New Roman" w:eastAsia="Times New Roman" w:hAnsi="Times New Roman" w:cs="Times New Roman"/>
                <w:sz w:val="24"/>
                <w:szCs w:val="24"/>
                <w:lang w:eastAsia="uk-UA"/>
              </w:rPr>
            </w:pPr>
            <w:r w:rsidRPr="00176BD0">
              <w:rPr>
                <w:rFonts w:ascii="Times New Roman" w:eastAsia="Times New Roman" w:hAnsi="Times New Roman" w:cs="Times New Roman"/>
                <w:sz w:val="24"/>
                <w:szCs w:val="24"/>
                <w:lang w:eastAsia="uk-UA"/>
              </w:rPr>
              <w:t>у місті</w:t>
            </w:r>
          </w:p>
        </w:tc>
        <w:tc>
          <w:tcPr>
            <w:tcW w:w="0" w:type="auto"/>
            <w:tcBorders>
              <w:top w:val="single" w:sz="6" w:space="0" w:color="CCCCCC"/>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vAlign w:val="center"/>
            <w:hideMark/>
          </w:tcPr>
          <w:p w:rsidR="00176BD0" w:rsidRPr="00176BD0" w:rsidRDefault="00176BD0" w:rsidP="00176BD0">
            <w:pPr>
              <w:spacing w:after="0" w:line="240" w:lineRule="auto"/>
              <w:jc w:val="center"/>
              <w:rPr>
                <w:rFonts w:ascii="Times New Roman" w:eastAsia="Times New Roman" w:hAnsi="Times New Roman" w:cs="Times New Roman"/>
                <w:sz w:val="24"/>
                <w:szCs w:val="24"/>
                <w:lang w:eastAsia="uk-UA"/>
              </w:rPr>
            </w:pPr>
            <w:r w:rsidRPr="00176BD0">
              <w:rPr>
                <w:rFonts w:ascii="Times New Roman" w:eastAsia="Times New Roman" w:hAnsi="Times New Roman" w:cs="Times New Roman"/>
                <w:sz w:val="24"/>
                <w:szCs w:val="24"/>
                <w:lang w:eastAsia="uk-UA"/>
              </w:rPr>
              <w:t>у селі</w:t>
            </w:r>
          </w:p>
        </w:tc>
        <w:tc>
          <w:tcPr>
            <w:tcW w:w="2471" w:type="dxa"/>
            <w:tcBorders>
              <w:top w:val="single" w:sz="6" w:space="0" w:color="CCCCCC"/>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vAlign w:val="center"/>
            <w:hideMark/>
          </w:tcPr>
          <w:p w:rsidR="00176BD0" w:rsidRPr="00176BD0" w:rsidRDefault="00176BD0" w:rsidP="00176BD0">
            <w:pPr>
              <w:spacing w:after="0" w:line="240" w:lineRule="auto"/>
              <w:jc w:val="center"/>
              <w:rPr>
                <w:rFonts w:ascii="Times New Roman" w:eastAsia="Times New Roman" w:hAnsi="Times New Roman" w:cs="Times New Roman"/>
                <w:sz w:val="24"/>
                <w:szCs w:val="24"/>
                <w:lang w:eastAsia="uk-UA"/>
              </w:rPr>
            </w:pPr>
            <w:r w:rsidRPr="00176BD0">
              <w:rPr>
                <w:rFonts w:ascii="Times New Roman" w:eastAsia="Times New Roman" w:hAnsi="Times New Roman" w:cs="Times New Roman"/>
                <w:sz w:val="24"/>
                <w:szCs w:val="24"/>
                <w:lang w:eastAsia="uk-UA"/>
              </w:rPr>
              <w:t xml:space="preserve">у кожному </w:t>
            </w:r>
            <w:proofErr w:type="spellStart"/>
            <w:r w:rsidRPr="00176BD0">
              <w:rPr>
                <w:rFonts w:ascii="Times New Roman" w:eastAsia="Times New Roman" w:hAnsi="Times New Roman" w:cs="Times New Roman"/>
                <w:sz w:val="24"/>
                <w:szCs w:val="24"/>
                <w:lang w:eastAsia="uk-UA"/>
              </w:rPr>
              <w:t>старостинському</w:t>
            </w:r>
            <w:proofErr w:type="spellEnd"/>
            <w:r w:rsidRPr="00176BD0">
              <w:rPr>
                <w:rFonts w:ascii="Times New Roman" w:eastAsia="Times New Roman" w:hAnsi="Times New Roman" w:cs="Times New Roman"/>
                <w:sz w:val="24"/>
                <w:szCs w:val="24"/>
                <w:lang w:eastAsia="uk-UA"/>
              </w:rPr>
              <w:t xml:space="preserve"> окрузі</w:t>
            </w:r>
          </w:p>
        </w:tc>
        <w:tc>
          <w:tcPr>
            <w:tcW w:w="1029" w:type="dxa"/>
            <w:tcBorders>
              <w:top w:val="single" w:sz="6" w:space="0" w:color="CCCCCC"/>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vAlign w:val="center"/>
            <w:hideMark/>
          </w:tcPr>
          <w:p w:rsidR="00176BD0" w:rsidRPr="00176BD0" w:rsidRDefault="00176BD0" w:rsidP="00176BD0">
            <w:pPr>
              <w:spacing w:after="0" w:line="240" w:lineRule="auto"/>
              <w:jc w:val="center"/>
              <w:rPr>
                <w:rFonts w:ascii="Times New Roman" w:eastAsia="Times New Roman" w:hAnsi="Times New Roman" w:cs="Times New Roman"/>
                <w:sz w:val="24"/>
                <w:szCs w:val="24"/>
                <w:lang w:eastAsia="uk-UA"/>
              </w:rPr>
            </w:pPr>
            <w:r w:rsidRPr="00176BD0">
              <w:rPr>
                <w:rFonts w:ascii="Times New Roman" w:eastAsia="Times New Roman" w:hAnsi="Times New Roman" w:cs="Times New Roman"/>
                <w:sz w:val="24"/>
                <w:szCs w:val="24"/>
                <w:lang w:eastAsia="uk-UA"/>
              </w:rPr>
              <w:t>у місті</w:t>
            </w:r>
          </w:p>
        </w:tc>
        <w:tc>
          <w:tcPr>
            <w:tcW w:w="992" w:type="dxa"/>
            <w:tcBorders>
              <w:top w:val="single" w:sz="6" w:space="0" w:color="CCCCCC"/>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vAlign w:val="center"/>
            <w:hideMark/>
          </w:tcPr>
          <w:p w:rsidR="00176BD0" w:rsidRPr="00176BD0" w:rsidRDefault="00176BD0" w:rsidP="00176BD0">
            <w:pPr>
              <w:spacing w:after="0" w:line="240" w:lineRule="auto"/>
              <w:jc w:val="center"/>
              <w:rPr>
                <w:rFonts w:ascii="Times New Roman" w:eastAsia="Times New Roman" w:hAnsi="Times New Roman" w:cs="Times New Roman"/>
                <w:sz w:val="24"/>
                <w:szCs w:val="24"/>
                <w:lang w:eastAsia="uk-UA"/>
              </w:rPr>
            </w:pPr>
            <w:r w:rsidRPr="00176BD0">
              <w:rPr>
                <w:rFonts w:ascii="Times New Roman" w:eastAsia="Times New Roman" w:hAnsi="Times New Roman" w:cs="Times New Roman"/>
                <w:sz w:val="24"/>
                <w:szCs w:val="24"/>
                <w:lang w:eastAsia="uk-UA"/>
              </w:rPr>
              <w:t>у селі</w:t>
            </w:r>
          </w:p>
        </w:tc>
        <w:tc>
          <w:tcPr>
            <w:tcW w:w="3544" w:type="dxa"/>
            <w:tcBorders>
              <w:top w:val="single" w:sz="6" w:space="0" w:color="CCCCCC"/>
              <w:left w:val="single" w:sz="6" w:space="0" w:color="CCCCCC"/>
              <w:bottom w:val="single" w:sz="6" w:space="0" w:color="000000"/>
              <w:right w:val="single" w:sz="6" w:space="0" w:color="000000"/>
            </w:tcBorders>
            <w:shd w:val="clear" w:color="auto" w:fill="FBE4D5" w:themeFill="accent2" w:themeFillTint="33"/>
            <w:tcMar>
              <w:top w:w="0" w:type="dxa"/>
              <w:left w:w="45" w:type="dxa"/>
              <w:bottom w:w="0" w:type="dxa"/>
              <w:right w:w="45" w:type="dxa"/>
            </w:tcMar>
            <w:vAlign w:val="center"/>
            <w:hideMark/>
          </w:tcPr>
          <w:p w:rsidR="00176BD0" w:rsidRPr="00176BD0" w:rsidRDefault="00176BD0" w:rsidP="00176BD0">
            <w:pPr>
              <w:spacing w:after="0" w:line="240" w:lineRule="auto"/>
              <w:jc w:val="center"/>
              <w:rPr>
                <w:rFonts w:ascii="Times New Roman" w:eastAsia="Times New Roman" w:hAnsi="Times New Roman" w:cs="Times New Roman"/>
                <w:sz w:val="24"/>
                <w:szCs w:val="24"/>
                <w:lang w:eastAsia="uk-UA"/>
              </w:rPr>
            </w:pPr>
            <w:r w:rsidRPr="00176BD0">
              <w:rPr>
                <w:rFonts w:ascii="Times New Roman" w:eastAsia="Times New Roman" w:hAnsi="Times New Roman" w:cs="Times New Roman"/>
                <w:sz w:val="24"/>
                <w:szCs w:val="24"/>
                <w:lang w:eastAsia="uk-UA"/>
              </w:rPr>
              <w:t xml:space="preserve">у кожному </w:t>
            </w:r>
            <w:proofErr w:type="spellStart"/>
            <w:r w:rsidRPr="00176BD0">
              <w:rPr>
                <w:rFonts w:ascii="Times New Roman" w:eastAsia="Times New Roman" w:hAnsi="Times New Roman" w:cs="Times New Roman"/>
                <w:sz w:val="24"/>
                <w:szCs w:val="24"/>
                <w:lang w:eastAsia="uk-UA"/>
              </w:rPr>
              <w:t>старостинському</w:t>
            </w:r>
            <w:proofErr w:type="spellEnd"/>
            <w:r w:rsidRPr="00176BD0">
              <w:rPr>
                <w:rFonts w:ascii="Times New Roman" w:eastAsia="Times New Roman" w:hAnsi="Times New Roman" w:cs="Times New Roman"/>
                <w:sz w:val="24"/>
                <w:szCs w:val="24"/>
                <w:lang w:eastAsia="uk-UA"/>
              </w:rPr>
              <w:t xml:space="preserve"> окрузі</w:t>
            </w:r>
          </w:p>
        </w:tc>
      </w:tr>
      <w:tr w:rsidR="00176BD0" w:rsidRPr="00176BD0" w:rsidTr="00195424">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176BD0" w:rsidRPr="00176BD0" w:rsidRDefault="00176BD0" w:rsidP="00195424">
            <w:pPr>
              <w:spacing w:after="0" w:line="240" w:lineRule="auto"/>
              <w:jc w:val="both"/>
              <w:rPr>
                <w:rFonts w:ascii="Times New Roman" w:eastAsia="Times New Roman" w:hAnsi="Times New Roman" w:cs="Times New Roman"/>
                <w:sz w:val="24"/>
                <w:szCs w:val="24"/>
                <w:lang w:eastAsia="uk-UA"/>
              </w:rPr>
            </w:pPr>
            <w:r w:rsidRPr="00176BD0">
              <w:rPr>
                <w:rFonts w:ascii="Times New Roman" w:eastAsia="Times New Roman" w:hAnsi="Times New Roman" w:cs="Times New Roman"/>
                <w:sz w:val="24"/>
                <w:szCs w:val="24"/>
                <w:lang w:eastAsia="uk-UA"/>
              </w:rPr>
              <w:t>Частка дітей дошкільного віку, охоплених послугами дошкільної освіти (із загальної кількості дітей дошкільного віку), %</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176BD0" w:rsidRPr="00176BD0" w:rsidRDefault="00ED2C73" w:rsidP="00176BD0">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47% (698</w:t>
            </w:r>
            <w:r w:rsidR="00176BD0" w:rsidRPr="00176BD0">
              <w:rPr>
                <w:rFonts w:ascii="Times New Roman" w:eastAsia="Times New Roman" w:hAnsi="Times New Roman" w:cs="Times New Roman"/>
                <w:sz w:val="24"/>
                <w:szCs w:val="24"/>
                <w:lang w:eastAsia="uk-UA"/>
              </w:rPr>
              <w:t>)</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176BD0" w:rsidRPr="00176BD0" w:rsidRDefault="00ED2C73" w:rsidP="00ED2C73">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40</w:t>
            </w:r>
            <w:r w:rsidR="00176BD0" w:rsidRPr="00176BD0">
              <w:rPr>
                <w:rFonts w:ascii="Times New Roman" w:eastAsia="Times New Roman" w:hAnsi="Times New Roman" w:cs="Times New Roman"/>
                <w:sz w:val="24"/>
                <w:szCs w:val="24"/>
                <w:lang w:eastAsia="uk-UA"/>
              </w:rPr>
              <w:t xml:space="preserve"> % (</w:t>
            </w:r>
            <w:r>
              <w:rPr>
                <w:rFonts w:ascii="Times New Roman" w:eastAsia="Times New Roman" w:hAnsi="Times New Roman" w:cs="Times New Roman"/>
                <w:sz w:val="24"/>
                <w:szCs w:val="24"/>
                <w:lang w:eastAsia="uk-UA"/>
              </w:rPr>
              <w:t>48</w:t>
            </w:r>
            <w:r w:rsidR="00176BD0" w:rsidRPr="00176BD0">
              <w:rPr>
                <w:rFonts w:ascii="Times New Roman" w:eastAsia="Times New Roman" w:hAnsi="Times New Roman" w:cs="Times New Roman"/>
                <w:sz w:val="24"/>
                <w:szCs w:val="24"/>
                <w:lang w:eastAsia="uk-UA"/>
              </w:rPr>
              <w:t>)</w:t>
            </w:r>
          </w:p>
        </w:tc>
        <w:tc>
          <w:tcPr>
            <w:tcW w:w="247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ED2C73" w:rsidRDefault="00176BD0" w:rsidP="00176BD0">
            <w:pPr>
              <w:spacing w:after="0" w:line="240" w:lineRule="auto"/>
              <w:jc w:val="center"/>
              <w:rPr>
                <w:rFonts w:ascii="Times New Roman" w:eastAsia="Times New Roman" w:hAnsi="Times New Roman" w:cs="Times New Roman"/>
                <w:sz w:val="20"/>
                <w:szCs w:val="20"/>
                <w:lang w:eastAsia="uk-UA"/>
              </w:rPr>
            </w:pPr>
            <w:proofErr w:type="spellStart"/>
            <w:r w:rsidRPr="00176BD0">
              <w:rPr>
                <w:rFonts w:ascii="Times New Roman" w:eastAsia="Times New Roman" w:hAnsi="Times New Roman" w:cs="Times New Roman"/>
                <w:sz w:val="20"/>
                <w:szCs w:val="20"/>
                <w:lang w:eastAsia="uk-UA"/>
              </w:rPr>
              <w:t>М</w:t>
            </w:r>
            <w:r w:rsidR="00ED2C73">
              <w:rPr>
                <w:rFonts w:ascii="Times New Roman" w:eastAsia="Times New Roman" w:hAnsi="Times New Roman" w:cs="Times New Roman"/>
                <w:sz w:val="20"/>
                <w:szCs w:val="20"/>
                <w:lang w:eastAsia="uk-UA"/>
              </w:rPr>
              <w:t>айстрівський</w:t>
            </w:r>
            <w:proofErr w:type="spellEnd"/>
            <w:r w:rsidR="00ED2C73">
              <w:rPr>
                <w:rFonts w:ascii="Times New Roman" w:eastAsia="Times New Roman" w:hAnsi="Times New Roman" w:cs="Times New Roman"/>
                <w:sz w:val="20"/>
                <w:szCs w:val="20"/>
                <w:lang w:eastAsia="uk-UA"/>
              </w:rPr>
              <w:t>, 10% (20</w:t>
            </w:r>
            <w:r w:rsidRPr="00176BD0">
              <w:rPr>
                <w:rFonts w:ascii="Times New Roman" w:eastAsia="Times New Roman" w:hAnsi="Times New Roman" w:cs="Times New Roman"/>
                <w:sz w:val="20"/>
                <w:szCs w:val="20"/>
                <w:lang w:eastAsia="uk-UA"/>
              </w:rPr>
              <w:t xml:space="preserve">); </w:t>
            </w:r>
            <w:proofErr w:type="spellStart"/>
            <w:r w:rsidR="00ED2C73">
              <w:rPr>
                <w:rFonts w:ascii="Times New Roman" w:eastAsia="Times New Roman" w:hAnsi="Times New Roman" w:cs="Times New Roman"/>
                <w:sz w:val="20"/>
                <w:szCs w:val="20"/>
                <w:lang w:eastAsia="uk-UA"/>
              </w:rPr>
              <w:t>Наталівський</w:t>
            </w:r>
            <w:proofErr w:type="spellEnd"/>
            <w:r w:rsidR="00ED2C73">
              <w:rPr>
                <w:rFonts w:ascii="Times New Roman" w:eastAsia="Times New Roman" w:hAnsi="Times New Roman" w:cs="Times New Roman"/>
                <w:sz w:val="20"/>
                <w:szCs w:val="20"/>
                <w:lang w:eastAsia="uk-UA"/>
              </w:rPr>
              <w:t xml:space="preserve"> - 48% (10); Великомолодьківський-33 % (15</w:t>
            </w:r>
            <w:r w:rsidRPr="00176BD0">
              <w:rPr>
                <w:rFonts w:ascii="Times New Roman" w:eastAsia="Times New Roman" w:hAnsi="Times New Roman" w:cs="Times New Roman"/>
                <w:sz w:val="20"/>
                <w:szCs w:val="20"/>
                <w:lang w:eastAsia="uk-UA"/>
              </w:rPr>
              <w:t xml:space="preserve">), </w:t>
            </w:r>
          </w:p>
          <w:p w:rsidR="00176BD0" w:rsidRDefault="00ED2C73" w:rsidP="00176BD0">
            <w:pPr>
              <w:spacing w:after="0" w:line="240" w:lineRule="auto"/>
              <w:jc w:val="center"/>
              <w:rPr>
                <w:rFonts w:ascii="Times New Roman" w:eastAsia="Times New Roman" w:hAnsi="Times New Roman" w:cs="Times New Roman"/>
                <w:sz w:val="20"/>
                <w:szCs w:val="20"/>
                <w:lang w:eastAsia="uk-UA"/>
              </w:rPr>
            </w:pPr>
            <w:r>
              <w:rPr>
                <w:rFonts w:ascii="Times New Roman" w:eastAsia="Times New Roman" w:hAnsi="Times New Roman" w:cs="Times New Roman"/>
                <w:sz w:val="20"/>
                <w:szCs w:val="20"/>
                <w:lang w:eastAsia="uk-UA"/>
              </w:rPr>
              <w:t>Пилиповицький-42 % (19</w:t>
            </w:r>
            <w:r w:rsidR="00176BD0" w:rsidRPr="00176BD0">
              <w:rPr>
                <w:rFonts w:ascii="Times New Roman" w:eastAsia="Times New Roman" w:hAnsi="Times New Roman" w:cs="Times New Roman"/>
                <w:sz w:val="20"/>
                <w:szCs w:val="20"/>
                <w:lang w:eastAsia="uk-UA"/>
              </w:rPr>
              <w:t>)</w:t>
            </w:r>
            <w:r>
              <w:rPr>
                <w:rFonts w:ascii="Times New Roman" w:eastAsia="Times New Roman" w:hAnsi="Times New Roman" w:cs="Times New Roman"/>
                <w:sz w:val="20"/>
                <w:szCs w:val="20"/>
                <w:lang w:eastAsia="uk-UA"/>
              </w:rPr>
              <w:t>;</w:t>
            </w:r>
          </w:p>
          <w:p w:rsidR="00ED2C73" w:rsidRPr="00176BD0" w:rsidRDefault="00ED2C73" w:rsidP="00176BD0">
            <w:pPr>
              <w:spacing w:after="0" w:line="240" w:lineRule="auto"/>
              <w:jc w:val="center"/>
              <w:rPr>
                <w:rFonts w:ascii="Times New Roman" w:eastAsia="Times New Roman" w:hAnsi="Times New Roman" w:cs="Times New Roman"/>
                <w:sz w:val="20"/>
                <w:szCs w:val="20"/>
                <w:lang w:eastAsia="uk-UA"/>
              </w:rPr>
            </w:pPr>
            <w:proofErr w:type="spellStart"/>
            <w:r>
              <w:rPr>
                <w:rFonts w:ascii="Times New Roman" w:eastAsia="Times New Roman" w:hAnsi="Times New Roman" w:cs="Times New Roman"/>
                <w:sz w:val="20"/>
                <w:szCs w:val="20"/>
                <w:lang w:eastAsia="uk-UA"/>
              </w:rPr>
              <w:t>Дідовицький</w:t>
            </w:r>
            <w:proofErr w:type="spellEnd"/>
            <w:r>
              <w:rPr>
                <w:rFonts w:ascii="Times New Roman" w:eastAsia="Times New Roman" w:hAnsi="Times New Roman" w:cs="Times New Roman"/>
                <w:sz w:val="20"/>
                <w:szCs w:val="20"/>
                <w:lang w:eastAsia="uk-UA"/>
              </w:rPr>
              <w:t xml:space="preserve"> – 43% (26)</w:t>
            </w:r>
          </w:p>
        </w:tc>
        <w:tc>
          <w:tcPr>
            <w:tcW w:w="102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176BD0" w:rsidRPr="00176BD0" w:rsidRDefault="00ED2C73" w:rsidP="00176BD0">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53% (798)</w:t>
            </w:r>
          </w:p>
        </w:tc>
        <w:tc>
          <w:tcPr>
            <w:tcW w:w="99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176BD0" w:rsidRPr="00176BD0" w:rsidRDefault="00ED2C73" w:rsidP="00176BD0">
            <w:pPr>
              <w:spacing w:after="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60% (71</w:t>
            </w:r>
            <w:r w:rsidR="00176BD0" w:rsidRPr="00176BD0">
              <w:rPr>
                <w:rFonts w:ascii="Times New Roman" w:eastAsia="Times New Roman" w:hAnsi="Times New Roman" w:cs="Times New Roman"/>
                <w:sz w:val="24"/>
                <w:szCs w:val="24"/>
                <w:lang w:eastAsia="uk-UA"/>
              </w:rPr>
              <w:t>)</w:t>
            </w:r>
          </w:p>
        </w:tc>
        <w:tc>
          <w:tcPr>
            <w:tcW w:w="354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ED2C73" w:rsidRPr="00ED2C73" w:rsidRDefault="00ED2C73" w:rsidP="00ED2C73">
            <w:pPr>
              <w:spacing w:after="0" w:line="240" w:lineRule="auto"/>
              <w:jc w:val="center"/>
              <w:rPr>
                <w:rFonts w:ascii="Times New Roman" w:eastAsia="Times New Roman" w:hAnsi="Times New Roman" w:cs="Times New Roman"/>
                <w:sz w:val="20"/>
                <w:szCs w:val="20"/>
                <w:lang w:eastAsia="uk-UA"/>
              </w:rPr>
            </w:pPr>
            <w:proofErr w:type="spellStart"/>
            <w:r w:rsidRPr="00ED2C73">
              <w:rPr>
                <w:rFonts w:ascii="Times New Roman" w:eastAsia="Times New Roman" w:hAnsi="Times New Roman" w:cs="Times New Roman"/>
                <w:sz w:val="20"/>
                <w:szCs w:val="20"/>
                <w:lang w:eastAsia="uk-UA"/>
              </w:rPr>
              <w:t>Майстрівський</w:t>
            </w:r>
            <w:proofErr w:type="spellEnd"/>
            <w:r w:rsidRPr="00ED2C73">
              <w:rPr>
                <w:rFonts w:ascii="Times New Roman" w:eastAsia="Times New Roman" w:hAnsi="Times New Roman" w:cs="Times New Roman"/>
                <w:sz w:val="20"/>
                <w:szCs w:val="20"/>
                <w:lang w:eastAsia="uk-UA"/>
              </w:rPr>
              <w:t xml:space="preserve">, 80% (8); </w:t>
            </w:r>
            <w:proofErr w:type="spellStart"/>
            <w:r w:rsidRPr="00ED2C73">
              <w:rPr>
                <w:rFonts w:ascii="Times New Roman" w:eastAsia="Times New Roman" w:hAnsi="Times New Roman" w:cs="Times New Roman"/>
                <w:sz w:val="20"/>
                <w:szCs w:val="20"/>
                <w:lang w:eastAsia="uk-UA"/>
              </w:rPr>
              <w:t>Наталівський</w:t>
            </w:r>
            <w:proofErr w:type="spellEnd"/>
            <w:r w:rsidRPr="00ED2C73">
              <w:rPr>
                <w:rFonts w:ascii="Times New Roman" w:eastAsia="Times New Roman" w:hAnsi="Times New Roman" w:cs="Times New Roman"/>
                <w:sz w:val="20"/>
                <w:szCs w:val="20"/>
                <w:lang w:eastAsia="uk-UA"/>
              </w:rPr>
              <w:t xml:space="preserve"> -52% (11), Великомолодьківський-67% (26), Пилиповицький-58% (26),</w:t>
            </w:r>
          </w:p>
          <w:p w:rsidR="00176BD0" w:rsidRPr="00176BD0" w:rsidRDefault="00ED2C73" w:rsidP="00ED2C73">
            <w:pPr>
              <w:spacing w:after="0" w:line="240" w:lineRule="auto"/>
              <w:jc w:val="center"/>
              <w:rPr>
                <w:rFonts w:ascii="Times New Roman" w:eastAsia="Times New Roman" w:hAnsi="Times New Roman" w:cs="Times New Roman"/>
                <w:sz w:val="20"/>
                <w:szCs w:val="20"/>
                <w:lang w:eastAsia="uk-UA"/>
              </w:rPr>
            </w:pPr>
            <w:proofErr w:type="spellStart"/>
            <w:r w:rsidRPr="00ED2C73">
              <w:rPr>
                <w:rFonts w:ascii="Times New Roman" w:eastAsia="Times New Roman" w:hAnsi="Times New Roman" w:cs="Times New Roman"/>
                <w:sz w:val="20"/>
                <w:szCs w:val="20"/>
                <w:lang w:eastAsia="uk-UA"/>
              </w:rPr>
              <w:t>Дідовицький</w:t>
            </w:r>
            <w:proofErr w:type="spellEnd"/>
            <w:r w:rsidRPr="00ED2C73">
              <w:rPr>
                <w:rFonts w:ascii="Times New Roman" w:eastAsia="Times New Roman" w:hAnsi="Times New Roman" w:cs="Times New Roman"/>
                <w:sz w:val="20"/>
                <w:szCs w:val="20"/>
                <w:lang w:eastAsia="uk-UA"/>
              </w:rPr>
              <w:t xml:space="preserve"> – 57% (8)</w:t>
            </w:r>
          </w:p>
        </w:tc>
      </w:tr>
      <w:tr w:rsidR="00176BD0" w:rsidRPr="00176BD0" w:rsidTr="00195424">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176BD0" w:rsidRPr="00176BD0" w:rsidRDefault="00176BD0" w:rsidP="00195424">
            <w:pPr>
              <w:spacing w:after="0" w:line="240" w:lineRule="auto"/>
              <w:jc w:val="both"/>
              <w:rPr>
                <w:rFonts w:ascii="Times New Roman" w:eastAsia="Times New Roman" w:hAnsi="Times New Roman" w:cs="Times New Roman"/>
                <w:sz w:val="24"/>
                <w:szCs w:val="24"/>
                <w:lang w:eastAsia="uk-UA"/>
              </w:rPr>
            </w:pPr>
            <w:r w:rsidRPr="00176BD0">
              <w:rPr>
                <w:rFonts w:ascii="Times New Roman" w:eastAsia="Times New Roman" w:hAnsi="Times New Roman" w:cs="Times New Roman"/>
                <w:sz w:val="24"/>
                <w:szCs w:val="24"/>
                <w:lang w:eastAsia="uk-UA"/>
              </w:rPr>
              <w:t>Кількість дітей з інвалідністю дошкільного віку, які не відвідують заклади дошкільної освіти, осіб</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176BD0" w:rsidRPr="00176BD0" w:rsidRDefault="00176BD0" w:rsidP="00176BD0">
            <w:pPr>
              <w:spacing w:after="0" w:line="240" w:lineRule="auto"/>
              <w:rPr>
                <w:rFonts w:ascii="Times New Roman" w:eastAsia="Times New Roman" w:hAnsi="Times New Roman" w:cs="Times New Roman"/>
                <w:sz w:val="24"/>
                <w:szCs w:val="24"/>
                <w:lang w:eastAsia="uk-UA"/>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176BD0" w:rsidRPr="00176BD0" w:rsidRDefault="00176BD0" w:rsidP="00176BD0">
            <w:pPr>
              <w:spacing w:after="0" w:line="240" w:lineRule="auto"/>
              <w:rPr>
                <w:rFonts w:ascii="Times New Roman" w:eastAsia="Times New Roman" w:hAnsi="Times New Roman" w:cs="Times New Roman"/>
                <w:sz w:val="20"/>
                <w:szCs w:val="20"/>
                <w:lang w:eastAsia="uk-UA"/>
              </w:rPr>
            </w:pPr>
          </w:p>
        </w:tc>
        <w:tc>
          <w:tcPr>
            <w:tcW w:w="247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176BD0" w:rsidRPr="00176BD0" w:rsidRDefault="00176BD0" w:rsidP="00176BD0">
            <w:pPr>
              <w:spacing w:after="0" w:line="240" w:lineRule="auto"/>
              <w:rPr>
                <w:rFonts w:ascii="Times New Roman" w:eastAsia="Times New Roman" w:hAnsi="Times New Roman" w:cs="Times New Roman"/>
                <w:sz w:val="20"/>
                <w:szCs w:val="20"/>
                <w:lang w:eastAsia="uk-UA"/>
              </w:rPr>
            </w:pPr>
          </w:p>
        </w:tc>
        <w:tc>
          <w:tcPr>
            <w:tcW w:w="102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176BD0" w:rsidRPr="00176BD0" w:rsidRDefault="00176BD0" w:rsidP="00176BD0">
            <w:pPr>
              <w:spacing w:after="0" w:line="240" w:lineRule="auto"/>
              <w:rPr>
                <w:rFonts w:ascii="Times New Roman" w:eastAsia="Times New Roman" w:hAnsi="Times New Roman" w:cs="Times New Roman"/>
                <w:sz w:val="20"/>
                <w:szCs w:val="20"/>
                <w:lang w:eastAsia="uk-UA"/>
              </w:rPr>
            </w:pPr>
          </w:p>
        </w:tc>
        <w:tc>
          <w:tcPr>
            <w:tcW w:w="99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176BD0" w:rsidRPr="00176BD0" w:rsidRDefault="00176BD0" w:rsidP="00176BD0">
            <w:pPr>
              <w:spacing w:after="0" w:line="240" w:lineRule="auto"/>
              <w:rPr>
                <w:rFonts w:ascii="Times New Roman" w:eastAsia="Times New Roman" w:hAnsi="Times New Roman" w:cs="Times New Roman"/>
                <w:sz w:val="20"/>
                <w:szCs w:val="20"/>
                <w:lang w:eastAsia="uk-UA"/>
              </w:rPr>
            </w:pPr>
          </w:p>
        </w:tc>
        <w:tc>
          <w:tcPr>
            <w:tcW w:w="354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176BD0" w:rsidRPr="00176BD0" w:rsidRDefault="00176BD0" w:rsidP="00176BD0">
            <w:pPr>
              <w:spacing w:after="0" w:line="240" w:lineRule="auto"/>
              <w:rPr>
                <w:rFonts w:ascii="Times New Roman" w:eastAsia="Times New Roman" w:hAnsi="Times New Roman" w:cs="Times New Roman"/>
                <w:sz w:val="20"/>
                <w:szCs w:val="20"/>
                <w:lang w:eastAsia="uk-UA"/>
              </w:rPr>
            </w:pPr>
          </w:p>
        </w:tc>
      </w:tr>
      <w:tr w:rsidR="00176BD0" w:rsidRPr="00176BD0" w:rsidTr="00195424">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bottom"/>
            <w:hideMark/>
          </w:tcPr>
          <w:p w:rsidR="00176BD0" w:rsidRPr="00176BD0" w:rsidRDefault="00176BD0" w:rsidP="00195424">
            <w:pPr>
              <w:spacing w:after="0" w:line="240" w:lineRule="auto"/>
              <w:jc w:val="both"/>
              <w:rPr>
                <w:rFonts w:ascii="Times New Roman" w:eastAsia="Times New Roman" w:hAnsi="Times New Roman" w:cs="Times New Roman"/>
                <w:sz w:val="24"/>
                <w:szCs w:val="24"/>
                <w:lang w:eastAsia="uk-UA"/>
              </w:rPr>
            </w:pPr>
            <w:r w:rsidRPr="00176BD0">
              <w:rPr>
                <w:rFonts w:ascii="Times New Roman" w:eastAsia="Times New Roman" w:hAnsi="Times New Roman" w:cs="Times New Roman"/>
                <w:sz w:val="24"/>
                <w:szCs w:val="24"/>
                <w:lang w:eastAsia="uk-UA"/>
              </w:rPr>
              <w:t>Частка дітей з інвалідністю шкільного віку, які не відвідують заклади загальної середньої освіти, осіб</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176BD0" w:rsidRPr="00176BD0" w:rsidRDefault="00176BD0" w:rsidP="00176BD0">
            <w:pPr>
              <w:spacing w:after="0" w:line="240" w:lineRule="auto"/>
              <w:rPr>
                <w:rFonts w:ascii="Times New Roman" w:eastAsia="Times New Roman" w:hAnsi="Times New Roman" w:cs="Times New Roman"/>
                <w:sz w:val="24"/>
                <w:szCs w:val="24"/>
                <w:lang w:eastAsia="uk-UA"/>
              </w:rPr>
            </w:pP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176BD0" w:rsidRPr="00176BD0" w:rsidRDefault="00176BD0" w:rsidP="00176BD0">
            <w:pPr>
              <w:spacing w:after="0" w:line="240" w:lineRule="auto"/>
              <w:rPr>
                <w:rFonts w:ascii="Times New Roman" w:eastAsia="Times New Roman" w:hAnsi="Times New Roman" w:cs="Times New Roman"/>
                <w:sz w:val="20"/>
                <w:szCs w:val="20"/>
                <w:lang w:eastAsia="uk-UA"/>
              </w:rPr>
            </w:pPr>
          </w:p>
        </w:tc>
        <w:tc>
          <w:tcPr>
            <w:tcW w:w="247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176BD0" w:rsidRPr="00176BD0" w:rsidRDefault="00176BD0" w:rsidP="00176BD0">
            <w:pPr>
              <w:spacing w:after="0" w:line="240" w:lineRule="auto"/>
              <w:rPr>
                <w:rFonts w:ascii="Times New Roman" w:eastAsia="Times New Roman" w:hAnsi="Times New Roman" w:cs="Times New Roman"/>
                <w:sz w:val="20"/>
                <w:szCs w:val="20"/>
                <w:lang w:eastAsia="uk-UA"/>
              </w:rPr>
            </w:pPr>
          </w:p>
        </w:tc>
        <w:tc>
          <w:tcPr>
            <w:tcW w:w="102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176BD0" w:rsidRPr="00176BD0" w:rsidRDefault="00176BD0" w:rsidP="00176BD0">
            <w:pPr>
              <w:spacing w:after="0" w:line="240" w:lineRule="auto"/>
              <w:rPr>
                <w:rFonts w:ascii="Times New Roman" w:eastAsia="Times New Roman" w:hAnsi="Times New Roman" w:cs="Times New Roman"/>
                <w:sz w:val="20"/>
                <w:szCs w:val="20"/>
                <w:lang w:eastAsia="uk-UA"/>
              </w:rPr>
            </w:pPr>
          </w:p>
        </w:tc>
        <w:tc>
          <w:tcPr>
            <w:tcW w:w="99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176BD0" w:rsidRPr="00176BD0" w:rsidRDefault="00176BD0" w:rsidP="00176BD0">
            <w:pPr>
              <w:spacing w:after="0" w:line="240" w:lineRule="auto"/>
              <w:rPr>
                <w:rFonts w:ascii="Times New Roman" w:eastAsia="Times New Roman" w:hAnsi="Times New Roman" w:cs="Times New Roman"/>
                <w:sz w:val="20"/>
                <w:szCs w:val="20"/>
                <w:lang w:eastAsia="uk-UA"/>
              </w:rPr>
            </w:pPr>
          </w:p>
        </w:tc>
        <w:tc>
          <w:tcPr>
            <w:tcW w:w="354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bottom"/>
            <w:hideMark/>
          </w:tcPr>
          <w:p w:rsidR="00176BD0" w:rsidRPr="00176BD0" w:rsidRDefault="00176BD0" w:rsidP="00176BD0">
            <w:pPr>
              <w:spacing w:after="0" w:line="240" w:lineRule="auto"/>
              <w:rPr>
                <w:rFonts w:ascii="Times New Roman" w:eastAsia="Times New Roman" w:hAnsi="Times New Roman" w:cs="Times New Roman"/>
                <w:sz w:val="20"/>
                <w:szCs w:val="20"/>
                <w:lang w:eastAsia="uk-UA"/>
              </w:rPr>
            </w:pPr>
          </w:p>
        </w:tc>
      </w:tr>
      <w:tr w:rsidR="00ED2C73" w:rsidRPr="00176BD0" w:rsidTr="00ED2C73">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rsidR="00ED2C73" w:rsidRPr="00176BD0" w:rsidRDefault="00ED2C73" w:rsidP="00ED2C73">
            <w:pPr>
              <w:spacing w:after="0" w:line="240" w:lineRule="auto"/>
              <w:jc w:val="both"/>
              <w:rPr>
                <w:rFonts w:ascii="Times New Roman" w:eastAsia="Times New Roman" w:hAnsi="Times New Roman" w:cs="Times New Roman"/>
                <w:sz w:val="24"/>
                <w:szCs w:val="24"/>
                <w:lang w:eastAsia="uk-UA"/>
              </w:rPr>
            </w:pPr>
            <w:r w:rsidRPr="00176BD0">
              <w:rPr>
                <w:rFonts w:ascii="Times New Roman" w:eastAsia="Times New Roman" w:hAnsi="Times New Roman" w:cs="Times New Roman"/>
                <w:sz w:val="24"/>
                <w:szCs w:val="24"/>
                <w:lang w:eastAsia="uk-UA"/>
              </w:rPr>
              <w:t>Кількість учнів з особливими освітніми потребами у ЗЗСО, осіб</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rsidR="00ED2C73" w:rsidRPr="008E79EC" w:rsidRDefault="00ED2C73" w:rsidP="00ED2C73">
            <w:pPr>
              <w:spacing w:after="0" w:line="240" w:lineRule="auto"/>
              <w:jc w:val="center"/>
              <w:rPr>
                <w:rFonts w:ascii="Times New Roman" w:eastAsia="Times New Roman" w:hAnsi="Times New Roman"/>
                <w:sz w:val="24"/>
                <w:szCs w:val="24"/>
                <w:lang w:eastAsia="uk-UA"/>
              </w:rPr>
            </w:pPr>
            <w:r w:rsidRPr="008E79EC">
              <w:rPr>
                <w:rFonts w:ascii="Times New Roman" w:eastAsia="Times New Roman" w:hAnsi="Times New Roman"/>
                <w:sz w:val="24"/>
                <w:szCs w:val="24"/>
                <w:lang w:eastAsia="uk-UA"/>
              </w:rPr>
              <w:t>29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rsidR="00ED2C73" w:rsidRPr="008E79EC" w:rsidRDefault="00ED2C73" w:rsidP="00ED2C73">
            <w:pPr>
              <w:spacing w:after="0" w:line="240" w:lineRule="auto"/>
              <w:jc w:val="center"/>
              <w:rPr>
                <w:rFonts w:ascii="Times New Roman" w:eastAsia="Times New Roman" w:hAnsi="Times New Roman"/>
                <w:sz w:val="24"/>
                <w:szCs w:val="24"/>
                <w:lang w:eastAsia="uk-UA"/>
              </w:rPr>
            </w:pPr>
            <w:r w:rsidRPr="008E79EC">
              <w:rPr>
                <w:rFonts w:ascii="Times New Roman" w:eastAsia="Times New Roman" w:hAnsi="Times New Roman"/>
                <w:sz w:val="24"/>
                <w:szCs w:val="24"/>
                <w:lang w:eastAsia="uk-UA"/>
              </w:rPr>
              <w:t>2</w:t>
            </w:r>
          </w:p>
        </w:tc>
        <w:tc>
          <w:tcPr>
            <w:tcW w:w="247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rsidR="00ED2C73" w:rsidRPr="008E79EC" w:rsidRDefault="00ED2C73" w:rsidP="00ED2C73">
            <w:pPr>
              <w:spacing w:after="0" w:line="240" w:lineRule="auto"/>
              <w:jc w:val="center"/>
              <w:rPr>
                <w:rFonts w:ascii="Times New Roman" w:eastAsia="Times New Roman" w:hAnsi="Times New Roman"/>
                <w:sz w:val="24"/>
                <w:szCs w:val="24"/>
                <w:lang w:eastAsia="uk-UA"/>
              </w:rPr>
            </w:pPr>
            <w:proofErr w:type="spellStart"/>
            <w:r w:rsidRPr="008E79EC">
              <w:rPr>
                <w:rFonts w:ascii="Times New Roman" w:eastAsia="Times New Roman" w:hAnsi="Times New Roman"/>
                <w:sz w:val="24"/>
                <w:szCs w:val="24"/>
                <w:lang w:eastAsia="uk-UA"/>
              </w:rPr>
              <w:t>Пилиповицький</w:t>
            </w:r>
            <w:proofErr w:type="spellEnd"/>
            <w:r w:rsidRPr="008E79EC">
              <w:rPr>
                <w:rFonts w:ascii="Times New Roman" w:eastAsia="Times New Roman" w:hAnsi="Times New Roman"/>
                <w:sz w:val="24"/>
                <w:szCs w:val="24"/>
                <w:lang w:eastAsia="uk-UA"/>
              </w:rPr>
              <w:t xml:space="preserve"> - 2</w:t>
            </w:r>
          </w:p>
        </w:tc>
        <w:tc>
          <w:tcPr>
            <w:tcW w:w="102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rsidR="00ED2C73" w:rsidRPr="008E79EC" w:rsidRDefault="00ED2C73" w:rsidP="00ED2C73">
            <w:pPr>
              <w:spacing w:after="0" w:line="240" w:lineRule="auto"/>
              <w:jc w:val="center"/>
              <w:rPr>
                <w:rFonts w:ascii="Times New Roman" w:eastAsia="Times New Roman" w:hAnsi="Times New Roman"/>
                <w:sz w:val="24"/>
                <w:szCs w:val="24"/>
                <w:lang w:eastAsia="uk-UA"/>
              </w:rPr>
            </w:pPr>
            <w:r w:rsidRPr="008E79EC">
              <w:rPr>
                <w:rFonts w:ascii="Times New Roman" w:eastAsia="Times New Roman" w:hAnsi="Times New Roman"/>
                <w:sz w:val="24"/>
                <w:szCs w:val="24"/>
                <w:lang w:eastAsia="uk-UA"/>
              </w:rPr>
              <w:t>65</w:t>
            </w:r>
          </w:p>
        </w:tc>
        <w:tc>
          <w:tcPr>
            <w:tcW w:w="99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rsidR="00ED2C73" w:rsidRPr="008E79EC" w:rsidRDefault="00ED2C73" w:rsidP="00ED2C73">
            <w:pPr>
              <w:spacing w:after="0" w:line="240" w:lineRule="auto"/>
              <w:jc w:val="center"/>
              <w:rPr>
                <w:rFonts w:ascii="Times New Roman" w:eastAsia="Times New Roman" w:hAnsi="Times New Roman"/>
                <w:sz w:val="24"/>
                <w:szCs w:val="24"/>
                <w:lang w:eastAsia="uk-UA"/>
              </w:rPr>
            </w:pPr>
            <w:r w:rsidRPr="008E79EC">
              <w:rPr>
                <w:rFonts w:ascii="Times New Roman" w:eastAsia="Times New Roman" w:hAnsi="Times New Roman"/>
                <w:sz w:val="24"/>
                <w:szCs w:val="24"/>
                <w:lang w:eastAsia="uk-UA"/>
              </w:rPr>
              <w:t>9</w:t>
            </w:r>
          </w:p>
        </w:tc>
        <w:tc>
          <w:tcPr>
            <w:tcW w:w="354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rsidR="00ED2C73" w:rsidRPr="008E79EC" w:rsidRDefault="00ED2C73" w:rsidP="00ED2C73">
            <w:pPr>
              <w:pStyle w:val="2432"/>
              <w:spacing w:before="0" w:beforeAutospacing="0" w:after="0" w:afterAutospacing="0"/>
              <w:jc w:val="center"/>
            </w:pPr>
            <w:proofErr w:type="spellStart"/>
            <w:r w:rsidRPr="008E79EC">
              <w:t>Пилиповицький</w:t>
            </w:r>
            <w:proofErr w:type="spellEnd"/>
            <w:r w:rsidRPr="008E79EC">
              <w:t xml:space="preserve"> - 4, </w:t>
            </w:r>
            <w:proofErr w:type="spellStart"/>
            <w:r w:rsidRPr="008E79EC">
              <w:t>Наталівський</w:t>
            </w:r>
            <w:proofErr w:type="spellEnd"/>
            <w:r w:rsidRPr="008E79EC">
              <w:t xml:space="preserve"> - 3, </w:t>
            </w:r>
            <w:proofErr w:type="spellStart"/>
            <w:r w:rsidRPr="008E79EC">
              <w:t>Великомолодьківський</w:t>
            </w:r>
            <w:proofErr w:type="spellEnd"/>
            <w:r w:rsidRPr="008E79EC">
              <w:t xml:space="preserve"> - 2</w:t>
            </w:r>
          </w:p>
          <w:p w:rsidR="00ED2C73" w:rsidRPr="008E79EC" w:rsidRDefault="00ED2C73" w:rsidP="00ED2C73">
            <w:pPr>
              <w:spacing w:after="0" w:line="240" w:lineRule="auto"/>
              <w:jc w:val="center"/>
              <w:rPr>
                <w:rFonts w:ascii="Times New Roman" w:eastAsia="Times New Roman" w:hAnsi="Times New Roman"/>
                <w:sz w:val="24"/>
                <w:szCs w:val="24"/>
                <w:lang w:eastAsia="uk-UA"/>
              </w:rPr>
            </w:pPr>
          </w:p>
        </w:tc>
      </w:tr>
      <w:tr w:rsidR="00ED2C73" w:rsidRPr="00176BD0" w:rsidTr="00ED2C73">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rsidR="00ED2C73" w:rsidRPr="00176BD0" w:rsidRDefault="00ED2C73" w:rsidP="00ED2C73">
            <w:pPr>
              <w:spacing w:after="0" w:line="240" w:lineRule="auto"/>
              <w:jc w:val="both"/>
              <w:rPr>
                <w:rFonts w:ascii="Times New Roman" w:eastAsia="Times New Roman" w:hAnsi="Times New Roman" w:cs="Times New Roman"/>
                <w:sz w:val="24"/>
                <w:szCs w:val="24"/>
                <w:lang w:eastAsia="uk-UA"/>
              </w:rPr>
            </w:pPr>
            <w:r w:rsidRPr="00176BD0">
              <w:rPr>
                <w:rFonts w:ascii="Times New Roman" w:eastAsia="Times New Roman" w:hAnsi="Times New Roman" w:cs="Times New Roman"/>
                <w:sz w:val="24"/>
                <w:szCs w:val="24"/>
                <w:lang w:eastAsia="uk-UA"/>
              </w:rPr>
              <w:t>Кількість дітей, охоплених позашкільною освітою, осіб</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rsidR="00ED2C73" w:rsidRPr="008E79EC" w:rsidRDefault="00ED2C73" w:rsidP="00ED2C73">
            <w:pPr>
              <w:spacing w:after="0" w:line="240" w:lineRule="auto"/>
              <w:jc w:val="center"/>
              <w:rPr>
                <w:rFonts w:ascii="Times New Roman" w:eastAsia="Times New Roman" w:hAnsi="Times New Roman"/>
                <w:sz w:val="24"/>
                <w:szCs w:val="24"/>
                <w:lang w:eastAsia="uk-UA"/>
              </w:rPr>
            </w:pPr>
            <w:r w:rsidRPr="008E79EC">
              <w:rPr>
                <w:rFonts w:ascii="Times New Roman" w:eastAsia="Times New Roman" w:hAnsi="Times New Roman"/>
                <w:sz w:val="24"/>
                <w:szCs w:val="24"/>
                <w:lang w:eastAsia="uk-UA"/>
              </w:rPr>
              <w:t>1019</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rsidR="00ED2C73" w:rsidRPr="008E79EC" w:rsidRDefault="00ED2C73" w:rsidP="00ED2C73">
            <w:pPr>
              <w:spacing w:after="0" w:line="240" w:lineRule="auto"/>
              <w:jc w:val="center"/>
              <w:rPr>
                <w:rFonts w:ascii="Times New Roman" w:eastAsia="Times New Roman" w:hAnsi="Times New Roman"/>
                <w:sz w:val="24"/>
                <w:szCs w:val="24"/>
                <w:lang w:eastAsia="uk-UA"/>
              </w:rPr>
            </w:pPr>
            <w:r>
              <w:rPr>
                <w:rFonts w:ascii="Times New Roman" w:eastAsia="Times New Roman" w:hAnsi="Times New Roman"/>
                <w:sz w:val="24"/>
                <w:szCs w:val="24"/>
                <w:lang w:eastAsia="uk-UA"/>
              </w:rPr>
              <w:t>65</w:t>
            </w:r>
          </w:p>
        </w:tc>
        <w:tc>
          <w:tcPr>
            <w:tcW w:w="247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rsidR="00ED2C73" w:rsidRPr="008E79EC" w:rsidRDefault="00ED2C73" w:rsidP="00ED2C73">
            <w:pPr>
              <w:spacing w:after="0" w:line="240" w:lineRule="auto"/>
              <w:jc w:val="center"/>
              <w:rPr>
                <w:rFonts w:ascii="Times New Roman" w:eastAsia="Times New Roman" w:hAnsi="Times New Roman"/>
                <w:sz w:val="20"/>
                <w:szCs w:val="20"/>
                <w:lang w:eastAsia="uk-UA"/>
              </w:rPr>
            </w:pPr>
            <w:proofErr w:type="spellStart"/>
            <w:r>
              <w:rPr>
                <w:rFonts w:ascii="Times New Roman" w:eastAsia="Times New Roman" w:hAnsi="Times New Roman"/>
                <w:sz w:val="20"/>
                <w:szCs w:val="20"/>
                <w:lang w:eastAsia="uk-UA"/>
              </w:rPr>
              <w:t>Майстрівський</w:t>
            </w:r>
            <w:proofErr w:type="spellEnd"/>
            <w:r>
              <w:rPr>
                <w:rFonts w:ascii="Times New Roman" w:eastAsia="Times New Roman" w:hAnsi="Times New Roman"/>
                <w:sz w:val="20"/>
                <w:szCs w:val="20"/>
                <w:lang w:eastAsia="uk-UA"/>
              </w:rPr>
              <w:t xml:space="preserve"> - 7</w:t>
            </w:r>
            <w:r w:rsidRPr="008E79EC">
              <w:rPr>
                <w:rFonts w:ascii="Times New Roman" w:eastAsia="Times New Roman" w:hAnsi="Times New Roman"/>
                <w:sz w:val="20"/>
                <w:szCs w:val="20"/>
                <w:lang w:eastAsia="uk-UA"/>
              </w:rPr>
              <w:t xml:space="preserve"> </w:t>
            </w:r>
            <w:proofErr w:type="spellStart"/>
            <w:r w:rsidRPr="008E79EC">
              <w:rPr>
                <w:rFonts w:ascii="Times New Roman" w:eastAsia="Times New Roman" w:hAnsi="Times New Roman"/>
                <w:sz w:val="20"/>
                <w:szCs w:val="20"/>
                <w:lang w:eastAsia="uk-UA"/>
              </w:rPr>
              <w:t>Наталівський</w:t>
            </w:r>
            <w:proofErr w:type="spellEnd"/>
            <w:r w:rsidRPr="008E79EC">
              <w:rPr>
                <w:rFonts w:ascii="Times New Roman" w:eastAsia="Times New Roman" w:hAnsi="Times New Roman"/>
                <w:sz w:val="20"/>
                <w:szCs w:val="20"/>
                <w:lang w:eastAsia="uk-UA"/>
              </w:rPr>
              <w:t xml:space="preserve"> - 2</w:t>
            </w:r>
            <w:r>
              <w:rPr>
                <w:rFonts w:ascii="Times New Roman" w:eastAsia="Times New Roman" w:hAnsi="Times New Roman"/>
                <w:sz w:val="20"/>
                <w:szCs w:val="20"/>
                <w:lang w:eastAsia="uk-UA"/>
              </w:rPr>
              <w:t>2 Великомолодьківський-8</w:t>
            </w:r>
            <w:r w:rsidRPr="008E79EC">
              <w:rPr>
                <w:rFonts w:ascii="Times New Roman" w:eastAsia="Times New Roman" w:hAnsi="Times New Roman"/>
                <w:sz w:val="20"/>
                <w:szCs w:val="20"/>
                <w:lang w:eastAsia="uk-UA"/>
              </w:rPr>
              <w:t xml:space="preserve"> </w:t>
            </w:r>
            <w:proofErr w:type="spellStart"/>
            <w:r w:rsidRPr="008E79EC">
              <w:rPr>
                <w:rFonts w:ascii="Times New Roman" w:eastAsia="Times New Roman" w:hAnsi="Times New Roman"/>
                <w:sz w:val="20"/>
                <w:szCs w:val="20"/>
                <w:lang w:eastAsia="uk-UA"/>
              </w:rPr>
              <w:t>Пилиповицький</w:t>
            </w:r>
            <w:proofErr w:type="spellEnd"/>
            <w:r w:rsidRPr="008E79EC">
              <w:rPr>
                <w:rFonts w:ascii="Times New Roman" w:eastAsia="Times New Roman" w:hAnsi="Times New Roman"/>
                <w:sz w:val="20"/>
                <w:szCs w:val="20"/>
                <w:lang w:eastAsia="uk-UA"/>
              </w:rPr>
              <w:t xml:space="preserve"> - 2</w:t>
            </w:r>
            <w:r>
              <w:rPr>
                <w:rFonts w:ascii="Times New Roman" w:eastAsia="Times New Roman" w:hAnsi="Times New Roman"/>
                <w:sz w:val="20"/>
                <w:szCs w:val="20"/>
                <w:lang w:eastAsia="uk-UA"/>
              </w:rPr>
              <w:t>8</w:t>
            </w:r>
          </w:p>
        </w:tc>
        <w:tc>
          <w:tcPr>
            <w:tcW w:w="102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rsidR="00ED2C73" w:rsidRPr="008E79EC" w:rsidRDefault="00ED2C73" w:rsidP="00ED2C73">
            <w:pPr>
              <w:spacing w:after="0" w:line="240" w:lineRule="auto"/>
              <w:jc w:val="center"/>
              <w:rPr>
                <w:rFonts w:ascii="Times New Roman" w:eastAsia="Times New Roman" w:hAnsi="Times New Roman"/>
                <w:sz w:val="24"/>
                <w:szCs w:val="24"/>
                <w:lang w:eastAsia="uk-UA"/>
              </w:rPr>
            </w:pPr>
            <w:r>
              <w:rPr>
                <w:rFonts w:ascii="Times New Roman" w:eastAsia="Times New Roman" w:hAnsi="Times New Roman"/>
                <w:sz w:val="24"/>
                <w:szCs w:val="24"/>
                <w:lang w:eastAsia="uk-UA"/>
              </w:rPr>
              <w:t>1110</w:t>
            </w:r>
          </w:p>
        </w:tc>
        <w:tc>
          <w:tcPr>
            <w:tcW w:w="99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rsidR="00ED2C73" w:rsidRPr="008E79EC" w:rsidRDefault="00ED2C73" w:rsidP="00ED2C73">
            <w:pPr>
              <w:spacing w:after="0" w:line="240" w:lineRule="auto"/>
              <w:jc w:val="center"/>
              <w:rPr>
                <w:rFonts w:ascii="Times New Roman" w:eastAsia="Times New Roman" w:hAnsi="Times New Roman"/>
                <w:sz w:val="24"/>
                <w:szCs w:val="24"/>
                <w:lang w:eastAsia="uk-UA"/>
              </w:rPr>
            </w:pPr>
            <w:r>
              <w:rPr>
                <w:rFonts w:ascii="Times New Roman" w:eastAsia="Times New Roman" w:hAnsi="Times New Roman"/>
                <w:sz w:val="24"/>
                <w:szCs w:val="24"/>
                <w:lang w:eastAsia="uk-UA"/>
              </w:rPr>
              <w:t>87</w:t>
            </w:r>
          </w:p>
        </w:tc>
        <w:tc>
          <w:tcPr>
            <w:tcW w:w="354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rsidR="00ED2C73" w:rsidRDefault="00ED2C73" w:rsidP="00ED2C73">
            <w:pPr>
              <w:spacing w:after="0" w:line="240" w:lineRule="auto"/>
              <w:jc w:val="center"/>
              <w:rPr>
                <w:rFonts w:ascii="Times New Roman" w:eastAsia="Times New Roman" w:hAnsi="Times New Roman"/>
                <w:sz w:val="20"/>
                <w:szCs w:val="20"/>
                <w:lang w:eastAsia="uk-UA"/>
              </w:rPr>
            </w:pPr>
            <w:proofErr w:type="spellStart"/>
            <w:r w:rsidRPr="008E79EC">
              <w:rPr>
                <w:rFonts w:ascii="Times New Roman" w:eastAsia="Times New Roman" w:hAnsi="Times New Roman"/>
                <w:sz w:val="20"/>
                <w:szCs w:val="20"/>
                <w:lang w:eastAsia="uk-UA"/>
              </w:rPr>
              <w:t>Майстрівський</w:t>
            </w:r>
            <w:proofErr w:type="spellEnd"/>
            <w:r w:rsidRPr="008E79EC">
              <w:rPr>
                <w:rFonts w:ascii="Times New Roman" w:eastAsia="Times New Roman" w:hAnsi="Times New Roman"/>
                <w:sz w:val="20"/>
                <w:szCs w:val="20"/>
                <w:lang w:eastAsia="uk-UA"/>
              </w:rPr>
              <w:t xml:space="preserve"> </w:t>
            </w:r>
            <w:r>
              <w:rPr>
                <w:rFonts w:ascii="Times New Roman" w:eastAsia="Times New Roman" w:hAnsi="Times New Roman"/>
                <w:sz w:val="20"/>
                <w:szCs w:val="20"/>
                <w:lang w:eastAsia="uk-UA"/>
              </w:rPr>
              <w:t>– 10</w:t>
            </w:r>
          </w:p>
          <w:p w:rsidR="00ED2C73" w:rsidRPr="008E79EC" w:rsidRDefault="00ED2C73" w:rsidP="00ED2C73">
            <w:pPr>
              <w:spacing w:after="0" w:line="240" w:lineRule="auto"/>
              <w:jc w:val="center"/>
              <w:rPr>
                <w:rFonts w:ascii="Times New Roman" w:eastAsia="Times New Roman" w:hAnsi="Times New Roman"/>
                <w:sz w:val="20"/>
                <w:szCs w:val="20"/>
                <w:lang w:eastAsia="uk-UA"/>
              </w:rPr>
            </w:pPr>
            <w:r>
              <w:rPr>
                <w:rFonts w:ascii="Times New Roman" w:eastAsia="Times New Roman" w:hAnsi="Times New Roman"/>
                <w:sz w:val="20"/>
                <w:szCs w:val="20"/>
                <w:lang w:eastAsia="uk-UA"/>
              </w:rPr>
              <w:t xml:space="preserve"> </w:t>
            </w:r>
            <w:proofErr w:type="spellStart"/>
            <w:r>
              <w:rPr>
                <w:rFonts w:ascii="Times New Roman" w:eastAsia="Times New Roman" w:hAnsi="Times New Roman"/>
                <w:sz w:val="20"/>
                <w:szCs w:val="20"/>
                <w:lang w:eastAsia="uk-UA"/>
              </w:rPr>
              <w:t>Наталівський</w:t>
            </w:r>
            <w:proofErr w:type="spellEnd"/>
            <w:r>
              <w:rPr>
                <w:rFonts w:ascii="Times New Roman" w:eastAsia="Times New Roman" w:hAnsi="Times New Roman"/>
                <w:sz w:val="20"/>
                <w:szCs w:val="20"/>
                <w:lang w:eastAsia="uk-UA"/>
              </w:rPr>
              <w:t xml:space="preserve"> - 34 Великомолодьківський-14 Пилиповицький-29</w:t>
            </w:r>
          </w:p>
        </w:tc>
      </w:tr>
      <w:tr w:rsidR="00ED2C73" w:rsidRPr="00176BD0" w:rsidTr="00ED2C73">
        <w:trPr>
          <w:trHeight w:val="300"/>
        </w:trPr>
        <w:tc>
          <w:tcPr>
            <w:tcW w:w="0" w:type="auto"/>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hideMark/>
          </w:tcPr>
          <w:p w:rsidR="00ED2C73" w:rsidRPr="00176BD0" w:rsidRDefault="00ED2C73" w:rsidP="00ED2C73">
            <w:pPr>
              <w:spacing w:after="0" w:line="240" w:lineRule="auto"/>
              <w:jc w:val="both"/>
              <w:rPr>
                <w:rFonts w:ascii="Times New Roman" w:eastAsia="Times New Roman" w:hAnsi="Times New Roman" w:cs="Times New Roman"/>
                <w:sz w:val="24"/>
                <w:szCs w:val="24"/>
                <w:lang w:eastAsia="uk-UA"/>
              </w:rPr>
            </w:pPr>
            <w:r w:rsidRPr="00176BD0">
              <w:rPr>
                <w:rFonts w:ascii="Times New Roman" w:eastAsia="Times New Roman" w:hAnsi="Times New Roman" w:cs="Times New Roman"/>
                <w:sz w:val="24"/>
                <w:szCs w:val="24"/>
                <w:lang w:eastAsia="uk-UA"/>
              </w:rPr>
              <w:t>Кількість вихованців з особливими освітніми потребами у ЗДО, осіб</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rsidR="00ED2C73" w:rsidRPr="008E79EC" w:rsidRDefault="00ED2C73" w:rsidP="00ED2C73">
            <w:pPr>
              <w:spacing w:after="0" w:line="240" w:lineRule="auto"/>
              <w:jc w:val="center"/>
              <w:rPr>
                <w:rFonts w:ascii="Times New Roman" w:eastAsia="Times New Roman" w:hAnsi="Times New Roman"/>
                <w:sz w:val="24"/>
                <w:szCs w:val="24"/>
                <w:lang w:eastAsia="uk-UA"/>
              </w:rPr>
            </w:pPr>
            <w:r w:rsidRPr="008E79EC">
              <w:rPr>
                <w:rFonts w:ascii="Times New Roman" w:eastAsia="Times New Roman" w:hAnsi="Times New Roman"/>
                <w:sz w:val="24"/>
                <w:szCs w:val="24"/>
                <w:lang w:eastAsia="uk-UA"/>
              </w:rPr>
              <w:t>13</w:t>
            </w:r>
          </w:p>
        </w:tc>
        <w:tc>
          <w:tcPr>
            <w:tcW w:w="0" w:type="auto"/>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rsidR="00ED2C73" w:rsidRPr="008E79EC" w:rsidRDefault="00ED2C73" w:rsidP="00ED2C73">
            <w:pPr>
              <w:spacing w:after="0" w:line="240" w:lineRule="auto"/>
              <w:jc w:val="center"/>
              <w:rPr>
                <w:rFonts w:ascii="Times New Roman" w:eastAsia="Times New Roman" w:hAnsi="Times New Roman"/>
                <w:sz w:val="24"/>
                <w:szCs w:val="24"/>
                <w:lang w:eastAsia="uk-UA"/>
              </w:rPr>
            </w:pPr>
            <w:r w:rsidRPr="008E79EC">
              <w:rPr>
                <w:rFonts w:ascii="Times New Roman" w:eastAsia="Times New Roman" w:hAnsi="Times New Roman"/>
                <w:sz w:val="24"/>
                <w:szCs w:val="24"/>
                <w:lang w:eastAsia="uk-UA"/>
              </w:rPr>
              <w:t>2</w:t>
            </w:r>
          </w:p>
        </w:tc>
        <w:tc>
          <w:tcPr>
            <w:tcW w:w="247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rsidR="00ED2C73" w:rsidRPr="008E79EC" w:rsidRDefault="00ED2C73" w:rsidP="00ED2C73">
            <w:pPr>
              <w:spacing w:after="0" w:line="240" w:lineRule="auto"/>
              <w:jc w:val="center"/>
              <w:rPr>
                <w:rFonts w:ascii="Times New Roman" w:eastAsia="Times New Roman" w:hAnsi="Times New Roman"/>
                <w:sz w:val="24"/>
                <w:szCs w:val="24"/>
                <w:lang w:eastAsia="uk-UA"/>
              </w:rPr>
            </w:pPr>
            <w:proofErr w:type="spellStart"/>
            <w:r w:rsidRPr="008E79EC">
              <w:rPr>
                <w:rFonts w:ascii="Times New Roman" w:eastAsia="Times New Roman" w:hAnsi="Times New Roman"/>
                <w:sz w:val="24"/>
                <w:szCs w:val="24"/>
                <w:lang w:eastAsia="uk-UA"/>
              </w:rPr>
              <w:t>Великомолодьківський</w:t>
            </w:r>
            <w:proofErr w:type="spellEnd"/>
            <w:r w:rsidRPr="008E79EC">
              <w:rPr>
                <w:rFonts w:ascii="Times New Roman" w:eastAsia="Times New Roman" w:hAnsi="Times New Roman"/>
                <w:sz w:val="24"/>
                <w:szCs w:val="24"/>
                <w:lang w:eastAsia="uk-UA"/>
              </w:rPr>
              <w:t xml:space="preserve"> -2</w:t>
            </w:r>
          </w:p>
        </w:tc>
        <w:tc>
          <w:tcPr>
            <w:tcW w:w="1029"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rsidR="00ED2C73" w:rsidRPr="008E79EC" w:rsidRDefault="00ED2C73" w:rsidP="00ED2C73">
            <w:pPr>
              <w:spacing w:after="0" w:line="240" w:lineRule="auto"/>
              <w:jc w:val="center"/>
              <w:rPr>
                <w:rFonts w:ascii="Times New Roman" w:eastAsia="Times New Roman" w:hAnsi="Times New Roman"/>
                <w:sz w:val="24"/>
                <w:szCs w:val="24"/>
                <w:lang w:eastAsia="uk-UA"/>
              </w:rPr>
            </w:pPr>
            <w:r w:rsidRPr="008E79EC">
              <w:rPr>
                <w:rFonts w:ascii="Times New Roman" w:eastAsia="Times New Roman" w:hAnsi="Times New Roman"/>
                <w:sz w:val="24"/>
                <w:szCs w:val="24"/>
                <w:lang w:eastAsia="uk-UA"/>
              </w:rPr>
              <w:t>59</w:t>
            </w:r>
          </w:p>
        </w:tc>
        <w:tc>
          <w:tcPr>
            <w:tcW w:w="992"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rsidR="00ED2C73" w:rsidRPr="008E79EC" w:rsidRDefault="00ED2C73" w:rsidP="00ED2C73">
            <w:pPr>
              <w:spacing w:after="0" w:line="240" w:lineRule="auto"/>
              <w:rPr>
                <w:rFonts w:ascii="Times New Roman" w:eastAsia="Times New Roman" w:hAnsi="Times New Roman"/>
                <w:sz w:val="24"/>
                <w:szCs w:val="24"/>
                <w:lang w:eastAsia="uk-UA"/>
              </w:rPr>
            </w:pPr>
            <w:r w:rsidRPr="008E79EC">
              <w:rPr>
                <w:rFonts w:ascii="Times New Roman" w:eastAsia="Times New Roman" w:hAnsi="Times New Roman"/>
                <w:sz w:val="24"/>
                <w:szCs w:val="24"/>
                <w:lang w:eastAsia="uk-UA"/>
              </w:rPr>
              <w:t>3</w:t>
            </w:r>
          </w:p>
        </w:tc>
        <w:tc>
          <w:tcPr>
            <w:tcW w:w="3544"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tcPr>
          <w:p w:rsidR="00ED2C73" w:rsidRPr="008E79EC" w:rsidRDefault="00ED2C73" w:rsidP="00ED2C73">
            <w:pPr>
              <w:spacing w:after="0" w:line="240" w:lineRule="auto"/>
              <w:jc w:val="center"/>
              <w:rPr>
                <w:rFonts w:ascii="Times New Roman" w:eastAsia="Times New Roman" w:hAnsi="Times New Roman"/>
                <w:sz w:val="24"/>
                <w:szCs w:val="24"/>
                <w:lang w:eastAsia="uk-UA"/>
              </w:rPr>
            </w:pPr>
            <w:proofErr w:type="spellStart"/>
            <w:r w:rsidRPr="008E79EC">
              <w:rPr>
                <w:rFonts w:ascii="Times New Roman" w:eastAsia="Times New Roman" w:hAnsi="Times New Roman"/>
                <w:sz w:val="24"/>
                <w:szCs w:val="24"/>
                <w:lang w:eastAsia="uk-UA"/>
              </w:rPr>
              <w:t>Великомолодьківський</w:t>
            </w:r>
            <w:proofErr w:type="spellEnd"/>
            <w:r w:rsidRPr="008E79EC">
              <w:rPr>
                <w:rFonts w:ascii="Times New Roman" w:eastAsia="Times New Roman" w:hAnsi="Times New Roman"/>
                <w:sz w:val="24"/>
                <w:szCs w:val="24"/>
                <w:lang w:eastAsia="uk-UA"/>
              </w:rPr>
              <w:t xml:space="preserve"> -1, </w:t>
            </w:r>
            <w:proofErr w:type="spellStart"/>
            <w:r w:rsidRPr="008E79EC">
              <w:rPr>
                <w:rFonts w:ascii="Times New Roman" w:eastAsia="Times New Roman" w:hAnsi="Times New Roman"/>
                <w:sz w:val="24"/>
                <w:szCs w:val="24"/>
                <w:lang w:eastAsia="uk-UA"/>
              </w:rPr>
              <w:t>Дідовицький</w:t>
            </w:r>
            <w:proofErr w:type="spellEnd"/>
            <w:r w:rsidRPr="008E79EC">
              <w:rPr>
                <w:rFonts w:ascii="Times New Roman" w:eastAsia="Times New Roman" w:hAnsi="Times New Roman"/>
                <w:sz w:val="24"/>
                <w:szCs w:val="24"/>
                <w:lang w:eastAsia="uk-UA"/>
              </w:rPr>
              <w:t xml:space="preserve"> -2</w:t>
            </w:r>
          </w:p>
        </w:tc>
      </w:tr>
    </w:tbl>
    <w:p w:rsidR="00176BD0" w:rsidRDefault="00176BD0" w:rsidP="00F936BD">
      <w:pPr>
        <w:spacing w:after="0"/>
        <w:ind w:left="1134" w:right="1133" w:firstLine="709"/>
        <w:jc w:val="both"/>
        <w:rPr>
          <w:rFonts w:ascii="Times New Roman" w:hAnsi="Times New Roman" w:cs="Times New Roman"/>
          <w:sz w:val="28"/>
          <w:szCs w:val="28"/>
        </w:rPr>
      </w:pPr>
    </w:p>
    <w:p w:rsidR="00176BD0" w:rsidRDefault="00176BD0" w:rsidP="00F936BD">
      <w:pPr>
        <w:spacing w:after="0"/>
        <w:ind w:left="1134" w:right="1133" w:firstLine="709"/>
        <w:jc w:val="both"/>
        <w:rPr>
          <w:rFonts w:ascii="Times New Roman" w:hAnsi="Times New Roman" w:cs="Times New Roman"/>
          <w:sz w:val="28"/>
          <w:szCs w:val="28"/>
        </w:rPr>
      </w:pPr>
    </w:p>
    <w:p w:rsidR="00176BD0" w:rsidRDefault="00176BD0" w:rsidP="00F936BD">
      <w:pPr>
        <w:spacing w:after="0"/>
        <w:ind w:left="1134" w:right="1133" w:firstLine="709"/>
        <w:jc w:val="both"/>
        <w:rPr>
          <w:rFonts w:ascii="Times New Roman" w:hAnsi="Times New Roman" w:cs="Times New Roman"/>
          <w:sz w:val="28"/>
          <w:szCs w:val="28"/>
        </w:rPr>
      </w:pPr>
    </w:p>
    <w:p w:rsidR="00176BD0" w:rsidRDefault="00176BD0" w:rsidP="00F936BD">
      <w:pPr>
        <w:spacing w:after="0"/>
        <w:ind w:left="1134" w:right="1133" w:firstLine="709"/>
        <w:jc w:val="both"/>
        <w:rPr>
          <w:rFonts w:ascii="Times New Roman" w:hAnsi="Times New Roman" w:cs="Times New Roman"/>
          <w:sz w:val="28"/>
          <w:szCs w:val="28"/>
        </w:rPr>
      </w:pPr>
    </w:p>
    <w:p w:rsidR="00176BD0" w:rsidRDefault="00176BD0" w:rsidP="00F936BD">
      <w:pPr>
        <w:spacing w:after="0"/>
        <w:ind w:left="1134" w:right="1133" w:firstLine="709"/>
        <w:jc w:val="both"/>
        <w:rPr>
          <w:rFonts w:ascii="Times New Roman" w:hAnsi="Times New Roman" w:cs="Times New Roman"/>
          <w:sz w:val="28"/>
          <w:szCs w:val="28"/>
        </w:rPr>
      </w:pPr>
    </w:p>
    <w:p w:rsidR="00176BD0" w:rsidRDefault="00176BD0" w:rsidP="00F936BD">
      <w:pPr>
        <w:spacing w:after="0"/>
        <w:ind w:left="1134" w:right="1133" w:firstLine="709"/>
        <w:jc w:val="both"/>
        <w:rPr>
          <w:rFonts w:ascii="Times New Roman" w:hAnsi="Times New Roman" w:cs="Times New Roman"/>
          <w:sz w:val="28"/>
          <w:szCs w:val="28"/>
        </w:rPr>
      </w:pPr>
    </w:p>
    <w:p w:rsidR="00176BD0" w:rsidRDefault="00176BD0" w:rsidP="00F936BD">
      <w:pPr>
        <w:spacing w:after="0"/>
        <w:ind w:left="1134" w:right="1133" w:firstLine="709"/>
        <w:jc w:val="both"/>
        <w:rPr>
          <w:rFonts w:ascii="Times New Roman" w:hAnsi="Times New Roman" w:cs="Times New Roman"/>
          <w:sz w:val="28"/>
          <w:szCs w:val="28"/>
        </w:rPr>
      </w:pPr>
    </w:p>
    <w:p w:rsidR="00176BD0" w:rsidRDefault="00176BD0">
      <w:pPr>
        <w:rPr>
          <w:rFonts w:ascii="Times New Roman" w:hAnsi="Times New Roman" w:cs="Times New Roman"/>
          <w:sz w:val="28"/>
          <w:szCs w:val="28"/>
        </w:rPr>
      </w:pPr>
      <w:r>
        <w:rPr>
          <w:rFonts w:ascii="Times New Roman" w:hAnsi="Times New Roman" w:cs="Times New Roman"/>
          <w:sz w:val="28"/>
          <w:szCs w:val="28"/>
        </w:rPr>
        <w:br w:type="page"/>
      </w:r>
    </w:p>
    <w:p w:rsidR="00176BD0" w:rsidRDefault="00176BD0" w:rsidP="00F936BD">
      <w:pPr>
        <w:spacing w:after="0"/>
        <w:ind w:left="1134" w:right="1133" w:firstLine="709"/>
        <w:jc w:val="both"/>
        <w:rPr>
          <w:rFonts w:ascii="Times New Roman" w:hAnsi="Times New Roman" w:cs="Times New Roman"/>
          <w:sz w:val="28"/>
          <w:szCs w:val="28"/>
        </w:rPr>
        <w:sectPr w:rsidR="00176BD0" w:rsidSect="00176BD0">
          <w:pgSz w:w="16838" w:h="11906" w:orient="landscape"/>
          <w:pgMar w:top="0" w:right="0" w:bottom="0" w:left="0" w:header="709" w:footer="709" w:gutter="0"/>
          <w:cols w:space="708"/>
          <w:docGrid w:linePitch="360"/>
        </w:sectPr>
      </w:pPr>
    </w:p>
    <w:p w:rsidR="00176BD0" w:rsidRDefault="00176BD0" w:rsidP="00F936BD">
      <w:pPr>
        <w:spacing w:after="0"/>
        <w:ind w:left="1134" w:right="1133" w:firstLine="709"/>
        <w:jc w:val="both"/>
        <w:rPr>
          <w:rFonts w:ascii="Times New Roman" w:hAnsi="Times New Roman" w:cs="Times New Roman"/>
          <w:sz w:val="28"/>
          <w:szCs w:val="28"/>
        </w:rPr>
      </w:pPr>
    </w:p>
    <w:p w:rsidR="00176BD0" w:rsidRDefault="006D7409" w:rsidP="00F936BD">
      <w:pPr>
        <w:spacing w:after="0"/>
        <w:ind w:left="1134" w:right="1133" w:firstLine="709"/>
        <w:jc w:val="both"/>
        <w:rPr>
          <w:rFonts w:ascii="Times New Roman" w:hAnsi="Times New Roman" w:cs="Times New Roman"/>
          <w:sz w:val="28"/>
          <w:szCs w:val="28"/>
        </w:rPr>
      </w:pPr>
      <w:r w:rsidRPr="00852265">
        <w:rPr>
          <w:rFonts w:ascii="Times New Roman" w:hAnsi="Times New Roman" w:cs="Times New Roman"/>
          <w:noProof/>
          <w:sz w:val="28"/>
          <w:szCs w:val="28"/>
          <w:lang w:eastAsia="uk-UA"/>
        </w:rPr>
        <mc:AlternateContent>
          <mc:Choice Requires="wps">
            <w:drawing>
              <wp:anchor distT="0" distB="0" distL="114300" distR="114300" simplePos="0" relativeHeight="251667456" behindDoc="0" locked="0" layoutInCell="1" allowOverlap="1" wp14:anchorId="0FA0BE2C" wp14:editId="24AC4C97">
                <wp:simplePos x="0" y="0"/>
                <wp:positionH relativeFrom="page">
                  <wp:align>right</wp:align>
                </wp:positionH>
                <wp:positionV relativeFrom="paragraph">
                  <wp:posOffset>144145</wp:posOffset>
                </wp:positionV>
                <wp:extent cx="6177915" cy="914400"/>
                <wp:effectExtent l="0" t="0" r="13335" b="19050"/>
                <wp:wrapNone/>
                <wp:docPr id="8" name="Прямоугольник 8"/>
                <wp:cNvGraphicFramePr/>
                <a:graphic xmlns:a="http://schemas.openxmlformats.org/drawingml/2006/main">
                  <a:graphicData uri="http://schemas.microsoft.com/office/word/2010/wordprocessingShape">
                    <wps:wsp>
                      <wps:cNvSpPr/>
                      <wps:spPr>
                        <a:xfrm>
                          <a:off x="0" y="0"/>
                          <a:ext cx="6177915" cy="914400"/>
                        </a:xfrm>
                        <a:prstGeom prst="rect">
                          <a:avLst/>
                        </a:prstGeom>
                        <a:solidFill>
                          <a:schemeClr val="accent2">
                            <a:lumMod val="60000"/>
                            <a:lumOff val="40000"/>
                          </a:schemeClr>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91CF6" w:rsidRPr="00B90EF5" w:rsidRDefault="00E91CF6" w:rsidP="00176BD0">
                            <w:pPr>
                              <w:jc w:val="center"/>
                              <w:rPr>
                                <w:rFonts w:ascii="Times New Roman" w:hAnsi="Times New Roman" w:cs="Times New Roman"/>
                                <w:color w:val="0D0D0D" w:themeColor="text1" w:themeTint="F2"/>
                                <w:sz w:val="96"/>
                                <w:szCs w:val="96"/>
                              </w:rPr>
                            </w:pPr>
                            <w:r w:rsidRPr="00195424">
                              <w:rPr>
                                <w:rFonts w:ascii="Times New Roman" w:hAnsi="Times New Roman" w:cs="Times New Roman"/>
                                <w:color w:val="0D0D0D" w:themeColor="text1" w:themeTint="F2"/>
                                <w:sz w:val="96"/>
                                <w:szCs w:val="96"/>
                              </w:rPr>
                              <w:t>Охорона здоров’я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FA0BE2C" id="Прямоугольник 8" o:spid="_x0000_s1030" style="position:absolute;left:0;text-align:left;margin-left:435.25pt;margin-top:11.35pt;width:486.45pt;height:1in;z-index:251667456;visibility:visible;mso-wrap-style:square;mso-wrap-distance-left:9pt;mso-wrap-distance-top:0;mso-wrap-distance-right:9pt;mso-wrap-distance-bottom:0;mso-position-horizontal:righ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" fillcolor="#f4b083 [1941]" strokecolor="#ffc000" strokeweight="1pt">
                <v:textbox>
                  <w:txbxContent>
                    <w:p w:rsidR="00E91CF6" w:rsidRPr="00B90EF5" w:rsidRDefault="00E91CF6" w:rsidP="00176BD0">
                      <w:pPr>
                        <w:jc w:val="center"/>
                        <w:rPr>
                          <w:rFonts w:ascii="Times New Roman" w:hAnsi="Times New Roman" w:cs="Times New Roman"/>
                          <w:color w:val="0D0D0D" w:themeColor="text1" w:themeTint="F2"/>
                          <w:sz w:val="96"/>
                          <w:szCs w:val="96"/>
                        </w:rPr>
                      </w:pPr>
                      <w:r w:rsidRPr="00195424">
                        <w:rPr>
                          <w:rFonts w:ascii="Times New Roman" w:hAnsi="Times New Roman" w:cs="Times New Roman"/>
                          <w:color w:val="0D0D0D" w:themeColor="text1" w:themeTint="F2"/>
                          <w:sz w:val="96"/>
                          <w:szCs w:val="96"/>
                        </w:rPr>
                        <w:t>Охорона здоров’я</w:t>
                      </w:r>
                    </w:p>
                  </w:txbxContent>
                </v:textbox>
                <w10:wrap anchorx="page"/>
              </v:rect>
            </w:pict>
          </mc:Fallback>
        </mc:AlternateContent>
      </w:r>
    </w:p>
    <w:p w:rsidR="00176BD0" w:rsidRDefault="00176BD0" w:rsidP="00E91CF6">
      <w:pPr>
        <w:spacing w:after="0"/>
        <w:ind w:right="1133" w:firstLine="709"/>
        <w:jc w:val="both"/>
        <w:rPr>
          <w:rFonts w:ascii="Times New Roman" w:hAnsi="Times New Roman" w:cs="Times New Roman"/>
          <w:sz w:val="28"/>
          <w:szCs w:val="28"/>
        </w:rPr>
      </w:pPr>
    </w:p>
    <w:p w:rsidR="00176BD0" w:rsidRDefault="00176BD0" w:rsidP="00E91CF6">
      <w:pPr>
        <w:spacing w:after="0"/>
        <w:ind w:right="1133" w:firstLine="709"/>
        <w:jc w:val="both"/>
        <w:rPr>
          <w:rFonts w:ascii="Times New Roman" w:hAnsi="Times New Roman" w:cs="Times New Roman"/>
          <w:sz w:val="28"/>
          <w:szCs w:val="28"/>
        </w:rPr>
      </w:pPr>
    </w:p>
    <w:p w:rsidR="00176BD0" w:rsidRDefault="00176BD0" w:rsidP="00E91CF6">
      <w:pPr>
        <w:spacing w:after="0"/>
        <w:ind w:right="1133" w:firstLine="709"/>
        <w:jc w:val="both"/>
        <w:rPr>
          <w:rFonts w:ascii="Times New Roman" w:hAnsi="Times New Roman" w:cs="Times New Roman"/>
          <w:sz w:val="28"/>
          <w:szCs w:val="28"/>
        </w:rPr>
      </w:pPr>
    </w:p>
    <w:p w:rsidR="00176BD0" w:rsidRDefault="00176BD0" w:rsidP="00E91CF6">
      <w:pPr>
        <w:spacing w:after="0"/>
        <w:ind w:right="1133" w:firstLine="709"/>
        <w:jc w:val="both"/>
        <w:rPr>
          <w:rFonts w:ascii="Times New Roman" w:hAnsi="Times New Roman" w:cs="Times New Roman"/>
          <w:sz w:val="28"/>
          <w:szCs w:val="28"/>
        </w:rPr>
      </w:pPr>
    </w:p>
    <w:p w:rsidR="00176BD0" w:rsidRDefault="00176BD0" w:rsidP="00E91CF6">
      <w:pPr>
        <w:spacing w:after="0"/>
        <w:ind w:right="1133" w:firstLine="709"/>
        <w:jc w:val="both"/>
        <w:rPr>
          <w:rFonts w:ascii="Times New Roman" w:hAnsi="Times New Roman" w:cs="Times New Roman"/>
          <w:sz w:val="28"/>
          <w:szCs w:val="28"/>
        </w:rPr>
      </w:pPr>
    </w:p>
    <w:p w:rsidR="004C20B9" w:rsidRPr="00195424" w:rsidRDefault="004C20B9" w:rsidP="004C20B9">
      <w:pPr>
        <w:spacing w:after="0"/>
        <w:ind w:firstLine="709"/>
        <w:jc w:val="both"/>
        <w:rPr>
          <w:rFonts w:ascii="Times New Roman" w:hAnsi="Times New Roman" w:cs="Times New Roman"/>
          <w:sz w:val="28"/>
          <w:szCs w:val="28"/>
        </w:rPr>
      </w:pPr>
      <w:r w:rsidRPr="00195424">
        <w:rPr>
          <w:rFonts w:ascii="Times New Roman" w:hAnsi="Times New Roman" w:cs="Times New Roman"/>
          <w:sz w:val="28"/>
          <w:szCs w:val="28"/>
        </w:rPr>
        <w:t>На території громади функціонує три заклади охорони здоров’я, які надають первинну та вторинну медичну допомогу, Всі заклади охорони здоров’я мають укладені договори з НСЗУ, загалом укладено 27 пакетів. До закладів охорони здоров'я забезпечено безперешкодний доступ, що дає можливість скористатися всім групам населення громади медичними послугами за програмою медичних гарантій. Завдяки розвинутій транспортній інфраструктури в громаді населення сільської місцевості може в повній мірі скористатися всіма видами медичних послуг, які надаються закладами охорони здоров’я міста.</w:t>
      </w:r>
    </w:p>
    <w:p w:rsidR="004C20B9" w:rsidRPr="00195424" w:rsidRDefault="004C20B9" w:rsidP="004C20B9">
      <w:pPr>
        <w:tabs>
          <w:tab w:val="left" w:pos="7938"/>
        </w:tabs>
        <w:spacing w:after="0"/>
        <w:ind w:firstLine="709"/>
        <w:jc w:val="both"/>
        <w:rPr>
          <w:rFonts w:ascii="Times New Roman" w:hAnsi="Times New Roman" w:cs="Times New Roman"/>
          <w:sz w:val="28"/>
          <w:szCs w:val="28"/>
        </w:rPr>
      </w:pPr>
      <w:r w:rsidRPr="00195424">
        <w:rPr>
          <w:rFonts w:ascii="Times New Roman" w:hAnsi="Times New Roman" w:cs="Times New Roman"/>
          <w:sz w:val="28"/>
          <w:szCs w:val="28"/>
        </w:rPr>
        <w:t xml:space="preserve">Кількість </w:t>
      </w:r>
      <w:proofErr w:type="spellStart"/>
      <w:r>
        <w:rPr>
          <w:rFonts w:ascii="Times New Roman" w:hAnsi="Times New Roman" w:cs="Times New Roman"/>
          <w:sz w:val="28"/>
          <w:szCs w:val="28"/>
        </w:rPr>
        <w:t>заключених</w:t>
      </w:r>
      <w:proofErr w:type="spellEnd"/>
      <w:r w:rsidRPr="00195424">
        <w:rPr>
          <w:rFonts w:ascii="Times New Roman" w:hAnsi="Times New Roman" w:cs="Times New Roman"/>
          <w:sz w:val="28"/>
          <w:szCs w:val="28"/>
        </w:rPr>
        <w:t xml:space="preserve"> декларацій в громаді складає – 5</w:t>
      </w:r>
      <w:r>
        <w:rPr>
          <w:rFonts w:ascii="Times New Roman" w:hAnsi="Times New Roman" w:cs="Times New Roman"/>
          <w:sz w:val="28"/>
          <w:szCs w:val="28"/>
        </w:rPr>
        <w:t>3523</w:t>
      </w:r>
      <w:r w:rsidRPr="00195424">
        <w:rPr>
          <w:rFonts w:ascii="Times New Roman" w:hAnsi="Times New Roman" w:cs="Times New Roman"/>
          <w:sz w:val="28"/>
          <w:szCs w:val="28"/>
        </w:rPr>
        <w:t xml:space="preserve">. В місті – </w:t>
      </w:r>
      <w:r>
        <w:rPr>
          <w:rFonts w:ascii="Times New Roman" w:hAnsi="Times New Roman" w:cs="Times New Roman"/>
          <w:sz w:val="28"/>
          <w:szCs w:val="28"/>
        </w:rPr>
        <w:t>49458</w:t>
      </w:r>
      <w:r w:rsidRPr="00195424">
        <w:rPr>
          <w:rFonts w:ascii="Times New Roman" w:hAnsi="Times New Roman" w:cs="Times New Roman"/>
          <w:sz w:val="28"/>
          <w:szCs w:val="28"/>
        </w:rPr>
        <w:t xml:space="preserve">, в селі – </w:t>
      </w:r>
      <w:r>
        <w:rPr>
          <w:rFonts w:ascii="Times New Roman" w:hAnsi="Times New Roman" w:cs="Times New Roman"/>
          <w:sz w:val="28"/>
          <w:szCs w:val="28"/>
        </w:rPr>
        <w:t>4065</w:t>
      </w:r>
      <w:r w:rsidRPr="00195424">
        <w:rPr>
          <w:rFonts w:ascii="Times New Roman" w:hAnsi="Times New Roman" w:cs="Times New Roman"/>
          <w:sz w:val="28"/>
          <w:szCs w:val="28"/>
        </w:rPr>
        <w:t xml:space="preserve">. Кількість жінок, які заключили декларацію у місті </w:t>
      </w:r>
      <w:r>
        <w:rPr>
          <w:rFonts w:ascii="Times New Roman" w:hAnsi="Times New Roman" w:cs="Times New Roman"/>
          <w:sz w:val="28"/>
          <w:szCs w:val="28"/>
        </w:rPr>
        <w:t>– 26643</w:t>
      </w:r>
      <w:r w:rsidRPr="00195424">
        <w:rPr>
          <w:rFonts w:ascii="Times New Roman" w:hAnsi="Times New Roman" w:cs="Times New Roman"/>
          <w:sz w:val="28"/>
          <w:szCs w:val="28"/>
        </w:rPr>
        <w:t>, у селі – 2</w:t>
      </w:r>
      <w:r>
        <w:rPr>
          <w:rFonts w:ascii="Times New Roman" w:hAnsi="Times New Roman" w:cs="Times New Roman"/>
          <w:sz w:val="28"/>
          <w:szCs w:val="28"/>
        </w:rPr>
        <w:t>090</w:t>
      </w:r>
      <w:r w:rsidRPr="00195424">
        <w:rPr>
          <w:rFonts w:ascii="Times New Roman" w:hAnsi="Times New Roman" w:cs="Times New Roman"/>
          <w:sz w:val="28"/>
          <w:szCs w:val="28"/>
        </w:rPr>
        <w:t>. Віковий склад жіночого населення представлений в таблиці.</w:t>
      </w:r>
    </w:p>
    <w:p w:rsidR="004C20B9" w:rsidRDefault="004C20B9" w:rsidP="004C20B9">
      <w:pPr>
        <w:tabs>
          <w:tab w:val="left" w:pos="7938"/>
        </w:tabs>
        <w:spacing w:after="0"/>
        <w:ind w:firstLine="709"/>
        <w:jc w:val="both"/>
        <w:rPr>
          <w:rFonts w:ascii="Times New Roman" w:hAnsi="Times New Roman" w:cs="Times New Roman"/>
          <w:sz w:val="28"/>
          <w:szCs w:val="28"/>
        </w:rPr>
      </w:pPr>
      <w:r w:rsidRPr="00195424">
        <w:rPr>
          <w:rFonts w:ascii="Times New Roman" w:hAnsi="Times New Roman" w:cs="Times New Roman"/>
          <w:sz w:val="28"/>
          <w:szCs w:val="28"/>
        </w:rPr>
        <w:t>Кількість чоловіків, які заключили декларацію у місті – 2</w:t>
      </w:r>
      <w:r>
        <w:rPr>
          <w:rFonts w:ascii="Times New Roman" w:hAnsi="Times New Roman" w:cs="Times New Roman"/>
          <w:sz w:val="28"/>
          <w:szCs w:val="28"/>
        </w:rPr>
        <w:t>2815</w:t>
      </w:r>
      <w:r w:rsidRPr="00195424">
        <w:rPr>
          <w:rFonts w:ascii="Times New Roman" w:hAnsi="Times New Roman" w:cs="Times New Roman"/>
          <w:sz w:val="28"/>
          <w:szCs w:val="28"/>
        </w:rPr>
        <w:t>, у селі – 1</w:t>
      </w:r>
      <w:r>
        <w:rPr>
          <w:rFonts w:ascii="Times New Roman" w:hAnsi="Times New Roman" w:cs="Times New Roman"/>
          <w:sz w:val="28"/>
          <w:szCs w:val="28"/>
        </w:rPr>
        <w:t>975</w:t>
      </w:r>
      <w:r w:rsidRPr="00195424">
        <w:rPr>
          <w:rFonts w:ascii="Times New Roman" w:hAnsi="Times New Roman" w:cs="Times New Roman"/>
          <w:sz w:val="28"/>
          <w:szCs w:val="28"/>
        </w:rPr>
        <w:t>. Віковий склад чоловічого населення також представлений в таблиці.</w:t>
      </w:r>
    </w:p>
    <w:p w:rsidR="004C20B9" w:rsidRDefault="004C20B9" w:rsidP="004C20B9">
      <w:pPr>
        <w:tabs>
          <w:tab w:val="left" w:pos="7938"/>
        </w:tabs>
        <w:spacing w:after="0"/>
        <w:ind w:firstLine="709"/>
        <w:jc w:val="both"/>
        <w:rPr>
          <w:rFonts w:ascii="Times New Roman" w:hAnsi="Times New Roman" w:cs="Times New Roman"/>
          <w:sz w:val="28"/>
          <w:szCs w:val="28"/>
        </w:rPr>
      </w:pPr>
    </w:p>
    <w:tbl>
      <w:tblPr>
        <w:tblW w:w="0" w:type="auto"/>
        <w:tblCellSpacing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3"/>
        <w:gridCol w:w="1984"/>
        <w:gridCol w:w="1984"/>
      </w:tblGrid>
      <w:tr w:rsidR="004C20B9" w:rsidRPr="00A12851" w:rsidTr="00DD1BB3">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proofErr w:type="spellStart"/>
            <w:r w:rsidRPr="00A12851">
              <w:rPr>
                <w:rFonts w:ascii="Times New Roman" w:eastAsia="Times New Roman" w:hAnsi="Times New Roman" w:cs="Times New Roman"/>
                <w:b/>
                <w:bCs/>
                <w:color w:val="000000"/>
                <w:sz w:val="28"/>
                <w:szCs w:val="28"/>
                <w:lang w:val="ru-RU" w:eastAsia="ru-RU"/>
              </w:rPr>
              <w:t>Кількість</w:t>
            </w:r>
            <w:proofErr w:type="spellEnd"/>
            <w:r w:rsidRPr="00A12851">
              <w:rPr>
                <w:rFonts w:ascii="Times New Roman" w:eastAsia="Times New Roman" w:hAnsi="Times New Roman" w:cs="Times New Roman"/>
                <w:b/>
                <w:bCs/>
                <w:color w:val="000000"/>
                <w:sz w:val="28"/>
                <w:szCs w:val="28"/>
                <w:lang w:val="ru-RU" w:eastAsia="ru-RU"/>
              </w:rPr>
              <w:t xml:space="preserve"> </w:t>
            </w:r>
            <w:proofErr w:type="spellStart"/>
            <w:r w:rsidRPr="00A12851">
              <w:rPr>
                <w:rFonts w:ascii="Times New Roman" w:eastAsia="Times New Roman" w:hAnsi="Times New Roman" w:cs="Times New Roman"/>
                <w:b/>
                <w:bCs/>
                <w:color w:val="000000"/>
                <w:sz w:val="28"/>
                <w:szCs w:val="28"/>
                <w:lang w:val="ru-RU" w:eastAsia="ru-RU"/>
              </w:rPr>
              <w:t>декларацій</w:t>
            </w:r>
            <w:proofErr w:type="spellEnd"/>
            <w:r w:rsidRPr="00A12851">
              <w:rPr>
                <w:rFonts w:ascii="Times New Roman" w:eastAsia="Times New Roman" w:hAnsi="Times New Roman" w:cs="Times New Roman"/>
                <w:b/>
                <w:bCs/>
                <w:color w:val="000000"/>
                <w:sz w:val="28"/>
                <w:szCs w:val="28"/>
                <w:lang w:val="ru-RU" w:eastAsia="ru-RU"/>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b/>
                <w:bCs/>
                <w:color w:val="000000"/>
                <w:sz w:val="28"/>
                <w:szCs w:val="28"/>
                <w:lang w:val="ru-RU" w:eastAsia="ru-RU"/>
              </w:rPr>
              <w:t>53523</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sz w:val="24"/>
                <w:szCs w:val="24"/>
                <w:lang w:val="ru-RU" w:eastAsia="ru-RU"/>
              </w:rPr>
              <w:t> </w:t>
            </w:r>
          </w:p>
        </w:tc>
      </w:tr>
      <w:tr w:rsidR="004C20B9" w:rsidRPr="00A12851" w:rsidTr="00DD1BB3">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proofErr w:type="spellStart"/>
            <w:r w:rsidRPr="00A12851">
              <w:rPr>
                <w:rFonts w:ascii="Times New Roman" w:eastAsia="Times New Roman" w:hAnsi="Times New Roman" w:cs="Times New Roman"/>
                <w:b/>
                <w:bCs/>
                <w:color w:val="000000"/>
                <w:sz w:val="28"/>
                <w:szCs w:val="28"/>
                <w:lang w:val="ru-RU" w:eastAsia="ru-RU"/>
              </w:rPr>
              <w:t>Місто</w:t>
            </w:r>
            <w:proofErr w:type="spellEnd"/>
            <w:r w:rsidRPr="00A12851">
              <w:rPr>
                <w:rFonts w:ascii="Times New Roman" w:eastAsia="Times New Roman" w:hAnsi="Times New Roman" w:cs="Times New Roman"/>
                <w:b/>
                <w:bCs/>
                <w:color w:val="000000"/>
                <w:sz w:val="28"/>
                <w:szCs w:val="28"/>
                <w:lang w:val="ru-RU" w:eastAsia="ru-RU"/>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b/>
                <w:bCs/>
                <w:color w:val="000000"/>
                <w:sz w:val="28"/>
                <w:szCs w:val="28"/>
                <w:lang w:val="ru-RU" w:eastAsia="ru-RU"/>
              </w:rPr>
              <w:t>49458</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sz w:val="24"/>
                <w:szCs w:val="24"/>
                <w:lang w:val="ru-RU" w:eastAsia="ru-RU"/>
              </w:rPr>
              <w:t> </w:t>
            </w:r>
          </w:p>
        </w:tc>
      </w:tr>
      <w:tr w:rsidR="004C20B9" w:rsidRPr="00A12851" w:rsidTr="00DD1BB3">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b/>
                <w:bCs/>
                <w:color w:val="000000"/>
                <w:sz w:val="28"/>
                <w:szCs w:val="28"/>
                <w:lang w:val="ru-RU" w:eastAsia="ru-RU"/>
              </w:rPr>
              <w:t xml:space="preserve">Село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b/>
                <w:bCs/>
                <w:color w:val="000000"/>
                <w:sz w:val="28"/>
                <w:szCs w:val="28"/>
                <w:lang w:val="ru-RU" w:eastAsia="ru-RU"/>
              </w:rPr>
              <w:t>4065</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sz w:val="24"/>
                <w:szCs w:val="24"/>
                <w:lang w:val="ru-RU" w:eastAsia="ru-RU"/>
              </w:rPr>
              <w:t> </w:t>
            </w:r>
          </w:p>
        </w:tc>
      </w:tr>
      <w:tr w:rsidR="004C20B9" w:rsidRPr="00A12851" w:rsidTr="00DD1BB3">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proofErr w:type="spellStart"/>
            <w:r w:rsidRPr="00A12851">
              <w:rPr>
                <w:rFonts w:ascii="Times New Roman" w:eastAsia="Times New Roman" w:hAnsi="Times New Roman" w:cs="Times New Roman"/>
                <w:color w:val="FF0000"/>
                <w:sz w:val="28"/>
                <w:szCs w:val="28"/>
                <w:lang w:val="ru-RU" w:eastAsia="ru-RU"/>
              </w:rPr>
              <w:t>Жінки</w:t>
            </w:r>
            <w:proofErr w:type="spellEnd"/>
            <w:r w:rsidRPr="00A12851">
              <w:rPr>
                <w:rFonts w:ascii="Times New Roman" w:eastAsia="Times New Roman" w:hAnsi="Times New Roman" w:cs="Times New Roman"/>
                <w:color w:val="FF0000"/>
                <w:sz w:val="28"/>
                <w:szCs w:val="28"/>
                <w:lang w:val="ru-RU" w:eastAsia="ru-RU"/>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sz w:val="24"/>
                <w:szCs w:val="24"/>
                <w:lang w:val="ru-RU" w:eastAsia="ru-RU"/>
              </w:rPr>
              <w:t>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sz w:val="24"/>
                <w:szCs w:val="24"/>
                <w:lang w:val="ru-RU" w:eastAsia="ru-RU"/>
              </w:rPr>
              <w:t> </w:t>
            </w:r>
          </w:p>
        </w:tc>
      </w:tr>
      <w:tr w:rsidR="004C20B9" w:rsidRPr="00A12851" w:rsidTr="00DD1BB3">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proofErr w:type="spellStart"/>
            <w:r w:rsidRPr="00A12851">
              <w:rPr>
                <w:rFonts w:ascii="Times New Roman" w:eastAsia="Times New Roman" w:hAnsi="Times New Roman" w:cs="Times New Roman"/>
                <w:color w:val="C00000"/>
                <w:sz w:val="28"/>
                <w:szCs w:val="28"/>
                <w:lang w:val="ru-RU" w:eastAsia="ru-RU"/>
              </w:rPr>
              <w:t>Місто</w:t>
            </w:r>
            <w:proofErr w:type="spellEnd"/>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color w:val="C00000"/>
                <w:sz w:val="28"/>
                <w:szCs w:val="28"/>
                <w:lang w:val="ru-RU" w:eastAsia="ru-RU"/>
              </w:rPr>
              <w:t>26643</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sz w:val="24"/>
                <w:szCs w:val="24"/>
                <w:lang w:val="ru-RU" w:eastAsia="ru-RU"/>
              </w:rPr>
              <w:t> </w:t>
            </w:r>
          </w:p>
        </w:tc>
      </w:tr>
      <w:tr w:rsidR="004C20B9" w:rsidRPr="00A12851" w:rsidTr="00DD1BB3">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color w:val="C00000"/>
                <w:sz w:val="28"/>
                <w:szCs w:val="28"/>
                <w:lang w:val="ru-RU" w:eastAsia="ru-RU"/>
              </w:rPr>
              <w:t xml:space="preserve">Село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color w:val="C00000"/>
                <w:sz w:val="28"/>
                <w:szCs w:val="28"/>
                <w:lang w:val="ru-RU" w:eastAsia="ru-RU"/>
              </w:rPr>
              <w:t>2090</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sz w:val="24"/>
                <w:szCs w:val="24"/>
                <w:lang w:val="ru-RU" w:eastAsia="ru-RU"/>
              </w:rPr>
              <w:t> </w:t>
            </w:r>
          </w:p>
        </w:tc>
      </w:tr>
      <w:tr w:rsidR="004C20B9" w:rsidRPr="00A12851" w:rsidTr="00DD1BB3">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proofErr w:type="spellStart"/>
            <w:r w:rsidRPr="00A12851">
              <w:rPr>
                <w:rFonts w:ascii="Times New Roman" w:eastAsia="Times New Roman" w:hAnsi="Times New Roman" w:cs="Times New Roman"/>
                <w:b/>
                <w:bCs/>
                <w:color w:val="002060"/>
                <w:sz w:val="28"/>
                <w:szCs w:val="28"/>
                <w:lang w:val="ru-RU" w:eastAsia="ru-RU"/>
              </w:rPr>
              <w:t>Чоловіки</w:t>
            </w:r>
            <w:proofErr w:type="spellEnd"/>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sz w:val="24"/>
                <w:szCs w:val="24"/>
                <w:lang w:val="ru-RU" w:eastAsia="ru-RU"/>
              </w:rPr>
              <w:t>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sz w:val="24"/>
                <w:szCs w:val="24"/>
                <w:lang w:val="ru-RU" w:eastAsia="ru-RU"/>
              </w:rPr>
              <w:t> </w:t>
            </w:r>
          </w:p>
        </w:tc>
      </w:tr>
      <w:tr w:rsidR="004C20B9" w:rsidRPr="00A12851" w:rsidTr="00DD1BB3">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proofErr w:type="spellStart"/>
            <w:r w:rsidRPr="00A12851">
              <w:rPr>
                <w:rFonts w:ascii="Times New Roman" w:eastAsia="Times New Roman" w:hAnsi="Times New Roman" w:cs="Times New Roman"/>
                <w:color w:val="002060"/>
                <w:sz w:val="28"/>
                <w:szCs w:val="28"/>
                <w:lang w:val="ru-RU" w:eastAsia="ru-RU"/>
              </w:rPr>
              <w:t>Місто</w:t>
            </w:r>
            <w:proofErr w:type="spellEnd"/>
            <w:r w:rsidRPr="00A12851">
              <w:rPr>
                <w:rFonts w:ascii="Times New Roman" w:eastAsia="Times New Roman" w:hAnsi="Times New Roman" w:cs="Times New Roman"/>
                <w:color w:val="002060"/>
                <w:sz w:val="28"/>
                <w:szCs w:val="28"/>
                <w:lang w:val="ru-RU" w:eastAsia="ru-RU"/>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color w:val="002060"/>
                <w:sz w:val="28"/>
                <w:szCs w:val="28"/>
                <w:lang w:val="ru-RU" w:eastAsia="ru-RU"/>
              </w:rPr>
              <w:t>22815</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sz w:val="24"/>
                <w:szCs w:val="24"/>
                <w:lang w:val="ru-RU" w:eastAsia="ru-RU"/>
              </w:rPr>
              <w:t> </w:t>
            </w:r>
          </w:p>
        </w:tc>
      </w:tr>
      <w:tr w:rsidR="004C20B9" w:rsidRPr="00A12851" w:rsidTr="00DD1BB3">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color w:val="002060"/>
                <w:sz w:val="28"/>
                <w:szCs w:val="28"/>
                <w:lang w:val="ru-RU" w:eastAsia="ru-RU"/>
              </w:rPr>
              <w:t xml:space="preserve">Село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color w:val="002060"/>
                <w:sz w:val="28"/>
                <w:szCs w:val="28"/>
                <w:lang w:val="ru-RU" w:eastAsia="ru-RU"/>
              </w:rPr>
              <w:t>1975</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sz w:val="24"/>
                <w:szCs w:val="24"/>
                <w:lang w:val="ru-RU" w:eastAsia="ru-RU"/>
              </w:rPr>
              <w:t> </w:t>
            </w:r>
          </w:p>
        </w:tc>
      </w:tr>
      <w:tr w:rsidR="004C20B9" w:rsidRPr="00A12851" w:rsidTr="00DD1BB3">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color w:val="FF0000"/>
                <w:sz w:val="28"/>
                <w:szCs w:val="28"/>
                <w:lang w:val="ru-RU" w:eastAsia="ru-RU"/>
              </w:rPr>
              <w:t xml:space="preserve">0-18 </w:t>
            </w:r>
            <w:proofErr w:type="spellStart"/>
            <w:r w:rsidRPr="00A12851">
              <w:rPr>
                <w:rFonts w:ascii="Times New Roman" w:eastAsia="Times New Roman" w:hAnsi="Times New Roman" w:cs="Times New Roman"/>
                <w:color w:val="FF0000"/>
                <w:sz w:val="28"/>
                <w:szCs w:val="28"/>
                <w:lang w:val="ru-RU" w:eastAsia="ru-RU"/>
              </w:rPr>
              <w:t>років</w:t>
            </w:r>
            <w:proofErr w:type="spellEnd"/>
            <w:r w:rsidRPr="00A12851">
              <w:rPr>
                <w:rFonts w:ascii="Times New Roman" w:eastAsia="Times New Roman" w:hAnsi="Times New Roman" w:cs="Times New Roman"/>
                <w:color w:val="FF0000"/>
                <w:sz w:val="28"/>
                <w:szCs w:val="28"/>
                <w:lang w:val="ru-RU" w:eastAsia="ru-RU"/>
              </w:rPr>
              <w:t xml:space="preserve">  </w:t>
            </w:r>
            <w:proofErr w:type="spellStart"/>
            <w:r w:rsidRPr="00A12851">
              <w:rPr>
                <w:rFonts w:ascii="Times New Roman" w:eastAsia="Times New Roman" w:hAnsi="Times New Roman" w:cs="Times New Roman"/>
                <w:color w:val="FF0000"/>
                <w:sz w:val="28"/>
                <w:szCs w:val="28"/>
                <w:lang w:val="ru-RU" w:eastAsia="ru-RU"/>
              </w:rPr>
              <w:t>жін</w:t>
            </w:r>
            <w:proofErr w:type="spellEnd"/>
            <w:r w:rsidRPr="00A12851">
              <w:rPr>
                <w:rFonts w:ascii="Times New Roman" w:eastAsia="Times New Roman" w:hAnsi="Times New Roman" w:cs="Times New Roman"/>
                <w:color w:val="FF0000"/>
                <w:sz w:val="28"/>
                <w:szCs w:val="28"/>
                <w:lang w:val="ru-RU" w:eastAsia="ru-RU"/>
              </w:rPr>
              <w:t xml:space="preserve"> / </w:t>
            </w:r>
            <w:proofErr w:type="spellStart"/>
            <w:r w:rsidRPr="00A12851">
              <w:rPr>
                <w:rFonts w:ascii="Times New Roman" w:eastAsia="Times New Roman" w:hAnsi="Times New Roman" w:cs="Times New Roman"/>
                <w:color w:val="002060"/>
                <w:sz w:val="28"/>
                <w:szCs w:val="28"/>
                <w:lang w:val="ru-RU" w:eastAsia="ru-RU"/>
              </w:rPr>
              <w:t>чол</w:t>
            </w:r>
            <w:proofErr w:type="spellEnd"/>
            <w:r w:rsidRPr="00A12851">
              <w:rPr>
                <w:rFonts w:ascii="Times New Roman" w:eastAsia="Times New Roman" w:hAnsi="Times New Roman" w:cs="Times New Roman"/>
                <w:color w:val="002060"/>
                <w:sz w:val="28"/>
                <w:szCs w:val="28"/>
                <w:lang w:val="ru-RU" w:eastAsia="ru-RU"/>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sz w:val="24"/>
                <w:szCs w:val="24"/>
                <w:lang w:val="ru-RU" w:eastAsia="ru-RU"/>
              </w:rPr>
              <w:t>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sz w:val="24"/>
                <w:szCs w:val="24"/>
                <w:lang w:val="ru-RU" w:eastAsia="ru-RU"/>
              </w:rPr>
              <w:t> </w:t>
            </w:r>
          </w:p>
        </w:tc>
      </w:tr>
      <w:tr w:rsidR="004C20B9" w:rsidRPr="00A12851" w:rsidTr="00DD1BB3">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proofErr w:type="spellStart"/>
            <w:r w:rsidRPr="00A12851">
              <w:rPr>
                <w:rFonts w:ascii="Times New Roman" w:eastAsia="Times New Roman" w:hAnsi="Times New Roman" w:cs="Times New Roman"/>
                <w:color w:val="000000"/>
                <w:sz w:val="28"/>
                <w:szCs w:val="28"/>
                <w:lang w:val="ru-RU" w:eastAsia="ru-RU"/>
              </w:rPr>
              <w:t>Місто</w:t>
            </w:r>
            <w:proofErr w:type="spellEnd"/>
            <w:r w:rsidRPr="00A12851">
              <w:rPr>
                <w:rFonts w:ascii="Times New Roman" w:eastAsia="Times New Roman" w:hAnsi="Times New Roman" w:cs="Times New Roman"/>
                <w:color w:val="000000"/>
                <w:sz w:val="28"/>
                <w:szCs w:val="28"/>
                <w:lang w:val="ru-RU" w:eastAsia="ru-RU"/>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b/>
                <w:bCs/>
                <w:color w:val="C00000"/>
                <w:sz w:val="28"/>
                <w:szCs w:val="28"/>
                <w:lang w:val="ru-RU" w:eastAsia="ru-RU"/>
              </w:rPr>
              <w:t>4794/</w:t>
            </w:r>
            <w:r w:rsidRPr="00A12851">
              <w:rPr>
                <w:rFonts w:ascii="Times New Roman" w:eastAsia="Times New Roman" w:hAnsi="Times New Roman" w:cs="Times New Roman"/>
                <w:b/>
                <w:bCs/>
                <w:color w:val="002060"/>
                <w:sz w:val="28"/>
                <w:szCs w:val="28"/>
                <w:lang w:val="ru-RU" w:eastAsia="ru-RU"/>
              </w:rPr>
              <w:t xml:space="preserve">5061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sz w:val="24"/>
                <w:szCs w:val="24"/>
                <w:lang w:val="ru-RU" w:eastAsia="ru-RU"/>
              </w:rPr>
              <w:t> </w:t>
            </w:r>
          </w:p>
        </w:tc>
      </w:tr>
      <w:tr w:rsidR="004C20B9" w:rsidRPr="00A12851" w:rsidTr="00DD1BB3">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color w:val="000000"/>
                <w:sz w:val="28"/>
                <w:szCs w:val="28"/>
                <w:lang w:val="ru-RU" w:eastAsia="ru-RU"/>
              </w:rPr>
              <w:t xml:space="preserve">Село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b/>
                <w:bCs/>
                <w:color w:val="C00000"/>
                <w:sz w:val="28"/>
                <w:szCs w:val="28"/>
                <w:lang w:val="ru-RU" w:eastAsia="ru-RU"/>
              </w:rPr>
              <w:t xml:space="preserve">305/ </w:t>
            </w:r>
            <w:r w:rsidRPr="00A12851">
              <w:rPr>
                <w:rFonts w:ascii="Times New Roman" w:eastAsia="Times New Roman" w:hAnsi="Times New Roman" w:cs="Times New Roman"/>
                <w:b/>
                <w:bCs/>
                <w:color w:val="002060"/>
                <w:sz w:val="28"/>
                <w:szCs w:val="28"/>
                <w:lang w:val="ru-RU" w:eastAsia="ru-RU"/>
              </w:rPr>
              <w:t>306</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sz w:val="24"/>
                <w:szCs w:val="24"/>
                <w:lang w:val="ru-RU" w:eastAsia="ru-RU"/>
              </w:rPr>
              <w:t> </w:t>
            </w:r>
          </w:p>
        </w:tc>
      </w:tr>
      <w:tr w:rsidR="004C20B9" w:rsidRPr="00A12851" w:rsidTr="00DD1BB3">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color w:val="FF0000"/>
                <w:sz w:val="28"/>
                <w:szCs w:val="28"/>
                <w:lang w:val="ru-RU" w:eastAsia="ru-RU"/>
              </w:rPr>
              <w:t xml:space="preserve">19-29 </w:t>
            </w:r>
            <w:proofErr w:type="spellStart"/>
            <w:r w:rsidRPr="00A12851">
              <w:rPr>
                <w:rFonts w:ascii="Times New Roman" w:eastAsia="Times New Roman" w:hAnsi="Times New Roman" w:cs="Times New Roman"/>
                <w:color w:val="FF0000"/>
                <w:sz w:val="28"/>
                <w:szCs w:val="28"/>
                <w:lang w:val="ru-RU" w:eastAsia="ru-RU"/>
              </w:rPr>
              <w:t>років</w:t>
            </w:r>
            <w:proofErr w:type="spellEnd"/>
            <w:r w:rsidRPr="00A12851">
              <w:rPr>
                <w:rFonts w:ascii="Times New Roman" w:eastAsia="Times New Roman" w:hAnsi="Times New Roman" w:cs="Times New Roman"/>
                <w:color w:val="FF0000"/>
                <w:sz w:val="28"/>
                <w:szCs w:val="28"/>
                <w:lang w:val="ru-RU" w:eastAsia="ru-RU"/>
              </w:rPr>
              <w:t xml:space="preserve"> </w:t>
            </w:r>
            <w:proofErr w:type="spellStart"/>
            <w:r w:rsidRPr="00A12851">
              <w:rPr>
                <w:rFonts w:ascii="Times New Roman" w:eastAsia="Times New Roman" w:hAnsi="Times New Roman" w:cs="Times New Roman"/>
                <w:color w:val="FF0000"/>
                <w:sz w:val="28"/>
                <w:szCs w:val="28"/>
                <w:lang w:val="ru-RU" w:eastAsia="ru-RU"/>
              </w:rPr>
              <w:t>жін</w:t>
            </w:r>
            <w:proofErr w:type="spellEnd"/>
            <w:r w:rsidRPr="00A12851">
              <w:rPr>
                <w:rFonts w:ascii="Times New Roman" w:eastAsia="Times New Roman" w:hAnsi="Times New Roman" w:cs="Times New Roman"/>
                <w:color w:val="FF0000"/>
                <w:sz w:val="28"/>
                <w:szCs w:val="28"/>
                <w:lang w:val="ru-RU" w:eastAsia="ru-RU"/>
              </w:rPr>
              <w:t xml:space="preserve">/ </w:t>
            </w:r>
            <w:proofErr w:type="spellStart"/>
            <w:r w:rsidRPr="00A12851">
              <w:rPr>
                <w:rFonts w:ascii="Times New Roman" w:eastAsia="Times New Roman" w:hAnsi="Times New Roman" w:cs="Times New Roman"/>
                <w:color w:val="002060"/>
                <w:sz w:val="28"/>
                <w:szCs w:val="28"/>
                <w:lang w:val="ru-RU" w:eastAsia="ru-RU"/>
              </w:rPr>
              <w:t>чол</w:t>
            </w:r>
            <w:proofErr w:type="spellEnd"/>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sz w:val="24"/>
                <w:szCs w:val="24"/>
                <w:lang w:val="ru-RU" w:eastAsia="ru-RU"/>
              </w:rPr>
              <w:t>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sz w:val="24"/>
                <w:szCs w:val="24"/>
                <w:lang w:val="ru-RU" w:eastAsia="ru-RU"/>
              </w:rPr>
              <w:t> </w:t>
            </w:r>
          </w:p>
        </w:tc>
      </w:tr>
      <w:tr w:rsidR="004C20B9" w:rsidRPr="00A12851" w:rsidTr="00DD1BB3">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proofErr w:type="spellStart"/>
            <w:r w:rsidRPr="00A12851">
              <w:rPr>
                <w:rFonts w:ascii="Times New Roman" w:eastAsia="Times New Roman" w:hAnsi="Times New Roman" w:cs="Times New Roman"/>
                <w:color w:val="000000"/>
                <w:sz w:val="28"/>
                <w:szCs w:val="28"/>
                <w:lang w:val="ru-RU" w:eastAsia="ru-RU"/>
              </w:rPr>
              <w:t>Місто</w:t>
            </w:r>
            <w:proofErr w:type="spellEnd"/>
            <w:r w:rsidRPr="00A12851">
              <w:rPr>
                <w:rFonts w:ascii="Times New Roman" w:eastAsia="Times New Roman" w:hAnsi="Times New Roman" w:cs="Times New Roman"/>
                <w:color w:val="000000"/>
                <w:sz w:val="28"/>
                <w:szCs w:val="28"/>
                <w:lang w:val="ru-RU" w:eastAsia="ru-RU"/>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b/>
                <w:bCs/>
                <w:color w:val="C00000"/>
                <w:sz w:val="28"/>
                <w:szCs w:val="28"/>
                <w:lang w:val="ru-RU" w:eastAsia="ru-RU"/>
              </w:rPr>
              <w:t xml:space="preserve">2738/ </w:t>
            </w:r>
            <w:r w:rsidRPr="00A12851">
              <w:rPr>
                <w:rFonts w:ascii="Times New Roman" w:eastAsia="Times New Roman" w:hAnsi="Times New Roman" w:cs="Times New Roman"/>
                <w:b/>
                <w:bCs/>
                <w:color w:val="002060"/>
                <w:sz w:val="28"/>
                <w:szCs w:val="28"/>
                <w:lang w:val="ru-RU" w:eastAsia="ru-RU"/>
              </w:rPr>
              <w:t>2715</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sz w:val="24"/>
                <w:szCs w:val="24"/>
                <w:lang w:val="ru-RU" w:eastAsia="ru-RU"/>
              </w:rPr>
              <w:t> </w:t>
            </w:r>
          </w:p>
        </w:tc>
      </w:tr>
      <w:tr w:rsidR="004C20B9" w:rsidRPr="00A12851" w:rsidTr="00DD1BB3">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color w:val="000000"/>
                <w:sz w:val="28"/>
                <w:szCs w:val="28"/>
                <w:lang w:val="ru-RU" w:eastAsia="ru-RU"/>
              </w:rPr>
              <w:t xml:space="preserve">Село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b/>
                <w:bCs/>
                <w:color w:val="C00000"/>
                <w:sz w:val="28"/>
                <w:szCs w:val="28"/>
                <w:lang w:val="ru-RU" w:eastAsia="ru-RU"/>
              </w:rPr>
              <w:t>261/</w:t>
            </w:r>
            <w:r w:rsidRPr="00A12851">
              <w:rPr>
                <w:rFonts w:ascii="Times New Roman" w:eastAsia="Times New Roman" w:hAnsi="Times New Roman" w:cs="Times New Roman"/>
                <w:b/>
                <w:bCs/>
                <w:color w:val="002060"/>
                <w:sz w:val="28"/>
                <w:szCs w:val="28"/>
                <w:lang w:val="ru-RU" w:eastAsia="ru-RU"/>
              </w:rPr>
              <w:t>338</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sz w:val="24"/>
                <w:szCs w:val="24"/>
                <w:lang w:val="ru-RU" w:eastAsia="ru-RU"/>
              </w:rPr>
              <w:t> </w:t>
            </w:r>
          </w:p>
        </w:tc>
      </w:tr>
      <w:tr w:rsidR="004C20B9" w:rsidRPr="00A12851" w:rsidTr="00DD1BB3">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color w:val="FF0000"/>
                <w:sz w:val="28"/>
                <w:szCs w:val="28"/>
                <w:lang w:val="ru-RU" w:eastAsia="ru-RU"/>
              </w:rPr>
              <w:t xml:space="preserve">30-44 </w:t>
            </w:r>
            <w:proofErr w:type="spellStart"/>
            <w:r w:rsidRPr="00A12851">
              <w:rPr>
                <w:rFonts w:ascii="Times New Roman" w:eastAsia="Times New Roman" w:hAnsi="Times New Roman" w:cs="Times New Roman"/>
                <w:color w:val="FF0000"/>
                <w:sz w:val="28"/>
                <w:szCs w:val="28"/>
                <w:lang w:val="ru-RU" w:eastAsia="ru-RU"/>
              </w:rPr>
              <w:t>років</w:t>
            </w:r>
            <w:proofErr w:type="spellEnd"/>
            <w:r w:rsidRPr="00A12851">
              <w:rPr>
                <w:rFonts w:ascii="Times New Roman" w:eastAsia="Times New Roman" w:hAnsi="Times New Roman" w:cs="Times New Roman"/>
                <w:color w:val="FF0000"/>
                <w:sz w:val="28"/>
                <w:szCs w:val="28"/>
                <w:lang w:val="ru-RU" w:eastAsia="ru-RU"/>
              </w:rPr>
              <w:t xml:space="preserve">  </w:t>
            </w:r>
            <w:proofErr w:type="spellStart"/>
            <w:r w:rsidRPr="00A12851">
              <w:rPr>
                <w:rFonts w:ascii="Times New Roman" w:eastAsia="Times New Roman" w:hAnsi="Times New Roman" w:cs="Times New Roman"/>
                <w:color w:val="FF0000"/>
                <w:sz w:val="28"/>
                <w:szCs w:val="28"/>
                <w:lang w:val="ru-RU" w:eastAsia="ru-RU"/>
              </w:rPr>
              <w:t>жін</w:t>
            </w:r>
            <w:proofErr w:type="spellEnd"/>
            <w:r w:rsidRPr="00A12851">
              <w:rPr>
                <w:rFonts w:ascii="Times New Roman" w:eastAsia="Times New Roman" w:hAnsi="Times New Roman" w:cs="Times New Roman"/>
                <w:color w:val="FF0000"/>
                <w:sz w:val="28"/>
                <w:szCs w:val="28"/>
                <w:lang w:val="ru-RU" w:eastAsia="ru-RU"/>
              </w:rPr>
              <w:t xml:space="preserve">/ </w:t>
            </w:r>
            <w:proofErr w:type="spellStart"/>
            <w:r w:rsidRPr="00A12851">
              <w:rPr>
                <w:rFonts w:ascii="Times New Roman" w:eastAsia="Times New Roman" w:hAnsi="Times New Roman" w:cs="Times New Roman"/>
                <w:color w:val="002060"/>
                <w:sz w:val="28"/>
                <w:szCs w:val="28"/>
                <w:lang w:val="ru-RU" w:eastAsia="ru-RU"/>
              </w:rPr>
              <w:t>чол</w:t>
            </w:r>
            <w:proofErr w:type="spellEnd"/>
            <w:r w:rsidRPr="00A12851">
              <w:rPr>
                <w:rFonts w:ascii="Times New Roman" w:eastAsia="Times New Roman" w:hAnsi="Times New Roman" w:cs="Times New Roman"/>
                <w:color w:val="002060"/>
                <w:sz w:val="28"/>
                <w:szCs w:val="28"/>
                <w:lang w:val="ru-RU" w:eastAsia="ru-RU"/>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sz w:val="24"/>
                <w:szCs w:val="24"/>
                <w:lang w:val="ru-RU" w:eastAsia="ru-RU"/>
              </w:rPr>
              <w:t>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sz w:val="24"/>
                <w:szCs w:val="24"/>
                <w:lang w:val="ru-RU" w:eastAsia="ru-RU"/>
              </w:rPr>
              <w:t> </w:t>
            </w:r>
          </w:p>
        </w:tc>
      </w:tr>
      <w:tr w:rsidR="004C20B9" w:rsidRPr="00A12851" w:rsidTr="00DD1BB3">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proofErr w:type="spellStart"/>
            <w:r w:rsidRPr="00A12851">
              <w:rPr>
                <w:rFonts w:ascii="Times New Roman" w:eastAsia="Times New Roman" w:hAnsi="Times New Roman" w:cs="Times New Roman"/>
                <w:color w:val="000000"/>
                <w:sz w:val="28"/>
                <w:szCs w:val="28"/>
                <w:lang w:val="ru-RU" w:eastAsia="ru-RU"/>
              </w:rPr>
              <w:t>Місто</w:t>
            </w:r>
            <w:proofErr w:type="spellEnd"/>
            <w:r w:rsidRPr="00A12851">
              <w:rPr>
                <w:rFonts w:ascii="Times New Roman" w:eastAsia="Times New Roman" w:hAnsi="Times New Roman" w:cs="Times New Roman"/>
                <w:color w:val="000000"/>
                <w:sz w:val="28"/>
                <w:szCs w:val="28"/>
                <w:lang w:val="ru-RU" w:eastAsia="ru-RU"/>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b/>
                <w:bCs/>
                <w:color w:val="C00000"/>
                <w:sz w:val="28"/>
                <w:szCs w:val="28"/>
                <w:lang w:val="ru-RU" w:eastAsia="ru-RU"/>
              </w:rPr>
              <w:t xml:space="preserve">5454/ </w:t>
            </w:r>
            <w:r w:rsidRPr="00A12851">
              <w:rPr>
                <w:rFonts w:ascii="Times New Roman" w:eastAsia="Times New Roman" w:hAnsi="Times New Roman" w:cs="Times New Roman"/>
                <w:b/>
                <w:bCs/>
                <w:color w:val="002060"/>
                <w:sz w:val="28"/>
                <w:szCs w:val="28"/>
                <w:lang w:val="ru-RU" w:eastAsia="ru-RU"/>
              </w:rPr>
              <w:t>5537</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sz w:val="24"/>
                <w:szCs w:val="24"/>
                <w:lang w:val="ru-RU" w:eastAsia="ru-RU"/>
              </w:rPr>
              <w:t> </w:t>
            </w:r>
          </w:p>
        </w:tc>
      </w:tr>
      <w:tr w:rsidR="004C20B9" w:rsidRPr="00A12851" w:rsidTr="00DD1BB3">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color w:val="000000"/>
                <w:sz w:val="28"/>
                <w:szCs w:val="28"/>
                <w:lang w:val="ru-RU" w:eastAsia="ru-RU"/>
              </w:rPr>
              <w:t xml:space="preserve">Село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b/>
                <w:bCs/>
                <w:color w:val="C00000"/>
                <w:sz w:val="28"/>
                <w:szCs w:val="28"/>
                <w:lang w:val="ru-RU" w:eastAsia="ru-RU"/>
              </w:rPr>
              <w:t xml:space="preserve">403/ </w:t>
            </w:r>
            <w:r w:rsidRPr="00A12851">
              <w:rPr>
                <w:rFonts w:ascii="Times New Roman" w:eastAsia="Times New Roman" w:hAnsi="Times New Roman" w:cs="Times New Roman"/>
                <w:b/>
                <w:bCs/>
                <w:color w:val="002060"/>
                <w:sz w:val="28"/>
                <w:szCs w:val="28"/>
                <w:lang w:val="ru-RU" w:eastAsia="ru-RU"/>
              </w:rPr>
              <w:t>488</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sz w:val="24"/>
                <w:szCs w:val="24"/>
                <w:lang w:val="ru-RU" w:eastAsia="ru-RU"/>
              </w:rPr>
              <w:t> </w:t>
            </w:r>
          </w:p>
        </w:tc>
      </w:tr>
      <w:tr w:rsidR="004C20B9" w:rsidRPr="00A12851" w:rsidTr="00DD1BB3">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color w:val="FF0000"/>
                <w:sz w:val="28"/>
                <w:szCs w:val="28"/>
                <w:lang w:val="ru-RU" w:eastAsia="ru-RU"/>
              </w:rPr>
              <w:t xml:space="preserve">45-59 </w:t>
            </w:r>
            <w:proofErr w:type="spellStart"/>
            <w:r w:rsidRPr="00A12851">
              <w:rPr>
                <w:rFonts w:ascii="Times New Roman" w:eastAsia="Times New Roman" w:hAnsi="Times New Roman" w:cs="Times New Roman"/>
                <w:color w:val="FF0000"/>
                <w:sz w:val="28"/>
                <w:szCs w:val="28"/>
                <w:lang w:val="ru-RU" w:eastAsia="ru-RU"/>
              </w:rPr>
              <w:t>років</w:t>
            </w:r>
            <w:proofErr w:type="spellEnd"/>
            <w:r w:rsidRPr="00A12851">
              <w:rPr>
                <w:rFonts w:ascii="Times New Roman" w:eastAsia="Times New Roman" w:hAnsi="Times New Roman" w:cs="Times New Roman"/>
                <w:color w:val="FF0000"/>
                <w:sz w:val="28"/>
                <w:szCs w:val="28"/>
                <w:lang w:val="ru-RU" w:eastAsia="ru-RU"/>
              </w:rPr>
              <w:t xml:space="preserve">  </w:t>
            </w:r>
            <w:proofErr w:type="spellStart"/>
            <w:r w:rsidRPr="00A12851">
              <w:rPr>
                <w:rFonts w:ascii="Times New Roman" w:eastAsia="Times New Roman" w:hAnsi="Times New Roman" w:cs="Times New Roman"/>
                <w:color w:val="FF0000"/>
                <w:sz w:val="28"/>
                <w:szCs w:val="28"/>
                <w:lang w:val="ru-RU" w:eastAsia="ru-RU"/>
              </w:rPr>
              <w:t>жін</w:t>
            </w:r>
            <w:proofErr w:type="spellEnd"/>
            <w:r w:rsidRPr="00A12851">
              <w:rPr>
                <w:rFonts w:ascii="Times New Roman" w:eastAsia="Times New Roman" w:hAnsi="Times New Roman" w:cs="Times New Roman"/>
                <w:color w:val="FF0000"/>
                <w:sz w:val="28"/>
                <w:szCs w:val="28"/>
                <w:lang w:val="ru-RU" w:eastAsia="ru-RU"/>
              </w:rPr>
              <w:t xml:space="preserve">/  </w:t>
            </w:r>
            <w:proofErr w:type="spellStart"/>
            <w:r w:rsidRPr="00A12851">
              <w:rPr>
                <w:rFonts w:ascii="Times New Roman" w:eastAsia="Times New Roman" w:hAnsi="Times New Roman" w:cs="Times New Roman"/>
                <w:color w:val="002060"/>
                <w:sz w:val="28"/>
                <w:szCs w:val="28"/>
                <w:lang w:val="ru-RU" w:eastAsia="ru-RU"/>
              </w:rPr>
              <w:t>чол</w:t>
            </w:r>
            <w:proofErr w:type="spellEnd"/>
            <w:r w:rsidRPr="00A12851">
              <w:rPr>
                <w:rFonts w:ascii="Times New Roman" w:eastAsia="Times New Roman" w:hAnsi="Times New Roman" w:cs="Times New Roman"/>
                <w:color w:val="002060"/>
                <w:sz w:val="28"/>
                <w:szCs w:val="28"/>
                <w:lang w:val="ru-RU" w:eastAsia="ru-RU"/>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sz w:val="24"/>
                <w:szCs w:val="24"/>
                <w:lang w:val="ru-RU" w:eastAsia="ru-RU"/>
              </w:rPr>
              <w:t>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sz w:val="24"/>
                <w:szCs w:val="24"/>
                <w:lang w:val="ru-RU" w:eastAsia="ru-RU"/>
              </w:rPr>
              <w:t> </w:t>
            </w:r>
          </w:p>
        </w:tc>
      </w:tr>
      <w:tr w:rsidR="004C20B9" w:rsidRPr="00A12851" w:rsidTr="00DD1BB3">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proofErr w:type="spellStart"/>
            <w:r w:rsidRPr="00A12851">
              <w:rPr>
                <w:rFonts w:ascii="Times New Roman" w:eastAsia="Times New Roman" w:hAnsi="Times New Roman" w:cs="Times New Roman"/>
                <w:color w:val="000000"/>
                <w:sz w:val="28"/>
                <w:szCs w:val="28"/>
                <w:lang w:val="ru-RU" w:eastAsia="ru-RU"/>
              </w:rPr>
              <w:t>Місто</w:t>
            </w:r>
            <w:proofErr w:type="spellEnd"/>
            <w:r w:rsidRPr="00A12851">
              <w:rPr>
                <w:rFonts w:ascii="Times New Roman" w:eastAsia="Times New Roman" w:hAnsi="Times New Roman" w:cs="Times New Roman"/>
                <w:color w:val="000000"/>
                <w:sz w:val="28"/>
                <w:szCs w:val="28"/>
                <w:lang w:val="ru-RU" w:eastAsia="ru-RU"/>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b/>
                <w:bCs/>
                <w:color w:val="C00000"/>
                <w:sz w:val="28"/>
                <w:szCs w:val="28"/>
                <w:lang w:val="ru-RU" w:eastAsia="ru-RU"/>
              </w:rPr>
              <w:t>5631/</w:t>
            </w:r>
            <w:r w:rsidRPr="00A12851">
              <w:rPr>
                <w:rFonts w:ascii="Times New Roman" w:eastAsia="Times New Roman" w:hAnsi="Times New Roman" w:cs="Times New Roman"/>
                <w:b/>
                <w:bCs/>
                <w:color w:val="002060"/>
                <w:sz w:val="28"/>
                <w:szCs w:val="28"/>
                <w:lang w:val="ru-RU" w:eastAsia="ru-RU"/>
              </w:rPr>
              <w:t>4858</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sz w:val="24"/>
                <w:szCs w:val="24"/>
                <w:lang w:val="ru-RU" w:eastAsia="ru-RU"/>
              </w:rPr>
              <w:t> </w:t>
            </w:r>
          </w:p>
        </w:tc>
      </w:tr>
      <w:tr w:rsidR="004C20B9" w:rsidRPr="00A12851" w:rsidTr="00DD1BB3">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color w:val="000000"/>
                <w:sz w:val="28"/>
                <w:szCs w:val="28"/>
                <w:lang w:val="ru-RU" w:eastAsia="ru-RU"/>
              </w:rPr>
              <w:t xml:space="preserve">Село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b/>
                <w:bCs/>
                <w:color w:val="C00000"/>
                <w:sz w:val="28"/>
                <w:szCs w:val="28"/>
                <w:lang w:val="ru-RU" w:eastAsia="ru-RU"/>
              </w:rPr>
              <w:t xml:space="preserve">442/ </w:t>
            </w:r>
            <w:r w:rsidRPr="00A12851">
              <w:rPr>
                <w:rFonts w:ascii="Times New Roman" w:eastAsia="Times New Roman" w:hAnsi="Times New Roman" w:cs="Times New Roman"/>
                <w:b/>
                <w:bCs/>
                <w:color w:val="002060"/>
                <w:sz w:val="28"/>
                <w:szCs w:val="28"/>
                <w:lang w:val="ru-RU" w:eastAsia="ru-RU"/>
              </w:rPr>
              <w:t>415</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sz w:val="24"/>
                <w:szCs w:val="24"/>
                <w:lang w:val="ru-RU" w:eastAsia="ru-RU"/>
              </w:rPr>
              <w:t> </w:t>
            </w:r>
          </w:p>
        </w:tc>
      </w:tr>
      <w:tr w:rsidR="004C20B9" w:rsidRPr="00A12851" w:rsidTr="00DD1BB3">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color w:val="FF0000"/>
                <w:sz w:val="28"/>
                <w:szCs w:val="28"/>
                <w:lang w:val="ru-RU" w:eastAsia="ru-RU"/>
              </w:rPr>
              <w:lastRenderedPageBreak/>
              <w:t xml:space="preserve">60-74 </w:t>
            </w:r>
            <w:proofErr w:type="spellStart"/>
            <w:r w:rsidRPr="00A12851">
              <w:rPr>
                <w:rFonts w:ascii="Times New Roman" w:eastAsia="Times New Roman" w:hAnsi="Times New Roman" w:cs="Times New Roman"/>
                <w:color w:val="FF0000"/>
                <w:sz w:val="28"/>
                <w:szCs w:val="28"/>
                <w:lang w:val="ru-RU" w:eastAsia="ru-RU"/>
              </w:rPr>
              <w:t>років</w:t>
            </w:r>
            <w:proofErr w:type="spellEnd"/>
            <w:r w:rsidRPr="00A12851">
              <w:rPr>
                <w:rFonts w:ascii="Times New Roman" w:eastAsia="Times New Roman" w:hAnsi="Times New Roman" w:cs="Times New Roman"/>
                <w:color w:val="FF0000"/>
                <w:sz w:val="28"/>
                <w:szCs w:val="28"/>
                <w:lang w:val="ru-RU" w:eastAsia="ru-RU"/>
              </w:rPr>
              <w:t xml:space="preserve">  </w:t>
            </w:r>
            <w:proofErr w:type="spellStart"/>
            <w:r w:rsidRPr="00A12851">
              <w:rPr>
                <w:rFonts w:ascii="Times New Roman" w:eastAsia="Times New Roman" w:hAnsi="Times New Roman" w:cs="Times New Roman"/>
                <w:color w:val="FF0000"/>
                <w:sz w:val="28"/>
                <w:szCs w:val="28"/>
                <w:lang w:val="ru-RU" w:eastAsia="ru-RU"/>
              </w:rPr>
              <w:t>жін</w:t>
            </w:r>
            <w:proofErr w:type="spellEnd"/>
            <w:r w:rsidRPr="00A12851">
              <w:rPr>
                <w:rFonts w:ascii="Times New Roman" w:eastAsia="Times New Roman" w:hAnsi="Times New Roman" w:cs="Times New Roman"/>
                <w:color w:val="FF0000"/>
                <w:sz w:val="28"/>
                <w:szCs w:val="28"/>
                <w:lang w:val="ru-RU" w:eastAsia="ru-RU"/>
              </w:rPr>
              <w:t xml:space="preserve">/ </w:t>
            </w:r>
            <w:proofErr w:type="spellStart"/>
            <w:r w:rsidRPr="00A12851">
              <w:rPr>
                <w:rFonts w:ascii="Times New Roman" w:eastAsia="Times New Roman" w:hAnsi="Times New Roman" w:cs="Times New Roman"/>
                <w:color w:val="002060"/>
                <w:sz w:val="28"/>
                <w:szCs w:val="28"/>
                <w:lang w:val="ru-RU" w:eastAsia="ru-RU"/>
              </w:rPr>
              <w:t>чол</w:t>
            </w:r>
            <w:proofErr w:type="spellEnd"/>
            <w:r w:rsidRPr="00A12851">
              <w:rPr>
                <w:rFonts w:ascii="Times New Roman" w:eastAsia="Times New Roman" w:hAnsi="Times New Roman" w:cs="Times New Roman"/>
                <w:color w:val="002060"/>
                <w:sz w:val="28"/>
                <w:szCs w:val="28"/>
                <w:lang w:val="ru-RU" w:eastAsia="ru-RU"/>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sz w:val="24"/>
                <w:szCs w:val="24"/>
                <w:lang w:val="ru-RU" w:eastAsia="ru-RU"/>
              </w:rPr>
              <w:t>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sz w:val="24"/>
                <w:szCs w:val="24"/>
                <w:lang w:val="ru-RU" w:eastAsia="ru-RU"/>
              </w:rPr>
              <w:t> </w:t>
            </w:r>
          </w:p>
        </w:tc>
      </w:tr>
      <w:tr w:rsidR="004C20B9" w:rsidRPr="00A12851" w:rsidTr="00DD1BB3">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proofErr w:type="spellStart"/>
            <w:r w:rsidRPr="00A12851">
              <w:rPr>
                <w:rFonts w:ascii="Times New Roman" w:eastAsia="Times New Roman" w:hAnsi="Times New Roman" w:cs="Times New Roman"/>
                <w:color w:val="000000"/>
                <w:sz w:val="28"/>
                <w:szCs w:val="28"/>
                <w:lang w:val="ru-RU" w:eastAsia="ru-RU"/>
              </w:rPr>
              <w:t>Місто</w:t>
            </w:r>
            <w:proofErr w:type="spellEnd"/>
            <w:r w:rsidRPr="00A12851">
              <w:rPr>
                <w:rFonts w:ascii="Times New Roman" w:eastAsia="Times New Roman" w:hAnsi="Times New Roman" w:cs="Times New Roman"/>
                <w:color w:val="000000"/>
                <w:sz w:val="28"/>
                <w:szCs w:val="28"/>
                <w:lang w:val="ru-RU" w:eastAsia="ru-RU"/>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b/>
                <w:bCs/>
                <w:color w:val="C00000"/>
                <w:sz w:val="28"/>
                <w:szCs w:val="28"/>
                <w:lang w:val="ru-RU" w:eastAsia="ru-RU"/>
              </w:rPr>
              <w:t xml:space="preserve">5540/ </w:t>
            </w:r>
            <w:r w:rsidRPr="00A12851">
              <w:rPr>
                <w:rFonts w:ascii="Times New Roman" w:eastAsia="Times New Roman" w:hAnsi="Times New Roman" w:cs="Times New Roman"/>
                <w:b/>
                <w:bCs/>
                <w:color w:val="002060"/>
                <w:sz w:val="28"/>
                <w:szCs w:val="28"/>
                <w:lang w:val="ru-RU" w:eastAsia="ru-RU"/>
              </w:rPr>
              <w:t>3651</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sz w:val="24"/>
                <w:szCs w:val="24"/>
                <w:lang w:val="ru-RU" w:eastAsia="ru-RU"/>
              </w:rPr>
              <w:t> </w:t>
            </w:r>
          </w:p>
        </w:tc>
      </w:tr>
      <w:tr w:rsidR="004C20B9" w:rsidRPr="00A12851" w:rsidTr="00DD1BB3">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color w:val="000000"/>
                <w:sz w:val="28"/>
                <w:szCs w:val="28"/>
                <w:lang w:val="ru-RU" w:eastAsia="ru-RU"/>
              </w:rPr>
              <w:t xml:space="preserve">Село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b/>
                <w:bCs/>
                <w:color w:val="C00000"/>
                <w:sz w:val="28"/>
                <w:szCs w:val="28"/>
                <w:lang w:val="ru-RU" w:eastAsia="ru-RU"/>
              </w:rPr>
              <w:t xml:space="preserve">497/ </w:t>
            </w:r>
            <w:r w:rsidRPr="00A12851">
              <w:rPr>
                <w:rFonts w:ascii="Times New Roman" w:eastAsia="Times New Roman" w:hAnsi="Times New Roman" w:cs="Times New Roman"/>
                <w:b/>
                <w:bCs/>
                <w:color w:val="002060"/>
                <w:sz w:val="28"/>
                <w:szCs w:val="28"/>
                <w:lang w:val="ru-RU" w:eastAsia="ru-RU"/>
              </w:rPr>
              <w:t>340</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sz w:val="24"/>
                <w:szCs w:val="24"/>
                <w:lang w:val="ru-RU" w:eastAsia="ru-RU"/>
              </w:rPr>
              <w:t> </w:t>
            </w:r>
          </w:p>
        </w:tc>
      </w:tr>
      <w:tr w:rsidR="004C20B9" w:rsidRPr="00A12851" w:rsidTr="00DD1BB3">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color w:val="FF0000"/>
                <w:sz w:val="28"/>
                <w:szCs w:val="28"/>
                <w:lang w:val="ru-RU" w:eastAsia="ru-RU"/>
              </w:rPr>
              <w:t xml:space="preserve">75+  </w:t>
            </w:r>
            <w:proofErr w:type="spellStart"/>
            <w:r w:rsidRPr="00A12851">
              <w:rPr>
                <w:rFonts w:ascii="Times New Roman" w:eastAsia="Times New Roman" w:hAnsi="Times New Roman" w:cs="Times New Roman"/>
                <w:color w:val="FF0000"/>
                <w:sz w:val="28"/>
                <w:szCs w:val="28"/>
                <w:lang w:val="ru-RU" w:eastAsia="ru-RU"/>
              </w:rPr>
              <w:t>жін</w:t>
            </w:r>
            <w:proofErr w:type="spellEnd"/>
            <w:r w:rsidRPr="00A12851">
              <w:rPr>
                <w:rFonts w:ascii="Times New Roman" w:eastAsia="Times New Roman" w:hAnsi="Times New Roman" w:cs="Times New Roman"/>
                <w:color w:val="FF0000"/>
                <w:sz w:val="28"/>
                <w:szCs w:val="28"/>
                <w:lang w:val="ru-RU" w:eastAsia="ru-RU"/>
              </w:rPr>
              <w:t xml:space="preserve"> / </w:t>
            </w:r>
            <w:proofErr w:type="spellStart"/>
            <w:r w:rsidRPr="00A12851">
              <w:rPr>
                <w:rFonts w:ascii="Times New Roman" w:eastAsia="Times New Roman" w:hAnsi="Times New Roman" w:cs="Times New Roman"/>
                <w:color w:val="002060"/>
                <w:sz w:val="28"/>
                <w:szCs w:val="28"/>
                <w:lang w:val="ru-RU" w:eastAsia="ru-RU"/>
              </w:rPr>
              <w:t>чол</w:t>
            </w:r>
            <w:proofErr w:type="spellEnd"/>
            <w:r w:rsidRPr="00A12851">
              <w:rPr>
                <w:rFonts w:ascii="Times New Roman" w:eastAsia="Times New Roman" w:hAnsi="Times New Roman" w:cs="Times New Roman"/>
                <w:color w:val="002060"/>
                <w:sz w:val="28"/>
                <w:szCs w:val="28"/>
                <w:lang w:val="ru-RU" w:eastAsia="ru-RU"/>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sz w:val="24"/>
                <w:szCs w:val="24"/>
                <w:lang w:val="ru-RU" w:eastAsia="ru-RU"/>
              </w:rPr>
              <w:t>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sz w:val="24"/>
                <w:szCs w:val="24"/>
                <w:lang w:val="ru-RU" w:eastAsia="ru-RU"/>
              </w:rPr>
              <w:t> </w:t>
            </w:r>
          </w:p>
        </w:tc>
      </w:tr>
      <w:tr w:rsidR="004C20B9" w:rsidRPr="00A12851" w:rsidTr="00DD1BB3">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proofErr w:type="spellStart"/>
            <w:r w:rsidRPr="00A12851">
              <w:rPr>
                <w:rFonts w:ascii="Times New Roman" w:eastAsia="Times New Roman" w:hAnsi="Times New Roman" w:cs="Times New Roman"/>
                <w:color w:val="000000"/>
                <w:sz w:val="28"/>
                <w:szCs w:val="28"/>
                <w:lang w:val="ru-RU" w:eastAsia="ru-RU"/>
              </w:rPr>
              <w:t>Місто</w:t>
            </w:r>
            <w:proofErr w:type="spellEnd"/>
            <w:r w:rsidRPr="00A12851">
              <w:rPr>
                <w:rFonts w:ascii="Times New Roman" w:eastAsia="Times New Roman" w:hAnsi="Times New Roman" w:cs="Times New Roman"/>
                <w:color w:val="000000"/>
                <w:sz w:val="28"/>
                <w:szCs w:val="28"/>
                <w:lang w:val="ru-RU" w:eastAsia="ru-RU"/>
              </w:rPr>
              <w:t xml:space="preserve">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b/>
                <w:bCs/>
                <w:color w:val="C00000"/>
                <w:sz w:val="28"/>
                <w:szCs w:val="28"/>
                <w:lang w:val="ru-RU" w:eastAsia="ru-RU"/>
              </w:rPr>
              <w:t xml:space="preserve">2484/ </w:t>
            </w:r>
            <w:r w:rsidRPr="00A12851">
              <w:rPr>
                <w:rFonts w:ascii="Times New Roman" w:eastAsia="Times New Roman" w:hAnsi="Times New Roman" w:cs="Times New Roman"/>
                <w:b/>
                <w:bCs/>
                <w:color w:val="002060"/>
                <w:sz w:val="28"/>
                <w:szCs w:val="28"/>
                <w:lang w:val="ru-RU" w:eastAsia="ru-RU"/>
              </w:rPr>
              <w:t>992</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sz w:val="24"/>
                <w:szCs w:val="24"/>
                <w:lang w:val="ru-RU" w:eastAsia="ru-RU"/>
              </w:rPr>
              <w:t> </w:t>
            </w:r>
          </w:p>
        </w:tc>
      </w:tr>
      <w:tr w:rsidR="004C20B9" w:rsidRPr="00A12851" w:rsidTr="00DD1BB3">
        <w:trPr>
          <w:tblCellSpacing w:w="0" w:type="dxa"/>
        </w:trPr>
        <w:tc>
          <w:tcPr>
            <w:tcW w:w="3823"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color w:val="000000"/>
                <w:sz w:val="28"/>
                <w:szCs w:val="28"/>
                <w:lang w:val="ru-RU" w:eastAsia="ru-RU"/>
              </w:rPr>
              <w:t xml:space="preserve">Село </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b/>
                <w:bCs/>
                <w:color w:val="C00000"/>
                <w:sz w:val="28"/>
                <w:szCs w:val="28"/>
                <w:lang w:val="ru-RU" w:eastAsia="ru-RU"/>
              </w:rPr>
              <w:t xml:space="preserve">182/ </w:t>
            </w:r>
            <w:r w:rsidRPr="00A12851">
              <w:rPr>
                <w:rFonts w:ascii="Times New Roman" w:eastAsia="Times New Roman" w:hAnsi="Times New Roman" w:cs="Times New Roman"/>
                <w:b/>
                <w:bCs/>
                <w:color w:val="002060"/>
                <w:sz w:val="28"/>
                <w:szCs w:val="28"/>
                <w:lang w:val="ru-RU" w:eastAsia="ru-RU"/>
              </w:rPr>
              <w:t>88</w:t>
            </w:r>
          </w:p>
        </w:tc>
        <w:tc>
          <w:tcPr>
            <w:tcW w:w="1984" w:type="dxa"/>
            <w:tcBorders>
              <w:top w:val="single" w:sz="4" w:space="0" w:color="000000"/>
              <w:left w:val="single" w:sz="4" w:space="0" w:color="000000"/>
              <w:bottom w:val="single" w:sz="4" w:space="0" w:color="000000"/>
              <w:right w:val="single" w:sz="4" w:space="0" w:color="000000"/>
            </w:tcBorders>
            <w:vAlign w:val="center"/>
            <w:hideMark/>
          </w:tcPr>
          <w:p w:rsidR="004C20B9" w:rsidRPr="00A12851" w:rsidRDefault="004C20B9" w:rsidP="00DD1BB3">
            <w:pPr>
              <w:spacing w:after="0" w:line="240" w:lineRule="auto"/>
              <w:rPr>
                <w:rFonts w:ascii="Times New Roman" w:eastAsia="Times New Roman" w:hAnsi="Times New Roman" w:cs="Times New Roman"/>
                <w:sz w:val="24"/>
                <w:szCs w:val="24"/>
                <w:lang w:val="ru-RU" w:eastAsia="ru-RU"/>
              </w:rPr>
            </w:pPr>
            <w:r w:rsidRPr="00A12851">
              <w:rPr>
                <w:rFonts w:ascii="Times New Roman" w:eastAsia="Times New Roman" w:hAnsi="Times New Roman" w:cs="Times New Roman"/>
                <w:sz w:val="24"/>
                <w:szCs w:val="24"/>
                <w:lang w:val="ru-RU" w:eastAsia="ru-RU"/>
              </w:rPr>
              <w:t> </w:t>
            </w:r>
          </w:p>
        </w:tc>
      </w:tr>
    </w:tbl>
    <w:p w:rsidR="004C20B9" w:rsidRDefault="004C20B9" w:rsidP="004C20B9">
      <w:pPr>
        <w:tabs>
          <w:tab w:val="left" w:pos="7938"/>
        </w:tabs>
        <w:spacing w:after="0"/>
        <w:ind w:firstLine="709"/>
        <w:jc w:val="both"/>
        <w:rPr>
          <w:rFonts w:ascii="Times New Roman" w:hAnsi="Times New Roman" w:cs="Times New Roman"/>
          <w:sz w:val="28"/>
          <w:szCs w:val="28"/>
        </w:rPr>
      </w:pPr>
    </w:p>
    <w:p w:rsidR="004C20B9" w:rsidRDefault="004C20B9" w:rsidP="004C20B9">
      <w:pPr>
        <w:tabs>
          <w:tab w:val="left" w:pos="7938"/>
        </w:tabs>
        <w:spacing w:after="0"/>
        <w:ind w:firstLine="709"/>
        <w:jc w:val="both"/>
        <w:rPr>
          <w:rFonts w:ascii="Times New Roman" w:hAnsi="Times New Roman" w:cs="Times New Roman"/>
          <w:sz w:val="28"/>
          <w:szCs w:val="28"/>
        </w:rPr>
      </w:pPr>
    </w:p>
    <w:p w:rsidR="00525E15" w:rsidRDefault="00525E15" w:rsidP="00E91CF6">
      <w:pPr>
        <w:spacing w:after="0"/>
        <w:ind w:right="1133" w:firstLine="709"/>
        <w:jc w:val="both"/>
        <w:rPr>
          <w:rFonts w:ascii="Times New Roman" w:hAnsi="Times New Roman" w:cs="Times New Roman"/>
          <w:sz w:val="28"/>
          <w:szCs w:val="28"/>
        </w:rPr>
      </w:pPr>
      <w:r w:rsidRPr="003C0DF6">
        <w:rPr>
          <w:rFonts w:ascii="Times New Roman" w:hAnsi="Times New Roman" w:cs="Times New Roman"/>
          <w:noProof/>
          <w:sz w:val="28"/>
          <w:szCs w:val="28"/>
          <w:lang w:eastAsia="uk-UA"/>
        </w:rPr>
        <w:drawing>
          <wp:inline distT="0" distB="0" distL="0" distR="0" wp14:anchorId="4D0AA024" wp14:editId="2BAE6BE2">
            <wp:extent cx="5229225" cy="3933825"/>
            <wp:effectExtent l="0" t="0" r="9525" b="952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525E15" w:rsidRPr="00195424" w:rsidRDefault="00525E15" w:rsidP="00E91CF6">
      <w:pPr>
        <w:spacing w:after="0"/>
        <w:ind w:right="1133" w:firstLine="709"/>
        <w:jc w:val="both"/>
        <w:rPr>
          <w:rFonts w:ascii="Times New Roman" w:hAnsi="Times New Roman" w:cs="Times New Roman"/>
          <w:sz w:val="28"/>
          <w:szCs w:val="28"/>
        </w:rPr>
      </w:pPr>
    </w:p>
    <w:p w:rsidR="004C20B9" w:rsidRDefault="004C20B9" w:rsidP="004C20B9">
      <w:pPr>
        <w:spacing w:after="0"/>
        <w:ind w:firstLine="709"/>
        <w:jc w:val="both"/>
        <w:rPr>
          <w:rFonts w:ascii="Times New Roman" w:hAnsi="Times New Roman" w:cs="Times New Roman"/>
          <w:sz w:val="28"/>
          <w:szCs w:val="28"/>
        </w:rPr>
      </w:pPr>
      <w:r w:rsidRPr="00195424">
        <w:rPr>
          <w:rFonts w:ascii="Times New Roman" w:hAnsi="Times New Roman" w:cs="Times New Roman"/>
          <w:sz w:val="28"/>
          <w:szCs w:val="28"/>
        </w:rPr>
        <w:t>Серед причин смерт</w:t>
      </w:r>
      <w:r>
        <w:rPr>
          <w:rFonts w:ascii="Times New Roman" w:hAnsi="Times New Roman" w:cs="Times New Roman"/>
          <w:sz w:val="28"/>
          <w:szCs w:val="28"/>
        </w:rPr>
        <w:t>ності</w:t>
      </w:r>
      <w:r w:rsidRPr="00195424">
        <w:rPr>
          <w:rFonts w:ascii="Times New Roman" w:hAnsi="Times New Roman" w:cs="Times New Roman"/>
          <w:sz w:val="28"/>
          <w:szCs w:val="28"/>
        </w:rPr>
        <w:t xml:space="preserve"> на першому місці знаходяться серцево-судинні захворювання – </w:t>
      </w:r>
      <w:r>
        <w:rPr>
          <w:rFonts w:ascii="Times New Roman" w:hAnsi="Times New Roman" w:cs="Times New Roman"/>
          <w:sz w:val="28"/>
          <w:szCs w:val="28"/>
        </w:rPr>
        <w:t>367</w:t>
      </w:r>
      <w:r w:rsidRPr="00195424">
        <w:rPr>
          <w:rFonts w:ascii="Times New Roman" w:hAnsi="Times New Roman" w:cs="Times New Roman"/>
          <w:sz w:val="28"/>
          <w:szCs w:val="28"/>
        </w:rPr>
        <w:t xml:space="preserve"> випадків. Жінки</w:t>
      </w:r>
      <w:r>
        <w:rPr>
          <w:rFonts w:ascii="Times New Roman" w:hAnsi="Times New Roman" w:cs="Times New Roman"/>
          <w:sz w:val="28"/>
          <w:szCs w:val="28"/>
        </w:rPr>
        <w:t xml:space="preserve"> </w:t>
      </w:r>
      <w:r w:rsidRPr="00195424">
        <w:rPr>
          <w:rFonts w:ascii="Times New Roman" w:hAnsi="Times New Roman" w:cs="Times New Roman"/>
          <w:sz w:val="28"/>
          <w:szCs w:val="28"/>
        </w:rPr>
        <w:t xml:space="preserve">– </w:t>
      </w:r>
      <w:r>
        <w:rPr>
          <w:rFonts w:ascii="Times New Roman" w:hAnsi="Times New Roman" w:cs="Times New Roman"/>
          <w:sz w:val="28"/>
          <w:szCs w:val="28"/>
        </w:rPr>
        <w:t>197</w:t>
      </w:r>
      <w:r w:rsidRPr="00195424">
        <w:rPr>
          <w:rFonts w:ascii="Times New Roman" w:hAnsi="Times New Roman" w:cs="Times New Roman"/>
          <w:sz w:val="28"/>
          <w:szCs w:val="28"/>
        </w:rPr>
        <w:t xml:space="preserve"> випадків, чоловіки –</w:t>
      </w:r>
      <w:r>
        <w:rPr>
          <w:rFonts w:ascii="Times New Roman" w:hAnsi="Times New Roman" w:cs="Times New Roman"/>
          <w:sz w:val="28"/>
          <w:szCs w:val="28"/>
        </w:rPr>
        <w:t xml:space="preserve">170 </w:t>
      </w:r>
      <w:r w:rsidRPr="00195424">
        <w:rPr>
          <w:rFonts w:ascii="Times New Roman" w:hAnsi="Times New Roman" w:cs="Times New Roman"/>
          <w:sz w:val="28"/>
          <w:szCs w:val="28"/>
        </w:rPr>
        <w:t xml:space="preserve">випадків. Друге місце серед причин смерті займають злоякісні новоутворення </w:t>
      </w:r>
      <w:r>
        <w:rPr>
          <w:rFonts w:ascii="Times New Roman" w:hAnsi="Times New Roman" w:cs="Times New Roman"/>
          <w:sz w:val="28"/>
          <w:szCs w:val="28"/>
        </w:rPr>
        <w:t xml:space="preserve">94 </w:t>
      </w:r>
      <w:r w:rsidRPr="00195424">
        <w:rPr>
          <w:rFonts w:ascii="Times New Roman" w:hAnsi="Times New Roman" w:cs="Times New Roman"/>
          <w:sz w:val="28"/>
          <w:szCs w:val="28"/>
        </w:rPr>
        <w:t>випадк</w:t>
      </w:r>
      <w:r>
        <w:rPr>
          <w:rFonts w:ascii="Times New Roman" w:hAnsi="Times New Roman" w:cs="Times New Roman"/>
          <w:sz w:val="28"/>
          <w:szCs w:val="28"/>
        </w:rPr>
        <w:t>и</w:t>
      </w:r>
      <w:r w:rsidRPr="00195424">
        <w:rPr>
          <w:rFonts w:ascii="Times New Roman" w:hAnsi="Times New Roman" w:cs="Times New Roman"/>
          <w:sz w:val="28"/>
          <w:szCs w:val="28"/>
        </w:rPr>
        <w:t>. Жінки –</w:t>
      </w:r>
      <w:r>
        <w:rPr>
          <w:rFonts w:ascii="Times New Roman" w:hAnsi="Times New Roman" w:cs="Times New Roman"/>
          <w:sz w:val="28"/>
          <w:szCs w:val="28"/>
        </w:rPr>
        <w:t xml:space="preserve"> 43 </w:t>
      </w:r>
      <w:r w:rsidRPr="00195424">
        <w:rPr>
          <w:rFonts w:ascii="Times New Roman" w:hAnsi="Times New Roman" w:cs="Times New Roman"/>
          <w:sz w:val="28"/>
          <w:szCs w:val="28"/>
        </w:rPr>
        <w:t>випадк</w:t>
      </w:r>
      <w:r>
        <w:rPr>
          <w:rFonts w:ascii="Times New Roman" w:hAnsi="Times New Roman" w:cs="Times New Roman"/>
          <w:sz w:val="28"/>
          <w:szCs w:val="28"/>
        </w:rPr>
        <w:t>и</w:t>
      </w:r>
      <w:r w:rsidRPr="00195424">
        <w:rPr>
          <w:rFonts w:ascii="Times New Roman" w:hAnsi="Times New Roman" w:cs="Times New Roman"/>
          <w:sz w:val="28"/>
          <w:szCs w:val="28"/>
        </w:rPr>
        <w:t>, чоловіки</w:t>
      </w:r>
      <w:r>
        <w:rPr>
          <w:rFonts w:ascii="Times New Roman" w:hAnsi="Times New Roman" w:cs="Times New Roman"/>
          <w:sz w:val="28"/>
          <w:szCs w:val="28"/>
        </w:rPr>
        <w:t xml:space="preserve"> 51 </w:t>
      </w:r>
      <w:r w:rsidRPr="00195424">
        <w:rPr>
          <w:rFonts w:ascii="Times New Roman" w:hAnsi="Times New Roman" w:cs="Times New Roman"/>
          <w:sz w:val="28"/>
          <w:szCs w:val="28"/>
        </w:rPr>
        <w:t>–  випад</w:t>
      </w:r>
      <w:r>
        <w:rPr>
          <w:rFonts w:ascii="Times New Roman" w:hAnsi="Times New Roman" w:cs="Times New Roman"/>
          <w:sz w:val="28"/>
          <w:szCs w:val="28"/>
        </w:rPr>
        <w:t>о</w:t>
      </w:r>
      <w:r w:rsidRPr="00195424">
        <w:rPr>
          <w:rFonts w:ascii="Times New Roman" w:hAnsi="Times New Roman" w:cs="Times New Roman"/>
          <w:sz w:val="28"/>
          <w:szCs w:val="28"/>
        </w:rPr>
        <w:t xml:space="preserve">к. Цукровий діабет як причина смерті встановлений в </w:t>
      </w:r>
      <w:r>
        <w:rPr>
          <w:rFonts w:ascii="Times New Roman" w:hAnsi="Times New Roman" w:cs="Times New Roman"/>
          <w:sz w:val="28"/>
          <w:szCs w:val="28"/>
        </w:rPr>
        <w:t>5</w:t>
      </w:r>
      <w:r w:rsidRPr="00195424">
        <w:rPr>
          <w:rFonts w:ascii="Times New Roman" w:hAnsi="Times New Roman" w:cs="Times New Roman"/>
          <w:sz w:val="28"/>
          <w:szCs w:val="28"/>
        </w:rPr>
        <w:t xml:space="preserve"> випадках  </w:t>
      </w:r>
      <w:r>
        <w:rPr>
          <w:rFonts w:ascii="Times New Roman" w:hAnsi="Times New Roman" w:cs="Times New Roman"/>
          <w:sz w:val="28"/>
          <w:szCs w:val="28"/>
        </w:rPr>
        <w:t>2</w:t>
      </w:r>
      <w:r w:rsidRPr="00195424">
        <w:rPr>
          <w:rFonts w:ascii="Times New Roman" w:hAnsi="Times New Roman" w:cs="Times New Roman"/>
          <w:sz w:val="28"/>
          <w:szCs w:val="28"/>
        </w:rPr>
        <w:t xml:space="preserve"> – жінки, </w:t>
      </w:r>
      <w:r>
        <w:rPr>
          <w:rFonts w:ascii="Times New Roman" w:hAnsi="Times New Roman" w:cs="Times New Roman"/>
          <w:sz w:val="28"/>
          <w:szCs w:val="28"/>
        </w:rPr>
        <w:t>3</w:t>
      </w:r>
      <w:r w:rsidRPr="00195424">
        <w:rPr>
          <w:rFonts w:ascii="Times New Roman" w:hAnsi="Times New Roman" w:cs="Times New Roman"/>
          <w:sz w:val="28"/>
          <w:szCs w:val="28"/>
        </w:rPr>
        <w:t xml:space="preserve"> </w:t>
      </w:r>
      <w:r>
        <w:rPr>
          <w:rFonts w:ascii="Times New Roman" w:hAnsi="Times New Roman" w:cs="Times New Roman"/>
          <w:sz w:val="28"/>
          <w:szCs w:val="28"/>
        </w:rPr>
        <w:t xml:space="preserve">- </w:t>
      </w:r>
      <w:r w:rsidRPr="00195424">
        <w:rPr>
          <w:rFonts w:ascii="Times New Roman" w:hAnsi="Times New Roman" w:cs="Times New Roman"/>
          <w:sz w:val="28"/>
          <w:szCs w:val="28"/>
        </w:rPr>
        <w:t>чоловік</w:t>
      </w:r>
      <w:r>
        <w:rPr>
          <w:rFonts w:ascii="Times New Roman" w:hAnsi="Times New Roman" w:cs="Times New Roman"/>
          <w:sz w:val="28"/>
          <w:szCs w:val="28"/>
        </w:rPr>
        <w:t>и</w:t>
      </w:r>
      <w:r w:rsidRPr="00195424">
        <w:rPr>
          <w:rFonts w:ascii="Times New Roman" w:hAnsi="Times New Roman" w:cs="Times New Roman"/>
          <w:sz w:val="28"/>
          <w:szCs w:val="28"/>
        </w:rPr>
        <w:t xml:space="preserve">. </w:t>
      </w:r>
    </w:p>
    <w:p w:rsidR="004C20B9" w:rsidRDefault="004C20B9" w:rsidP="004C20B9">
      <w:pPr>
        <w:spacing w:after="0"/>
        <w:ind w:firstLine="709"/>
        <w:jc w:val="both"/>
        <w:rPr>
          <w:rFonts w:ascii="Times New Roman" w:hAnsi="Times New Roman" w:cs="Times New Roman"/>
          <w:sz w:val="28"/>
          <w:szCs w:val="28"/>
        </w:rPr>
      </w:pPr>
      <w:r w:rsidRPr="00195424">
        <w:rPr>
          <w:rFonts w:ascii="Times New Roman" w:hAnsi="Times New Roman" w:cs="Times New Roman"/>
          <w:sz w:val="28"/>
          <w:szCs w:val="28"/>
        </w:rPr>
        <w:t xml:space="preserve">Смертність дітей до 5 років </w:t>
      </w:r>
      <w:r>
        <w:rPr>
          <w:rFonts w:ascii="Times New Roman" w:hAnsi="Times New Roman" w:cs="Times New Roman"/>
          <w:sz w:val="28"/>
          <w:szCs w:val="28"/>
        </w:rPr>
        <w:t>3</w:t>
      </w:r>
      <w:r w:rsidRPr="00195424">
        <w:rPr>
          <w:rFonts w:ascii="Times New Roman" w:hAnsi="Times New Roman" w:cs="Times New Roman"/>
          <w:sz w:val="28"/>
          <w:szCs w:val="28"/>
        </w:rPr>
        <w:t xml:space="preserve"> випадк</w:t>
      </w:r>
      <w:r>
        <w:rPr>
          <w:rFonts w:ascii="Times New Roman" w:hAnsi="Times New Roman" w:cs="Times New Roman"/>
          <w:sz w:val="28"/>
          <w:szCs w:val="28"/>
        </w:rPr>
        <w:t>и</w:t>
      </w:r>
      <w:r w:rsidRPr="00195424">
        <w:rPr>
          <w:rFonts w:ascii="Times New Roman" w:hAnsi="Times New Roman" w:cs="Times New Roman"/>
          <w:sz w:val="28"/>
          <w:szCs w:val="28"/>
        </w:rPr>
        <w:t>, 2</w:t>
      </w:r>
      <w:r>
        <w:rPr>
          <w:rFonts w:ascii="Times New Roman" w:hAnsi="Times New Roman" w:cs="Times New Roman"/>
          <w:sz w:val="28"/>
          <w:szCs w:val="28"/>
        </w:rPr>
        <w:t xml:space="preserve"> </w:t>
      </w:r>
      <w:r w:rsidRPr="00195424">
        <w:rPr>
          <w:rFonts w:ascii="Times New Roman" w:hAnsi="Times New Roman" w:cs="Times New Roman"/>
          <w:sz w:val="28"/>
          <w:szCs w:val="28"/>
        </w:rPr>
        <w:t xml:space="preserve">– жіночої статі, </w:t>
      </w:r>
      <w:r>
        <w:rPr>
          <w:rFonts w:ascii="Times New Roman" w:hAnsi="Times New Roman" w:cs="Times New Roman"/>
          <w:sz w:val="28"/>
          <w:szCs w:val="28"/>
        </w:rPr>
        <w:t xml:space="preserve">1 </w:t>
      </w:r>
      <w:r w:rsidRPr="00195424">
        <w:rPr>
          <w:rFonts w:ascii="Times New Roman" w:hAnsi="Times New Roman" w:cs="Times New Roman"/>
          <w:sz w:val="28"/>
          <w:szCs w:val="28"/>
        </w:rPr>
        <w:t>– випад</w:t>
      </w:r>
      <w:r>
        <w:rPr>
          <w:rFonts w:ascii="Times New Roman" w:hAnsi="Times New Roman" w:cs="Times New Roman"/>
          <w:sz w:val="28"/>
          <w:szCs w:val="28"/>
        </w:rPr>
        <w:t>о</w:t>
      </w:r>
      <w:r w:rsidRPr="00195424">
        <w:rPr>
          <w:rFonts w:ascii="Times New Roman" w:hAnsi="Times New Roman" w:cs="Times New Roman"/>
          <w:sz w:val="28"/>
          <w:szCs w:val="28"/>
        </w:rPr>
        <w:t xml:space="preserve">к чоловічої статі. Кількість </w:t>
      </w:r>
      <w:proofErr w:type="spellStart"/>
      <w:r w:rsidRPr="00195424">
        <w:rPr>
          <w:rFonts w:ascii="Times New Roman" w:hAnsi="Times New Roman" w:cs="Times New Roman"/>
          <w:sz w:val="28"/>
          <w:szCs w:val="28"/>
        </w:rPr>
        <w:t>діагностованих</w:t>
      </w:r>
      <w:proofErr w:type="spellEnd"/>
      <w:r w:rsidRPr="00195424">
        <w:rPr>
          <w:rFonts w:ascii="Times New Roman" w:hAnsi="Times New Roman" w:cs="Times New Roman"/>
          <w:sz w:val="28"/>
          <w:szCs w:val="28"/>
        </w:rPr>
        <w:t xml:space="preserve"> випадків ВІЛ інфекції склала </w:t>
      </w:r>
      <w:r>
        <w:rPr>
          <w:rFonts w:ascii="Times New Roman" w:hAnsi="Times New Roman" w:cs="Times New Roman"/>
          <w:sz w:val="28"/>
          <w:szCs w:val="28"/>
        </w:rPr>
        <w:t>23</w:t>
      </w:r>
      <w:r w:rsidRPr="00195424">
        <w:rPr>
          <w:rFonts w:ascii="Times New Roman" w:hAnsi="Times New Roman" w:cs="Times New Roman"/>
          <w:sz w:val="28"/>
          <w:szCs w:val="28"/>
        </w:rPr>
        <w:t xml:space="preserve"> випадк</w:t>
      </w:r>
      <w:r>
        <w:rPr>
          <w:rFonts w:ascii="Times New Roman" w:hAnsi="Times New Roman" w:cs="Times New Roman"/>
          <w:sz w:val="28"/>
          <w:szCs w:val="28"/>
        </w:rPr>
        <w:t>и</w:t>
      </w:r>
      <w:r w:rsidRPr="00195424">
        <w:rPr>
          <w:rFonts w:ascii="Times New Roman" w:hAnsi="Times New Roman" w:cs="Times New Roman"/>
          <w:sz w:val="28"/>
          <w:szCs w:val="28"/>
        </w:rPr>
        <w:t xml:space="preserve">, </w:t>
      </w:r>
      <w:r>
        <w:rPr>
          <w:rFonts w:ascii="Times New Roman" w:hAnsi="Times New Roman" w:cs="Times New Roman"/>
          <w:sz w:val="28"/>
          <w:szCs w:val="28"/>
        </w:rPr>
        <w:t>серед яких 9</w:t>
      </w:r>
      <w:r w:rsidRPr="00195424">
        <w:rPr>
          <w:rFonts w:ascii="Times New Roman" w:hAnsi="Times New Roman" w:cs="Times New Roman"/>
          <w:sz w:val="28"/>
          <w:szCs w:val="28"/>
        </w:rPr>
        <w:t xml:space="preserve"> – жінки, 1</w:t>
      </w:r>
      <w:r>
        <w:rPr>
          <w:rFonts w:ascii="Times New Roman" w:hAnsi="Times New Roman" w:cs="Times New Roman"/>
          <w:sz w:val="28"/>
          <w:szCs w:val="28"/>
        </w:rPr>
        <w:t>4</w:t>
      </w:r>
      <w:r w:rsidRPr="00195424">
        <w:rPr>
          <w:rFonts w:ascii="Times New Roman" w:hAnsi="Times New Roman" w:cs="Times New Roman"/>
          <w:sz w:val="28"/>
          <w:szCs w:val="28"/>
        </w:rPr>
        <w:t xml:space="preserve"> – чоловіки.</w:t>
      </w:r>
    </w:p>
    <w:p w:rsidR="004C20B9" w:rsidRDefault="004C20B9" w:rsidP="004C20B9">
      <w:pPr>
        <w:spacing w:after="0"/>
        <w:ind w:right="1133" w:firstLine="709"/>
        <w:jc w:val="both"/>
        <w:rPr>
          <w:rFonts w:ascii="Times New Roman" w:hAnsi="Times New Roman" w:cs="Times New Roman"/>
          <w:sz w:val="28"/>
          <w:szCs w:val="28"/>
        </w:rPr>
      </w:pPr>
    </w:p>
    <w:p w:rsidR="00FB77B3" w:rsidRDefault="00FB77B3" w:rsidP="00E91CF6">
      <w:pPr>
        <w:spacing w:after="0"/>
        <w:ind w:right="1133" w:firstLine="709"/>
        <w:jc w:val="both"/>
        <w:rPr>
          <w:rFonts w:ascii="Times New Roman" w:hAnsi="Times New Roman" w:cs="Times New Roman"/>
          <w:sz w:val="28"/>
          <w:szCs w:val="28"/>
        </w:rPr>
      </w:pPr>
    </w:p>
    <w:p w:rsidR="00176BD0" w:rsidRDefault="001043DA" w:rsidP="00E91CF6">
      <w:pPr>
        <w:spacing w:after="0"/>
        <w:ind w:right="1133" w:firstLine="709"/>
        <w:jc w:val="both"/>
        <w:rPr>
          <w:rFonts w:ascii="Times New Roman" w:hAnsi="Times New Roman" w:cs="Times New Roman"/>
          <w:sz w:val="28"/>
          <w:szCs w:val="28"/>
        </w:rPr>
      </w:pPr>
      <w:r w:rsidRPr="003C0DF6">
        <w:rPr>
          <w:rFonts w:ascii="Times New Roman" w:hAnsi="Times New Roman" w:cs="Times New Roman"/>
          <w:noProof/>
          <w:sz w:val="28"/>
          <w:szCs w:val="28"/>
          <w:lang w:eastAsia="uk-UA"/>
        </w:rPr>
        <w:lastRenderedPageBreak/>
        <w:drawing>
          <wp:inline distT="0" distB="0" distL="0" distR="0" wp14:anchorId="21E27A79" wp14:editId="088133F3">
            <wp:extent cx="5229225" cy="4277801"/>
            <wp:effectExtent l="0" t="0" r="9525" b="889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8D0C3E" w:rsidRDefault="008D0C3E" w:rsidP="00E91CF6">
      <w:pPr>
        <w:rPr>
          <w:rFonts w:ascii="Times New Roman" w:hAnsi="Times New Roman" w:cs="Times New Roman"/>
          <w:sz w:val="28"/>
          <w:szCs w:val="28"/>
        </w:rPr>
      </w:pPr>
      <w:r>
        <w:rPr>
          <w:rFonts w:ascii="Times New Roman" w:hAnsi="Times New Roman" w:cs="Times New Roman"/>
          <w:sz w:val="28"/>
          <w:szCs w:val="28"/>
        </w:rPr>
        <w:br w:type="page"/>
      </w:r>
    </w:p>
    <w:p w:rsidR="00176BD0" w:rsidRDefault="00176BD0" w:rsidP="00F936BD">
      <w:pPr>
        <w:spacing w:after="0"/>
        <w:ind w:left="1134" w:right="1133" w:firstLine="709"/>
        <w:jc w:val="both"/>
        <w:rPr>
          <w:rFonts w:ascii="Times New Roman" w:hAnsi="Times New Roman" w:cs="Times New Roman"/>
          <w:sz w:val="28"/>
          <w:szCs w:val="28"/>
        </w:rPr>
      </w:pPr>
    </w:p>
    <w:p w:rsidR="00176BD0" w:rsidRDefault="008D0C3E" w:rsidP="00F936BD">
      <w:pPr>
        <w:spacing w:after="0"/>
        <w:ind w:left="1134" w:right="1133" w:firstLine="709"/>
        <w:jc w:val="both"/>
        <w:rPr>
          <w:rFonts w:ascii="Times New Roman" w:hAnsi="Times New Roman" w:cs="Times New Roman"/>
          <w:sz w:val="28"/>
          <w:szCs w:val="28"/>
        </w:rPr>
      </w:pPr>
      <w:r w:rsidRPr="00852265">
        <w:rPr>
          <w:rFonts w:ascii="Times New Roman" w:hAnsi="Times New Roman" w:cs="Times New Roman"/>
          <w:noProof/>
          <w:sz w:val="28"/>
          <w:szCs w:val="28"/>
          <w:lang w:eastAsia="uk-UA"/>
        </w:rPr>
        <mc:AlternateContent>
          <mc:Choice Requires="wps">
            <w:drawing>
              <wp:anchor distT="0" distB="0" distL="114300" distR="114300" simplePos="0" relativeHeight="251675648" behindDoc="0" locked="0" layoutInCell="1" allowOverlap="1" wp14:anchorId="082FA32C" wp14:editId="26938F80">
                <wp:simplePos x="0" y="0"/>
                <wp:positionH relativeFrom="column">
                  <wp:posOffset>317859</wp:posOffset>
                </wp:positionH>
                <wp:positionV relativeFrom="paragraph">
                  <wp:posOffset>138624</wp:posOffset>
                </wp:positionV>
                <wp:extent cx="6177915" cy="914400"/>
                <wp:effectExtent l="0" t="0" r="13335" b="19050"/>
                <wp:wrapNone/>
                <wp:docPr id="15" name="Прямоугольник 15"/>
                <wp:cNvGraphicFramePr/>
                <a:graphic xmlns:a="http://schemas.openxmlformats.org/drawingml/2006/main">
                  <a:graphicData uri="http://schemas.microsoft.com/office/word/2010/wordprocessingShape">
                    <wps:wsp>
                      <wps:cNvSpPr/>
                      <wps:spPr>
                        <a:xfrm>
                          <a:off x="0" y="0"/>
                          <a:ext cx="6177915" cy="914400"/>
                        </a:xfrm>
                        <a:prstGeom prst="rect">
                          <a:avLst/>
                        </a:prstGeom>
                        <a:solidFill>
                          <a:schemeClr val="accent2">
                            <a:lumMod val="60000"/>
                            <a:lumOff val="40000"/>
                          </a:schemeClr>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91CF6" w:rsidRPr="00B90EF5" w:rsidRDefault="00E91CF6" w:rsidP="008D0C3E">
                            <w:pPr>
                              <w:jc w:val="center"/>
                              <w:rPr>
                                <w:rFonts w:ascii="Times New Roman" w:hAnsi="Times New Roman" w:cs="Times New Roman"/>
                                <w:color w:val="0D0D0D" w:themeColor="text1" w:themeTint="F2"/>
                                <w:sz w:val="96"/>
                                <w:szCs w:val="96"/>
                              </w:rPr>
                            </w:pPr>
                            <w:r>
                              <w:rPr>
                                <w:rFonts w:ascii="Times New Roman" w:hAnsi="Times New Roman" w:cs="Times New Roman"/>
                                <w:color w:val="0D0D0D" w:themeColor="text1" w:themeTint="F2"/>
                                <w:sz w:val="96"/>
                                <w:szCs w:val="96"/>
                              </w:rPr>
                              <w:t>Соціальний захист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2FA32C" id="Прямоугольник 15" o:spid="_x0000_s1031" style="position:absolute;left:0;text-align:left;margin-left:25.05pt;margin-top:10.9pt;width:486.45pt;height:1in;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" fillcolor="#f4b083 [1941]" strokecolor="#ffc000" strokeweight="1pt">
                <v:textbox>
                  <w:txbxContent>
                    <w:p w:rsidR="00E91CF6" w:rsidRPr="00B90EF5" w:rsidRDefault="00E91CF6" w:rsidP="008D0C3E">
                      <w:pPr>
                        <w:jc w:val="center"/>
                        <w:rPr>
                          <w:rFonts w:ascii="Times New Roman" w:hAnsi="Times New Roman" w:cs="Times New Roman"/>
                          <w:color w:val="0D0D0D" w:themeColor="text1" w:themeTint="F2"/>
                          <w:sz w:val="96"/>
                          <w:szCs w:val="96"/>
                        </w:rPr>
                      </w:pPr>
                      <w:r>
                        <w:rPr>
                          <w:rFonts w:ascii="Times New Roman" w:hAnsi="Times New Roman" w:cs="Times New Roman"/>
                          <w:color w:val="0D0D0D" w:themeColor="text1" w:themeTint="F2"/>
                          <w:sz w:val="96"/>
                          <w:szCs w:val="96"/>
                        </w:rPr>
                        <w:t>Соціальний захист</w:t>
                      </w:r>
                    </w:p>
                  </w:txbxContent>
                </v:textbox>
              </v:rect>
            </w:pict>
          </mc:Fallback>
        </mc:AlternateContent>
      </w:r>
    </w:p>
    <w:p w:rsidR="00113464" w:rsidRDefault="00113464" w:rsidP="00F936BD">
      <w:pPr>
        <w:spacing w:after="0"/>
        <w:ind w:left="1134" w:right="1133" w:firstLine="709"/>
        <w:jc w:val="both"/>
        <w:rPr>
          <w:rFonts w:ascii="Times New Roman" w:hAnsi="Times New Roman" w:cs="Times New Roman"/>
          <w:sz w:val="28"/>
          <w:szCs w:val="28"/>
        </w:rPr>
      </w:pPr>
    </w:p>
    <w:p w:rsidR="008D0C3E" w:rsidRDefault="008D0C3E" w:rsidP="00F936BD">
      <w:pPr>
        <w:spacing w:after="0"/>
        <w:ind w:left="1134" w:right="1133" w:firstLine="709"/>
        <w:jc w:val="both"/>
        <w:rPr>
          <w:rFonts w:ascii="Times New Roman" w:hAnsi="Times New Roman" w:cs="Times New Roman"/>
          <w:sz w:val="28"/>
          <w:szCs w:val="28"/>
        </w:rPr>
      </w:pPr>
    </w:p>
    <w:p w:rsidR="008D0C3E" w:rsidRDefault="008D0C3E" w:rsidP="00F936BD">
      <w:pPr>
        <w:spacing w:after="0"/>
        <w:ind w:left="1134" w:right="1133" w:firstLine="709"/>
        <w:jc w:val="both"/>
        <w:rPr>
          <w:rFonts w:ascii="Times New Roman" w:hAnsi="Times New Roman" w:cs="Times New Roman"/>
          <w:sz w:val="28"/>
          <w:szCs w:val="28"/>
        </w:rPr>
      </w:pPr>
    </w:p>
    <w:p w:rsidR="008D0C3E" w:rsidRDefault="008D0C3E" w:rsidP="00F936BD">
      <w:pPr>
        <w:spacing w:after="0"/>
        <w:ind w:left="1134" w:right="1133" w:firstLine="709"/>
        <w:jc w:val="both"/>
        <w:rPr>
          <w:rFonts w:ascii="Times New Roman" w:hAnsi="Times New Roman" w:cs="Times New Roman"/>
          <w:sz w:val="28"/>
          <w:szCs w:val="28"/>
        </w:rPr>
      </w:pPr>
    </w:p>
    <w:p w:rsidR="008D0C3E" w:rsidRPr="008D0C3E" w:rsidRDefault="008D0C3E" w:rsidP="00E91CF6">
      <w:pPr>
        <w:spacing w:after="0" w:line="240" w:lineRule="auto"/>
        <w:ind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sz w:val="28"/>
          <w:szCs w:val="24"/>
          <w:lang w:eastAsia="uk-UA"/>
        </w:rPr>
        <w:t xml:space="preserve">У сфері соціального захисту населення працює </w:t>
      </w:r>
      <w:r w:rsidRPr="008D0C3E">
        <w:rPr>
          <w:rFonts w:ascii="Times New Roman" w:eastAsia="Times New Roman" w:hAnsi="Times New Roman" w:cs="Times New Roman"/>
          <w:bCs/>
          <w:sz w:val="28"/>
          <w:szCs w:val="24"/>
          <w:lang w:eastAsia="uk-UA"/>
        </w:rPr>
        <w:t>63 надавачі соціальних послуг</w:t>
      </w:r>
      <w:r w:rsidRPr="008D0C3E">
        <w:rPr>
          <w:rFonts w:ascii="Times New Roman" w:eastAsia="Times New Roman" w:hAnsi="Times New Roman" w:cs="Times New Roman"/>
          <w:sz w:val="28"/>
          <w:szCs w:val="24"/>
          <w:lang w:eastAsia="uk-UA"/>
        </w:rPr>
        <w:t>, з яких:</w:t>
      </w:r>
    </w:p>
    <w:p w:rsidR="008D0C3E" w:rsidRPr="008D0C3E" w:rsidRDefault="008D0C3E" w:rsidP="00E91CF6">
      <w:pPr>
        <w:numPr>
          <w:ilvl w:val="0"/>
          <w:numId w:val="11"/>
        </w:numPr>
        <w:spacing w:after="0" w:line="240" w:lineRule="auto"/>
        <w:ind w:left="0"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bCs/>
          <w:sz w:val="28"/>
          <w:szCs w:val="24"/>
          <w:lang w:eastAsia="uk-UA"/>
        </w:rPr>
        <w:t>Жінки — 68% (43 особи)</w:t>
      </w:r>
      <w:r w:rsidRPr="008D0C3E">
        <w:rPr>
          <w:rFonts w:ascii="Times New Roman" w:eastAsia="Times New Roman" w:hAnsi="Times New Roman" w:cs="Times New Roman"/>
          <w:sz w:val="28"/>
          <w:szCs w:val="24"/>
          <w:lang w:eastAsia="uk-UA"/>
        </w:rPr>
        <w:t xml:space="preserve">, зосереджені переважно у віковій групі </w:t>
      </w:r>
      <w:r w:rsidRPr="008D0C3E">
        <w:rPr>
          <w:rFonts w:ascii="Times New Roman" w:eastAsia="Times New Roman" w:hAnsi="Times New Roman" w:cs="Times New Roman"/>
          <w:bCs/>
          <w:sz w:val="28"/>
          <w:szCs w:val="24"/>
          <w:lang w:eastAsia="uk-UA"/>
        </w:rPr>
        <w:t>45–59 років</w:t>
      </w:r>
      <w:r w:rsidRPr="008D0C3E">
        <w:rPr>
          <w:rFonts w:ascii="Times New Roman" w:eastAsia="Times New Roman" w:hAnsi="Times New Roman" w:cs="Times New Roman"/>
          <w:sz w:val="28"/>
          <w:szCs w:val="24"/>
          <w:lang w:eastAsia="uk-UA"/>
        </w:rPr>
        <w:t>.</w:t>
      </w:r>
    </w:p>
    <w:p w:rsidR="008D0C3E" w:rsidRPr="008D0C3E" w:rsidRDefault="008D0C3E" w:rsidP="00E91CF6">
      <w:pPr>
        <w:numPr>
          <w:ilvl w:val="0"/>
          <w:numId w:val="11"/>
        </w:numPr>
        <w:spacing w:after="0" w:line="240" w:lineRule="auto"/>
        <w:ind w:left="0"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bCs/>
          <w:sz w:val="28"/>
          <w:szCs w:val="24"/>
          <w:lang w:eastAsia="uk-UA"/>
        </w:rPr>
        <w:t>Чоловіки — лише 20% (13 осіб)</w:t>
      </w:r>
      <w:r w:rsidRPr="008D0C3E">
        <w:rPr>
          <w:rFonts w:ascii="Times New Roman" w:eastAsia="Times New Roman" w:hAnsi="Times New Roman" w:cs="Times New Roman"/>
          <w:sz w:val="28"/>
          <w:szCs w:val="24"/>
          <w:lang w:eastAsia="uk-UA"/>
        </w:rPr>
        <w:t xml:space="preserve">, всі з яких — віком </w:t>
      </w:r>
      <w:r w:rsidRPr="008D0C3E">
        <w:rPr>
          <w:rFonts w:ascii="Times New Roman" w:eastAsia="Times New Roman" w:hAnsi="Times New Roman" w:cs="Times New Roman"/>
          <w:bCs/>
          <w:sz w:val="28"/>
          <w:szCs w:val="24"/>
          <w:lang w:eastAsia="uk-UA"/>
        </w:rPr>
        <w:t>19–29 років</w:t>
      </w:r>
      <w:r w:rsidRPr="008D0C3E">
        <w:rPr>
          <w:rFonts w:ascii="Times New Roman" w:eastAsia="Times New Roman" w:hAnsi="Times New Roman" w:cs="Times New Roman"/>
          <w:sz w:val="28"/>
          <w:szCs w:val="24"/>
          <w:lang w:eastAsia="uk-UA"/>
        </w:rPr>
        <w:t>.</w:t>
      </w:r>
    </w:p>
    <w:p w:rsidR="008D0C3E" w:rsidRPr="008D0C3E" w:rsidRDefault="008D0C3E" w:rsidP="00E91CF6">
      <w:pPr>
        <w:spacing w:after="0" w:line="240" w:lineRule="auto"/>
        <w:ind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sz w:val="28"/>
          <w:szCs w:val="24"/>
          <w:lang w:eastAsia="uk-UA"/>
        </w:rPr>
        <w:t xml:space="preserve">Це свідчить про </w:t>
      </w:r>
      <w:r w:rsidRPr="008D0C3E">
        <w:rPr>
          <w:rFonts w:ascii="Times New Roman" w:eastAsia="Times New Roman" w:hAnsi="Times New Roman" w:cs="Times New Roman"/>
          <w:bCs/>
          <w:sz w:val="28"/>
          <w:szCs w:val="24"/>
          <w:lang w:eastAsia="uk-UA"/>
        </w:rPr>
        <w:t>високу фемінізацію галузі</w:t>
      </w:r>
      <w:r w:rsidRPr="008D0C3E">
        <w:rPr>
          <w:rFonts w:ascii="Times New Roman" w:eastAsia="Times New Roman" w:hAnsi="Times New Roman" w:cs="Times New Roman"/>
          <w:sz w:val="28"/>
          <w:szCs w:val="24"/>
          <w:lang w:eastAsia="uk-UA"/>
        </w:rPr>
        <w:t>, особливо у віковому сегменті працездатного та передпенсійного віку.</w:t>
      </w:r>
    </w:p>
    <w:p w:rsidR="008D0C3E" w:rsidRPr="008D0C3E" w:rsidRDefault="008D0C3E" w:rsidP="00E91CF6">
      <w:pPr>
        <w:spacing w:after="0" w:line="240" w:lineRule="auto"/>
        <w:ind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sz w:val="28"/>
          <w:szCs w:val="24"/>
          <w:lang w:eastAsia="uk-UA"/>
        </w:rPr>
        <w:t xml:space="preserve">Загальна кількість отримувачів базових соціальних послуг становить </w:t>
      </w:r>
      <w:r w:rsidRPr="008D0C3E">
        <w:rPr>
          <w:rFonts w:ascii="Times New Roman" w:eastAsia="Times New Roman" w:hAnsi="Times New Roman" w:cs="Times New Roman"/>
          <w:bCs/>
          <w:sz w:val="28"/>
          <w:szCs w:val="24"/>
          <w:lang w:eastAsia="uk-UA"/>
        </w:rPr>
        <w:t>946 осіб</w:t>
      </w:r>
      <w:r w:rsidRPr="008D0C3E">
        <w:rPr>
          <w:rFonts w:ascii="Times New Roman" w:eastAsia="Times New Roman" w:hAnsi="Times New Roman" w:cs="Times New Roman"/>
          <w:sz w:val="28"/>
          <w:szCs w:val="24"/>
          <w:lang w:eastAsia="uk-UA"/>
        </w:rPr>
        <w:t>:</w:t>
      </w:r>
    </w:p>
    <w:p w:rsidR="008D0C3E" w:rsidRPr="008D0C3E" w:rsidRDefault="008D0C3E" w:rsidP="00E91CF6">
      <w:pPr>
        <w:numPr>
          <w:ilvl w:val="0"/>
          <w:numId w:val="12"/>
        </w:numPr>
        <w:spacing w:after="0" w:line="240" w:lineRule="auto"/>
        <w:ind w:left="0"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bCs/>
          <w:sz w:val="28"/>
          <w:szCs w:val="24"/>
          <w:lang w:eastAsia="uk-UA"/>
        </w:rPr>
        <w:t>Жінки – 67% (626 осіб)</w:t>
      </w:r>
      <w:r w:rsidRPr="008D0C3E">
        <w:rPr>
          <w:rFonts w:ascii="Times New Roman" w:eastAsia="Times New Roman" w:hAnsi="Times New Roman" w:cs="Times New Roman"/>
          <w:sz w:val="28"/>
          <w:szCs w:val="24"/>
          <w:lang w:eastAsia="uk-UA"/>
        </w:rPr>
        <w:t>,</w:t>
      </w:r>
    </w:p>
    <w:p w:rsidR="008D0C3E" w:rsidRPr="008D0C3E" w:rsidRDefault="008D0C3E" w:rsidP="00E91CF6">
      <w:pPr>
        <w:numPr>
          <w:ilvl w:val="0"/>
          <w:numId w:val="12"/>
        </w:numPr>
        <w:spacing w:after="0" w:line="240" w:lineRule="auto"/>
        <w:ind w:left="0"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bCs/>
          <w:sz w:val="28"/>
          <w:szCs w:val="24"/>
          <w:lang w:eastAsia="uk-UA"/>
        </w:rPr>
        <w:t>Чоловіки – 33% (320 осіб)</w:t>
      </w:r>
      <w:r w:rsidRPr="008D0C3E">
        <w:rPr>
          <w:rFonts w:ascii="Times New Roman" w:eastAsia="Times New Roman" w:hAnsi="Times New Roman" w:cs="Times New Roman"/>
          <w:sz w:val="28"/>
          <w:szCs w:val="24"/>
          <w:lang w:eastAsia="uk-UA"/>
        </w:rPr>
        <w:t>.</w:t>
      </w:r>
    </w:p>
    <w:p w:rsidR="008D0C3E" w:rsidRPr="008D0C3E" w:rsidRDefault="008D0C3E" w:rsidP="00E91CF6">
      <w:pPr>
        <w:spacing w:after="0" w:line="240" w:lineRule="auto"/>
        <w:ind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sz w:val="28"/>
          <w:szCs w:val="24"/>
          <w:lang w:eastAsia="uk-UA"/>
        </w:rPr>
        <w:t>Найбільше отримувачів серед жінок у вікових групах:</w:t>
      </w:r>
    </w:p>
    <w:p w:rsidR="008D0C3E" w:rsidRPr="008D0C3E" w:rsidRDefault="008D0C3E" w:rsidP="00E91CF6">
      <w:pPr>
        <w:numPr>
          <w:ilvl w:val="0"/>
          <w:numId w:val="13"/>
        </w:numPr>
        <w:spacing w:after="0" w:line="240" w:lineRule="auto"/>
        <w:ind w:left="0"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bCs/>
          <w:sz w:val="28"/>
          <w:szCs w:val="24"/>
          <w:lang w:eastAsia="uk-UA"/>
        </w:rPr>
        <w:t>60–74 років – 426 осіб</w:t>
      </w:r>
      <w:r w:rsidRPr="008D0C3E">
        <w:rPr>
          <w:rFonts w:ascii="Times New Roman" w:eastAsia="Times New Roman" w:hAnsi="Times New Roman" w:cs="Times New Roman"/>
          <w:sz w:val="28"/>
          <w:szCs w:val="24"/>
          <w:lang w:eastAsia="uk-UA"/>
        </w:rPr>
        <w:t>,</w:t>
      </w:r>
    </w:p>
    <w:p w:rsidR="008D0C3E" w:rsidRPr="008D0C3E" w:rsidRDefault="008D0C3E" w:rsidP="00E91CF6">
      <w:pPr>
        <w:numPr>
          <w:ilvl w:val="0"/>
          <w:numId w:val="13"/>
        </w:numPr>
        <w:spacing w:after="0" w:line="240" w:lineRule="auto"/>
        <w:ind w:left="0"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bCs/>
          <w:sz w:val="28"/>
          <w:szCs w:val="24"/>
          <w:lang w:eastAsia="uk-UA"/>
        </w:rPr>
        <w:t>75+ – 511 осіб</w:t>
      </w:r>
      <w:r w:rsidRPr="008D0C3E">
        <w:rPr>
          <w:rFonts w:ascii="Times New Roman" w:eastAsia="Times New Roman" w:hAnsi="Times New Roman" w:cs="Times New Roman"/>
          <w:sz w:val="28"/>
          <w:szCs w:val="24"/>
          <w:lang w:eastAsia="uk-UA"/>
        </w:rPr>
        <w:t>.</w:t>
      </w:r>
    </w:p>
    <w:p w:rsidR="008D0C3E" w:rsidRPr="008D0C3E" w:rsidRDefault="008D0C3E" w:rsidP="00E91CF6">
      <w:pPr>
        <w:spacing w:after="0" w:line="240" w:lineRule="auto"/>
        <w:ind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sz w:val="28"/>
          <w:szCs w:val="24"/>
          <w:lang w:eastAsia="uk-UA"/>
        </w:rPr>
        <w:t xml:space="preserve">Це свідчить про те, що </w:t>
      </w:r>
      <w:r w:rsidRPr="008D0C3E">
        <w:rPr>
          <w:rFonts w:ascii="Times New Roman" w:eastAsia="Times New Roman" w:hAnsi="Times New Roman" w:cs="Times New Roman"/>
          <w:bCs/>
          <w:sz w:val="28"/>
          <w:szCs w:val="24"/>
          <w:lang w:eastAsia="uk-UA"/>
        </w:rPr>
        <w:t>основна категорія споживачів соціальних послуг — жінки пенсійного віку</w:t>
      </w:r>
      <w:r w:rsidRPr="008D0C3E">
        <w:rPr>
          <w:rFonts w:ascii="Times New Roman" w:eastAsia="Times New Roman" w:hAnsi="Times New Roman" w:cs="Times New Roman"/>
          <w:sz w:val="28"/>
          <w:szCs w:val="24"/>
          <w:lang w:eastAsia="uk-UA"/>
        </w:rPr>
        <w:t>, які потребують підтримки у зв’язку з віком, самотністю або хронічними захворюваннями.</w:t>
      </w:r>
    </w:p>
    <w:p w:rsidR="008D0C3E" w:rsidRPr="008D0C3E" w:rsidRDefault="008D0C3E" w:rsidP="00E91CF6">
      <w:pPr>
        <w:spacing w:after="0" w:line="240" w:lineRule="auto"/>
        <w:ind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sz w:val="28"/>
          <w:szCs w:val="24"/>
          <w:lang w:eastAsia="uk-UA"/>
        </w:rPr>
        <w:t xml:space="preserve">Програмами реабілітації та </w:t>
      </w:r>
      <w:proofErr w:type="spellStart"/>
      <w:r w:rsidRPr="008D0C3E">
        <w:rPr>
          <w:rFonts w:ascii="Times New Roman" w:eastAsia="Times New Roman" w:hAnsi="Times New Roman" w:cs="Times New Roman"/>
          <w:sz w:val="28"/>
          <w:szCs w:val="24"/>
          <w:lang w:eastAsia="uk-UA"/>
        </w:rPr>
        <w:t>ресоціалізації</w:t>
      </w:r>
      <w:proofErr w:type="spellEnd"/>
      <w:r w:rsidRPr="008D0C3E">
        <w:rPr>
          <w:rFonts w:ascii="Times New Roman" w:eastAsia="Times New Roman" w:hAnsi="Times New Roman" w:cs="Times New Roman"/>
          <w:sz w:val="28"/>
          <w:szCs w:val="24"/>
          <w:lang w:eastAsia="uk-UA"/>
        </w:rPr>
        <w:t xml:space="preserve"> скористались </w:t>
      </w:r>
      <w:r w:rsidRPr="008D0C3E">
        <w:rPr>
          <w:rFonts w:ascii="Times New Roman" w:eastAsia="Times New Roman" w:hAnsi="Times New Roman" w:cs="Times New Roman"/>
          <w:bCs/>
          <w:sz w:val="28"/>
          <w:szCs w:val="24"/>
          <w:lang w:eastAsia="uk-UA"/>
        </w:rPr>
        <w:t>37 учасників АТО/ООС</w:t>
      </w:r>
      <w:r w:rsidRPr="008D0C3E">
        <w:rPr>
          <w:rFonts w:ascii="Times New Roman" w:eastAsia="Times New Roman" w:hAnsi="Times New Roman" w:cs="Times New Roman"/>
          <w:sz w:val="28"/>
          <w:szCs w:val="24"/>
          <w:lang w:eastAsia="uk-UA"/>
        </w:rPr>
        <w:t>, з яких:</w:t>
      </w:r>
    </w:p>
    <w:p w:rsidR="008D0C3E" w:rsidRPr="008D0C3E" w:rsidRDefault="008D0C3E" w:rsidP="00E91CF6">
      <w:pPr>
        <w:numPr>
          <w:ilvl w:val="0"/>
          <w:numId w:val="14"/>
        </w:numPr>
        <w:spacing w:after="0" w:line="240" w:lineRule="auto"/>
        <w:ind w:left="0"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bCs/>
          <w:sz w:val="28"/>
          <w:szCs w:val="24"/>
          <w:lang w:eastAsia="uk-UA"/>
        </w:rPr>
        <w:t>36 — у місті</w:t>
      </w:r>
      <w:r w:rsidRPr="008D0C3E">
        <w:rPr>
          <w:rFonts w:ascii="Times New Roman" w:eastAsia="Times New Roman" w:hAnsi="Times New Roman" w:cs="Times New Roman"/>
          <w:sz w:val="28"/>
          <w:szCs w:val="24"/>
          <w:lang w:eastAsia="uk-UA"/>
        </w:rPr>
        <w:t>,</w:t>
      </w:r>
    </w:p>
    <w:p w:rsidR="008D0C3E" w:rsidRPr="008D0C3E" w:rsidRDefault="008D0C3E" w:rsidP="00E91CF6">
      <w:pPr>
        <w:numPr>
          <w:ilvl w:val="0"/>
          <w:numId w:val="14"/>
        </w:numPr>
        <w:spacing w:after="0" w:line="240" w:lineRule="auto"/>
        <w:ind w:left="0"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bCs/>
          <w:sz w:val="28"/>
          <w:szCs w:val="24"/>
          <w:lang w:eastAsia="uk-UA"/>
        </w:rPr>
        <w:t>1 — у селі</w:t>
      </w:r>
      <w:r w:rsidRPr="008D0C3E">
        <w:rPr>
          <w:rFonts w:ascii="Times New Roman" w:eastAsia="Times New Roman" w:hAnsi="Times New Roman" w:cs="Times New Roman"/>
          <w:sz w:val="28"/>
          <w:szCs w:val="24"/>
          <w:lang w:eastAsia="uk-UA"/>
        </w:rPr>
        <w:t>.</w:t>
      </w:r>
    </w:p>
    <w:p w:rsidR="008D0C3E" w:rsidRPr="008D0C3E" w:rsidRDefault="008D0C3E" w:rsidP="00E91CF6">
      <w:pPr>
        <w:spacing w:after="0" w:line="240" w:lineRule="auto"/>
        <w:ind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sz w:val="28"/>
          <w:szCs w:val="24"/>
          <w:lang w:eastAsia="uk-UA"/>
        </w:rPr>
        <w:t xml:space="preserve">Всі вони — </w:t>
      </w:r>
      <w:r w:rsidRPr="008D0C3E">
        <w:rPr>
          <w:rFonts w:ascii="Times New Roman" w:eastAsia="Times New Roman" w:hAnsi="Times New Roman" w:cs="Times New Roman"/>
          <w:bCs/>
          <w:sz w:val="28"/>
          <w:szCs w:val="24"/>
          <w:lang w:eastAsia="uk-UA"/>
        </w:rPr>
        <w:t>чоловіки</w:t>
      </w:r>
      <w:r w:rsidRPr="008D0C3E">
        <w:rPr>
          <w:rFonts w:ascii="Times New Roman" w:eastAsia="Times New Roman" w:hAnsi="Times New Roman" w:cs="Times New Roman"/>
          <w:sz w:val="28"/>
          <w:szCs w:val="24"/>
          <w:lang w:eastAsia="uk-UA"/>
        </w:rPr>
        <w:t xml:space="preserve">, переважно у вікових категоріях </w:t>
      </w:r>
      <w:r w:rsidRPr="008D0C3E">
        <w:rPr>
          <w:rFonts w:ascii="Times New Roman" w:eastAsia="Times New Roman" w:hAnsi="Times New Roman" w:cs="Times New Roman"/>
          <w:bCs/>
          <w:sz w:val="28"/>
          <w:szCs w:val="24"/>
          <w:lang w:eastAsia="uk-UA"/>
        </w:rPr>
        <w:t>30–44</w:t>
      </w:r>
      <w:r w:rsidRPr="008D0C3E">
        <w:rPr>
          <w:rFonts w:ascii="Times New Roman" w:eastAsia="Times New Roman" w:hAnsi="Times New Roman" w:cs="Times New Roman"/>
          <w:sz w:val="28"/>
          <w:szCs w:val="24"/>
          <w:lang w:eastAsia="uk-UA"/>
        </w:rPr>
        <w:t xml:space="preserve"> та </w:t>
      </w:r>
      <w:r w:rsidRPr="008D0C3E">
        <w:rPr>
          <w:rFonts w:ascii="Times New Roman" w:eastAsia="Times New Roman" w:hAnsi="Times New Roman" w:cs="Times New Roman"/>
          <w:bCs/>
          <w:sz w:val="28"/>
          <w:szCs w:val="24"/>
          <w:lang w:eastAsia="uk-UA"/>
        </w:rPr>
        <w:t>45–59 років</w:t>
      </w:r>
      <w:r w:rsidRPr="008D0C3E">
        <w:rPr>
          <w:rFonts w:ascii="Times New Roman" w:eastAsia="Times New Roman" w:hAnsi="Times New Roman" w:cs="Times New Roman"/>
          <w:sz w:val="28"/>
          <w:szCs w:val="24"/>
          <w:lang w:eastAsia="uk-UA"/>
        </w:rPr>
        <w:t>.</w:t>
      </w:r>
    </w:p>
    <w:p w:rsidR="008D0C3E" w:rsidRPr="008D0C3E" w:rsidRDefault="008D0C3E" w:rsidP="00E91CF6">
      <w:pPr>
        <w:spacing w:after="0" w:line="240" w:lineRule="auto"/>
        <w:ind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sz w:val="28"/>
          <w:szCs w:val="24"/>
          <w:lang w:eastAsia="uk-UA"/>
        </w:rPr>
        <w:t xml:space="preserve">У місті державну допомогу отримують </w:t>
      </w:r>
      <w:r w:rsidRPr="008D0C3E">
        <w:rPr>
          <w:rFonts w:ascii="Times New Roman" w:eastAsia="Times New Roman" w:hAnsi="Times New Roman" w:cs="Times New Roman"/>
          <w:bCs/>
          <w:sz w:val="28"/>
          <w:szCs w:val="24"/>
          <w:lang w:eastAsia="uk-UA"/>
        </w:rPr>
        <w:t>181 особа з інвалідністю</w:t>
      </w:r>
      <w:r w:rsidRPr="008D0C3E">
        <w:rPr>
          <w:rFonts w:ascii="Times New Roman" w:eastAsia="Times New Roman" w:hAnsi="Times New Roman" w:cs="Times New Roman"/>
          <w:sz w:val="28"/>
          <w:szCs w:val="24"/>
          <w:lang w:eastAsia="uk-UA"/>
        </w:rPr>
        <w:t>, з них:</w:t>
      </w:r>
    </w:p>
    <w:p w:rsidR="008D0C3E" w:rsidRPr="008D0C3E" w:rsidRDefault="008D0C3E" w:rsidP="00E91CF6">
      <w:pPr>
        <w:numPr>
          <w:ilvl w:val="0"/>
          <w:numId w:val="15"/>
        </w:numPr>
        <w:spacing w:after="0" w:line="240" w:lineRule="auto"/>
        <w:ind w:left="0"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bCs/>
          <w:sz w:val="28"/>
          <w:szCs w:val="24"/>
          <w:lang w:eastAsia="uk-UA"/>
        </w:rPr>
        <w:t>Жінки – 47 осіб</w:t>
      </w:r>
      <w:r w:rsidRPr="008D0C3E">
        <w:rPr>
          <w:rFonts w:ascii="Times New Roman" w:eastAsia="Times New Roman" w:hAnsi="Times New Roman" w:cs="Times New Roman"/>
          <w:sz w:val="28"/>
          <w:szCs w:val="24"/>
          <w:lang w:eastAsia="uk-UA"/>
        </w:rPr>
        <w:t xml:space="preserve"> (переважно у віковій групі </w:t>
      </w:r>
      <w:r w:rsidRPr="008D0C3E">
        <w:rPr>
          <w:rFonts w:ascii="Times New Roman" w:eastAsia="Times New Roman" w:hAnsi="Times New Roman" w:cs="Times New Roman"/>
          <w:bCs/>
          <w:sz w:val="28"/>
          <w:szCs w:val="24"/>
          <w:lang w:eastAsia="uk-UA"/>
        </w:rPr>
        <w:t>30–59 років</w:t>
      </w:r>
      <w:r w:rsidRPr="008D0C3E">
        <w:rPr>
          <w:rFonts w:ascii="Times New Roman" w:eastAsia="Times New Roman" w:hAnsi="Times New Roman" w:cs="Times New Roman"/>
          <w:sz w:val="28"/>
          <w:szCs w:val="24"/>
          <w:lang w:eastAsia="uk-UA"/>
        </w:rPr>
        <w:t>),</w:t>
      </w:r>
    </w:p>
    <w:p w:rsidR="008D0C3E" w:rsidRPr="008D0C3E" w:rsidRDefault="008D0C3E" w:rsidP="00E91CF6">
      <w:pPr>
        <w:numPr>
          <w:ilvl w:val="0"/>
          <w:numId w:val="15"/>
        </w:numPr>
        <w:spacing w:after="0" w:line="240" w:lineRule="auto"/>
        <w:ind w:left="0"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bCs/>
          <w:sz w:val="28"/>
          <w:szCs w:val="24"/>
          <w:lang w:eastAsia="uk-UA"/>
        </w:rPr>
        <w:t>Чоловіки – 134 особи</w:t>
      </w:r>
      <w:r w:rsidRPr="008D0C3E">
        <w:rPr>
          <w:rFonts w:ascii="Times New Roman" w:eastAsia="Times New Roman" w:hAnsi="Times New Roman" w:cs="Times New Roman"/>
          <w:sz w:val="28"/>
          <w:szCs w:val="24"/>
          <w:lang w:eastAsia="uk-UA"/>
        </w:rPr>
        <w:t xml:space="preserve">, найбільше у віці </w:t>
      </w:r>
      <w:r w:rsidRPr="008D0C3E">
        <w:rPr>
          <w:rFonts w:ascii="Times New Roman" w:eastAsia="Times New Roman" w:hAnsi="Times New Roman" w:cs="Times New Roman"/>
          <w:bCs/>
          <w:sz w:val="28"/>
          <w:szCs w:val="24"/>
          <w:lang w:eastAsia="uk-UA"/>
        </w:rPr>
        <w:t>45–74 років</w:t>
      </w:r>
      <w:r w:rsidRPr="008D0C3E">
        <w:rPr>
          <w:rFonts w:ascii="Times New Roman" w:eastAsia="Times New Roman" w:hAnsi="Times New Roman" w:cs="Times New Roman"/>
          <w:sz w:val="28"/>
          <w:szCs w:val="24"/>
          <w:lang w:eastAsia="uk-UA"/>
        </w:rPr>
        <w:t>.</w:t>
      </w:r>
    </w:p>
    <w:p w:rsidR="008D0C3E" w:rsidRPr="008D0C3E" w:rsidRDefault="008D0C3E" w:rsidP="00E91CF6">
      <w:pPr>
        <w:spacing w:after="0" w:line="240" w:lineRule="auto"/>
        <w:ind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sz w:val="28"/>
          <w:szCs w:val="24"/>
          <w:lang w:eastAsia="uk-UA"/>
        </w:rPr>
        <w:t xml:space="preserve">У сільській місцевості – </w:t>
      </w:r>
      <w:r w:rsidRPr="008D0C3E">
        <w:rPr>
          <w:rFonts w:ascii="Times New Roman" w:eastAsia="Times New Roman" w:hAnsi="Times New Roman" w:cs="Times New Roman"/>
          <w:bCs/>
          <w:sz w:val="28"/>
          <w:szCs w:val="24"/>
          <w:lang w:eastAsia="uk-UA"/>
        </w:rPr>
        <w:t>85 осіб</w:t>
      </w:r>
      <w:r w:rsidRPr="008D0C3E">
        <w:rPr>
          <w:rFonts w:ascii="Times New Roman" w:eastAsia="Times New Roman" w:hAnsi="Times New Roman" w:cs="Times New Roman"/>
          <w:sz w:val="28"/>
          <w:szCs w:val="24"/>
          <w:lang w:eastAsia="uk-UA"/>
        </w:rPr>
        <w:t>, з яких:</w:t>
      </w:r>
    </w:p>
    <w:p w:rsidR="008D0C3E" w:rsidRPr="008D0C3E" w:rsidRDefault="008D0C3E" w:rsidP="00E91CF6">
      <w:pPr>
        <w:numPr>
          <w:ilvl w:val="0"/>
          <w:numId w:val="16"/>
        </w:numPr>
        <w:spacing w:after="0" w:line="240" w:lineRule="auto"/>
        <w:ind w:left="0"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bCs/>
          <w:sz w:val="28"/>
          <w:szCs w:val="24"/>
          <w:lang w:eastAsia="uk-UA"/>
        </w:rPr>
        <w:t>Жінки – 27 осіб</w:t>
      </w:r>
      <w:r w:rsidRPr="008D0C3E">
        <w:rPr>
          <w:rFonts w:ascii="Times New Roman" w:eastAsia="Times New Roman" w:hAnsi="Times New Roman" w:cs="Times New Roman"/>
          <w:sz w:val="28"/>
          <w:szCs w:val="24"/>
          <w:lang w:eastAsia="uk-UA"/>
        </w:rPr>
        <w:t>,</w:t>
      </w:r>
    </w:p>
    <w:p w:rsidR="008D0C3E" w:rsidRDefault="008D0C3E" w:rsidP="00E91CF6">
      <w:pPr>
        <w:numPr>
          <w:ilvl w:val="0"/>
          <w:numId w:val="16"/>
        </w:numPr>
        <w:spacing w:after="0" w:line="240" w:lineRule="auto"/>
        <w:ind w:left="0"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bCs/>
          <w:sz w:val="28"/>
          <w:szCs w:val="24"/>
          <w:lang w:eastAsia="uk-UA"/>
        </w:rPr>
        <w:t>Чоловіки – 58 осіб</w:t>
      </w:r>
      <w:r w:rsidRPr="008D0C3E">
        <w:rPr>
          <w:rFonts w:ascii="Times New Roman" w:eastAsia="Times New Roman" w:hAnsi="Times New Roman" w:cs="Times New Roman"/>
          <w:sz w:val="28"/>
          <w:szCs w:val="24"/>
          <w:lang w:eastAsia="uk-UA"/>
        </w:rPr>
        <w:t>.</w:t>
      </w:r>
    </w:p>
    <w:p w:rsidR="008D0C3E" w:rsidRPr="008D0C3E" w:rsidRDefault="008D0C3E" w:rsidP="00E91CF6">
      <w:pPr>
        <w:spacing w:after="0" w:line="240" w:lineRule="auto"/>
        <w:ind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sz w:val="28"/>
          <w:szCs w:val="24"/>
          <w:lang w:eastAsia="uk-UA"/>
        </w:rPr>
        <w:t xml:space="preserve">Загалом кількість осіб з інвалідністю, які потребують підтримки, є значною, і переважають </w:t>
      </w:r>
      <w:r w:rsidRPr="008D0C3E">
        <w:rPr>
          <w:rFonts w:ascii="Times New Roman" w:eastAsia="Times New Roman" w:hAnsi="Times New Roman" w:cs="Times New Roman"/>
          <w:bCs/>
          <w:sz w:val="28"/>
          <w:szCs w:val="24"/>
          <w:lang w:eastAsia="uk-UA"/>
        </w:rPr>
        <w:t>чоловіки середнього та передпенсійного віку</w:t>
      </w:r>
      <w:r w:rsidRPr="008D0C3E">
        <w:rPr>
          <w:rFonts w:ascii="Times New Roman" w:eastAsia="Times New Roman" w:hAnsi="Times New Roman" w:cs="Times New Roman"/>
          <w:sz w:val="28"/>
          <w:szCs w:val="24"/>
          <w:lang w:eastAsia="uk-UA"/>
        </w:rPr>
        <w:t>.</w:t>
      </w:r>
    </w:p>
    <w:p w:rsidR="008D0C3E" w:rsidRPr="008D0C3E" w:rsidRDefault="008D0C3E" w:rsidP="00E91CF6">
      <w:pPr>
        <w:spacing w:after="0" w:line="240" w:lineRule="auto"/>
        <w:ind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sz w:val="28"/>
          <w:szCs w:val="24"/>
          <w:lang w:eastAsia="uk-UA"/>
        </w:rPr>
        <w:t xml:space="preserve">У геріатричних установах перебувають </w:t>
      </w:r>
      <w:r w:rsidRPr="008D0C3E">
        <w:rPr>
          <w:rFonts w:ascii="Times New Roman" w:eastAsia="Times New Roman" w:hAnsi="Times New Roman" w:cs="Times New Roman"/>
          <w:bCs/>
          <w:sz w:val="28"/>
          <w:szCs w:val="24"/>
          <w:lang w:eastAsia="uk-UA"/>
        </w:rPr>
        <w:t>17 осіб</w:t>
      </w:r>
      <w:r w:rsidRPr="008D0C3E">
        <w:rPr>
          <w:rFonts w:ascii="Times New Roman" w:eastAsia="Times New Roman" w:hAnsi="Times New Roman" w:cs="Times New Roman"/>
          <w:sz w:val="28"/>
          <w:szCs w:val="24"/>
          <w:lang w:eastAsia="uk-UA"/>
        </w:rPr>
        <w:t>:</w:t>
      </w:r>
    </w:p>
    <w:p w:rsidR="008D0C3E" w:rsidRPr="008D0C3E" w:rsidRDefault="008D0C3E" w:rsidP="00E91CF6">
      <w:pPr>
        <w:numPr>
          <w:ilvl w:val="0"/>
          <w:numId w:val="17"/>
        </w:numPr>
        <w:spacing w:after="0" w:line="240" w:lineRule="auto"/>
        <w:ind w:left="0"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bCs/>
          <w:sz w:val="28"/>
          <w:szCs w:val="24"/>
          <w:lang w:eastAsia="uk-UA"/>
        </w:rPr>
        <w:t>14 жінок</w:t>
      </w:r>
      <w:r w:rsidRPr="008D0C3E">
        <w:rPr>
          <w:rFonts w:ascii="Times New Roman" w:eastAsia="Times New Roman" w:hAnsi="Times New Roman" w:cs="Times New Roman"/>
          <w:sz w:val="28"/>
          <w:szCs w:val="24"/>
          <w:lang w:eastAsia="uk-UA"/>
        </w:rPr>
        <w:t>,</w:t>
      </w:r>
    </w:p>
    <w:p w:rsidR="008D0C3E" w:rsidRPr="008D0C3E" w:rsidRDefault="008D0C3E" w:rsidP="00E91CF6">
      <w:pPr>
        <w:numPr>
          <w:ilvl w:val="0"/>
          <w:numId w:val="17"/>
        </w:numPr>
        <w:spacing w:after="0" w:line="240" w:lineRule="auto"/>
        <w:ind w:left="0"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bCs/>
          <w:sz w:val="28"/>
          <w:szCs w:val="24"/>
          <w:lang w:eastAsia="uk-UA"/>
        </w:rPr>
        <w:t>3 чоловіки</w:t>
      </w:r>
      <w:r w:rsidRPr="008D0C3E">
        <w:rPr>
          <w:rFonts w:ascii="Times New Roman" w:eastAsia="Times New Roman" w:hAnsi="Times New Roman" w:cs="Times New Roman"/>
          <w:sz w:val="28"/>
          <w:szCs w:val="24"/>
          <w:lang w:eastAsia="uk-UA"/>
        </w:rPr>
        <w:t>.</w:t>
      </w:r>
    </w:p>
    <w:p w:rsidR="008D0C3E" w:rsidRPr="00E91CF6" w:rsidRDefault="008D0C3E" w:rsidP="00E91CF6">
      <w:pPr>
        <w:spacing w:after="0" w:line="240" w:lineRule="auto"/>
        <w:ind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sz w:val="28"/>
          <w:szCs w:val="24"/>
          <w:lang w:eastAsia="uk-UA"/>
        </w:rPr>
        <w:t xml:space="preserve">Це також підтверджує тенденцію </w:t>
      </w:r>
      <w:r w:rsidRPr="008D0C3E">
        <w:rPr>
          <w:rFonts w:ascii="Times New Roman" w:eastAsia="Times New Roman" w:hAnsi="Times New Roman" w:cs="Times New Roman"/>
          <w:bCs/>
          <w:sz w:val="28"/>
          <w:szCs w:val="24"/>
          <w:lang w:eastAsia="uk-UA"/>
        </w:rPr>
        <w:t>до більшої потреби в інституційній підтримці серед жінок літнього віку</w:t>
      </w:r>
      <w:r w:rsidRPr="008D0C3E">
        <w:rPr>
          <w:rFonts w:ascii="Times New Roman" w:eastAsia="Times New Roman" w:hAnsi="Times New Roman" w:cs="Times New Roman"/>
          <w:sz w:val="28"/>
          <w:szCs w:val="24"/>
          <w:lang w:eastAsia="uk-UA"/>
        </w:rPr>
        <w:t>.</w:t>
      </w:r>
    </w:p>
    <w:p w:rsidR="008D0C3E" w:rsidRPr="008D0C3E" w:rsidRDefault="008D0C3E" w:rsidP="00E91CF6">
      <w:pPr>
        <w:spacing w:after="0" w:line="240" w:lineRule="auto"/>
        <w:ind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sz w:val="28"/>
          <w:szCs w:val="24"/>
          <w:lang w:eastAsia="uk-UA"/>
        </w:rPr>
        <w:t xml:space="preserve">Усього зафіксовано </w:t>
      </w:r>
      <w:r w:rsidRPr="008D0C3E">
        <w:rPr>
          <w:rFonts w:ascii="Times New Roman" w:eastAsia="Times New Roman" w:hAnsi="Times New Roman" w:cs="Times New Roman"/>
          <w:bCs/>
          <w:sz w:val="28"/>
          <w:szCs w:val="24"/>
          <w:lang w:eastAsia="uk-UA"/>
        </w:rPr>
        <w:t>336 осіб у складних життєвих обставинах</w:t>
      </w:r>
      <w:r w:rsidRPr="008D0C3E">
        <w:rPr>
          <w:rFonts w:ascii="Times New Roman" w:eastAsia="Times New Roman" w:hAnsi="Times New Roman" w:cs="Times New Roman"/>
          <w:sz w:val="28"/>
          <w:szCs w:val="24"/>
          <w:lang w:eastAsia="uk-UA"/>
        </w:rPr>
        <w:t>:</w:t>
      </w:r>
    </w:p>
    <w:p w:rsidR="008D0C3E" w:rsidRPr="008D0C3E" w:rsidRDefault="008D0C3E" w:rsidP="00E91CF6">
      <w:pPr>
        <w:numPr>
          <w:ilvl w:val="0"/>
          <w:numId w:val="18"/>
        </w:numPr>
        <w:spacing w:after="0" w:line="240" w:lineRule="auto"/>
        <w:ind w:left="0"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bCs/>
          <w:sz w:val="28"/>
          <w:szCs w:val="24"/>
          <w:lang w:eastAsia="uk-UA"/>
        </w:rPr>
        <w:t>Жінки – 276 осіб</w:t>
      </w:r>
      <w:r w:rsidRPr="008D0C3E">
        <w:rPr>
          <w:rFonts w:ascii="Times New Roman" w:eastAsia="Times New Roman" w:hAnsi="Times New Roman" w:cs="Times New Roman"/>
          <w:sz w:val="28"/>
          <w:szCs w:val="24"/>
          <w:lang w:eastAsia="uk-UA"/>
        </w:rPr>
        <w:t>,</w:t>
      </w:r>
    </w:p>
    <w:p w:rsidR="008D0C3E" w:rsidRPr="008D0C3E" w:rsidRDefault="008D0C3E" w:rsidP="00E91CF6">
      <w:pPr>
        <w:numPr>
          <w:ilvl w:val="0"/>
          <w:numId w:val="18"/>
        </w:numPr>
        <w:spacing w:after="0" w:line="240" w:lineRule="auto"/>
        <w:ind w:left="0"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bCs/>
          <w:sz w:val="28"/>
          <w:szCs w:val="24"/>
          <w:lang w:eastAsia="uk-UA"/>
        </w:rPr>
        <w:t>Чоловіки – 60 осіб</w:t>
      </w:r>
      <w:r w:rsidRPr="008D0C3E">
        <w:rPr>
          <w:rFonts w:ascii="Times New Roman" w:eastAsia="Times New Roman" w:hAnsi="Times New Roman" w:cs="Times New Roman"/>
          <w:sz w:val="28"/>
          <w:szCs w:val="24"/>
          <w:lang w:eastAsia="uk-UA"/>
        </w:rPr>
        <w:t>.</w:t>
      </w:r>
    </w:p>
    <w:p w:rsidR="008D0C3E" w:rsidRDefault="008D0C3E" w:rsidP="00E91CF6">
      <w:pPr>
        <w:spacing w:after="0" w:line="240" w:lineRule="auto"/>
        <w:ind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sz w:val="28"/>
          <w:szCs w:val="24"/>
          <w:lang w:eastAsia="uk-UA"/>
        </w:rPr>
        <w:t xml:space="preserve">Найбільше таких осіб серед жінок віком </w:t>
      </w:r>
      <w:r w:rsidRPr="008D0C3E">
        <w:rPr>
          <w:rFonts w:ascii="Times New Roman" w:eastAsia="Times New Roman" w:hAnsi="Times New Roman" w:cs="Times New Roman"/>
          <w:bCs/>
          <w:sz w:val="28"/>
          <w:szCs w:val="24"/>
          <w:lang w:eastAsia="uk-UA"/>
        </w:rPr>
        <w:t>60+ років</w:t>
      </w:r>
      <w:r w:rsidRPr="008D0C3E">
        <w:rPr>
          <w:rFonts w:ascii="Times New Roman" w:eastAsia="Times New Roman" w:hAnsi="Times New Roman" w:cs="Times New Roman"/>
          <w:sz w:val="28"/>
          <w:szCs w:val="24"/>
          <w:lang w:eastAsia="uk-UA"/>
        </w:rPr>
        <w:t xml:space="preserve">, що може свідчити про </w:t>
      </w:r>
      <w:r w:rsidRPr="008D0C3E">
        <w:rPr>
          <w:rFonts w:ascii="Times New Roman" w:eastAsia="Times New Roman" w:hAnsi="Times New Roman" w:cs="Times New Roman"/>
          <w:bCs/>
          <w:sz w:val="28"/>
          <w:szCs w:val="24"/>
          <w:lang w:eastAsia="uk-UA"/>
        </w:rPr>
        <w:t>самотність, проблеми зі здоров’ям або матеріальні труднощі</w:t>
      </w:r>
      <w:r w:rsidRPr="008D0C3E">
        <w:rPr>
          <w:rFonts w:ascii="Times New Roman" w:eastAsia="Times New Roman" w:hAnsi="Times New Roman" w:cs="Times New Roman"/>
          <w:sz w:val="28"/>
          <w:szCs w:val="24"/>
          <w:lang w:eastAsia="uk-UA"/>
        </w:rPr>
        <w:t>.</w:t>
      </w:r>
    </w:p>
    <w:p w:rsidR="008D0C3E" w:rsidRPr="008D0C3E" w:rsidRDefault="008D0C3E" w:rsidP="00E91CF6">
      <w:pPr>
        <w:spacing w:after="0" w:line="240" w:lineRule="auto"/>
        <w:ind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sz w:val="28"/>
          <w:szCs w:val="24"/>
          <w:lang w:eastAsia="uk-UA"/>
        </w:rPr>
        <w:lastRenderedPageBreak/>
        <w:t xml:space="preserve">Соціальні виплати з безробіття отримує </w:t>
      </w:r>
      <w:r w:rsidRPr="008D0C3E">
        <w:rPr>
          <w:rFonts w:ascii="Times New Roman" w:eastAsia="Times New Roman" w:hAnsi="Times New Roman" w:cs="Times New Roman"/>
          <w:bCs/>
          <w:sz w:val="28"/>
          <w:szCs w:val="24"/>
          <w:lang w:eastAsia="uk-UA"/>
        </w:rPr>
        <w:t>167 осіб</w:t>
      </w:r>
      <w:r w:rsidRPr="008D0C3E">
        <w:rPr>
          <w:rFonts w:ascii="Times New Roman" w:eastAsia="Times New Roman" w:hAnsi="Times New Roman" w:cs="Times New Roman"/>
          <w:sz w:val="28"/>
          <w:szCs w:val="24"/>
          <w:lang w:eastAsia="uk-UA"/>
        </w:rPr>
        <w:t>, серед них:</w:t>
      </w:r>
    </w:p>
    <w:p w:rsidR="008D0C3E" w:rsidRPr="008D0C3E" w:rsidRDefault="008D0C3E" w:rsidP="00E91CF6">
      <w:pPr>
        <w:numPr>
          <w:ilvl w:val="0"/>
          <w:numId w:val="19"/>
        </w:numPr>
        <w:spacing w:after="0" w:line="240" w:lineRule="auto"/>
        <w:ind w:left="0"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bCs/>
          <w:sz w:val="28"/>
          <w:szCs w:val="24"/>
          <w:lang w:eastAsia="uk-UA"/>
        </w:rPr>
        <w:t>Жінки – 129 осіб</w:t>
      </w:r>
      <w:r w:rsidRPr="008D0C3E">
        <w:rPr>
          <w:rFonts w:ascii="Times New Roman" w:eastAsia="Times New Roman" w:hAnsi="Times New Roman" w:cs="Times New Roman"/>
          <w:sz w:val="28"/>
          <w:szCs w:val="24"/>
          <w:lang w:eastAsia="uk-UA"/>
        </w:rPr>
        <w:t xml:space="preserve">, зосереджені переважно у вікових групах </w:t>
      </w:r>
      <w:r w:rsidRPr="008D0C3E">
        <w:rPr>
          <w:rFonts w:ascii="Times New Roman" w:eastAsia="Times New Roman" w:hAnsi="Times New Roman" w:cs="Times New Roman"/>
          <w:bCs/>
          <w:sz w:val="28"/>
          <w:szCs w:val="24"/>
          <w:lang w:eastAsia="uk-UA"/>
        </w:rPr>
        <w:t>19–59 років</w:t>
      </w:r>
      <w:r w:rsidRPr="008D0C3E">
        <w:rPr>
          <w:rFonts w:ascii="Times New Roman" w:eastAsia="Times New Roman" w:hAnsi="Times New Roman" w:cs="Times New Roman"/>
          <w:sz w:val="28"/>
          <w:szCs w:val="24"/>
          <w:lang w:eastAsia="uk-UA"/>
        </w:rPr>
        <w:t>,</w:t>
      </w:r>
    </w:p>
    <w:p w:rsidR="008D0C3E" w:rsidRPr="008D0C3E" w:rsidRDefault="008D0C3E" w:rsidP="00E91CF6">
      <w:pPr>
        <w:numPr>
          <w:ilvl w:val="0"/>
          <w:numId w:val="19"/>
        </w:numPr>
        <w:spacing w:after="0" w:line="240" w:lineRule="auto"/>
        <w:ind w:left="0" w:firstLine="709"/>
        <w:jc w:val="both"/>
        <w:rPr>
          <w:rFonts w:ascii="Times New Roman" w:eastAsia="Times New Roman" w:hAnsi="Times New Roman" w:cs="Times New Roman"/>
          <w:sz w:val="28"/>
          <w:szCs w:val="24"/>
          <w:lang w:eastAsia="uk-UA"/>
        </w:rPr>
      </w:pPr>
      <w:r w:rsidRPr="00E91CF6">
        <w:rPr>
          <w:rFonts w:ascii="Times New Roman" w:eastAsia="Times New Roman" w:hAnsi="Times New Roman" w:cs="Times New Roman"/>
          <w:bCs/>
          <w:sz w:val="28"/>
          <w:szCs w:val="24"/>
          <w:lang w:eastAsia="uk-UA"/>
        </w:rPr>
        <w:t>ч</w:t>
      </w:r>
      <w:r w:rsidRPr="008D0C3E">
        <w:rPr>
          <w:rFonts w:ascii="Times New Roman" w:eastAsia="Times New Roman" w:hAnsi="Times New Roman" w:cs="Times New Roman"/>
          <w:bCs/>
          <w:sz w:val="28"/>
          <w:szCs w:val="24"/>
          <w:lang w:eastAsia="uk-UA"/>
        </w:rPr>
        <w:t>оловіки – 38 осіб</w:t>
      </w:r>
      <w:r w:rsidRPr="008D0C3E">
        <w:rPr>
          <w:rFonts w:ascii="Times New Roman" w:eastAsia="Times New Roman" w:hAnsi="Times New Roman" w:cs="Times New Roman"/>
          <w:sz w:val="28"/>
          <w:szCs w:val="24"/>
          <w:lang w:eastAsia="uk-UA"/>
        </w:rPr>
        <w:t>.</w:t>
      </w:r>
    </w:p>
    <w:p w:rsidR="008D0C3E" w:rsidRPr="008D0C3E" w:rsidRDefault="008D0C3E" w:rsidP="00E91CF6">
      <w:pPr>
        <w:spacing w:after="0" w:line="240" w:lineRule="auto"/>
        <w:ind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sz w:val="28"/>
          <w:szCs w:val="24"/>
          <w:lang w:eastAsia="uk-UA"/>
        </w:rPr>
        <w:t xml:space="preserve">Це вказує на </w:t>
      </w:r>
      <w:r w:rsidRPr="008D0C3E">
        <w:rPr>
          <w:rFonts w:ascii="Times New Roman" w:eastAsia="Times New Roman" w:hAnsi="Times New Roman" w:cs="Times New Roman"/>
          <w:bCs/>
          <w:sz w:val="28"/>
          <w:szCs w:val="24"/>
          <w:lang w:eastAsia="uk-UA"/>
        </w:rPr>
        <w:t>вищий рівень безробіття серед жінок</w:t>
      </w:r>
      <w:r w:rsidRPr="008D0C3E">
        <w:rPr>
          <w:rFonts w:ascii="Times New Roman" w:eastAsia="Times New Roman" w:hAnsi="Times New Roman" w:cs="Times New Roman"/>
          <w:sz w:val="28"/>
          <w:szCs w:val="24"/>
          <w:lang w:eastAsia="uk-UA"/>
        </w:rPr>
        <w:t>, можливо, через складнощі працевлаштування в певному віці або галузях.</w:t>
      </w:r>
    </w:p>
    <w:p w:rsidR="008D0C3E" w:rsidRPr="008D0C3E" w:rsidRDefault="008D0C3E" w:rsidP="00E91CF6">
      <w:pPr>
        <w:spacing w:after="0" w:line="240" w:lineRule="auto"/>
        <w:ind w:firstLine="709"/>
        <w:jc w:val="both"/>
        <w:outlineLvl w:val="3"/>
        <w:rPr>
          <w:rFonts w:ascii="Times New Roman" w:eastAsia="Times New Roman" w:hAnsi="Times New Roman" w:cs="Times New Roman"/>
          <w:bCs/>
          <w:sz w:val="28"/>
          <w:szCs w:val="24"/>
          <w:lang w:eastAsia="uk-UA"/>
        </w:rPr>
      </w:pPr>
      <w:r w:rsidRPr="008D0C3E">
        <w:rPr>
          <w:rFonts w:ascii="Times New Roman" w:eastAsia="Times New Roman" w:hAnsi="Times New Roman" w:cs="Times New Roman"/>
          <w:bCs/>
          <w:sz w:val="28"/>
          <w:szCs w:val="24"/>
          <w:lang w:eastAsia="uk-UA"/>
        </w:rPr>
        <w:t>Діти-сироти та діти, позбавлені батьківського піклування</w:t>
      </w:r>
    </w:p>
    <w:p w:rsidR="008D0C3E" w:rsidRPr="008D0C3E" w:rsidRDefault="008D0C3E" w:rsidP="00E91CF6">
      <w:pPr>
        <w:numPr>
          <w:ilvl w:val="0"/>
          <w:numId w:val="20"/>
        </w:numPr>
        <w:spacing w:after="0" w:line="240" w:lineRule="auto"/>
        <w:ind w:left="0"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bCs/>
          <w:sz w:val="28"/>
          <w:szCs w:val="24"/>
          <w:lang w:eastAsia="uk-UA"/>
        </w:rPr>
        <w:t>Дітей-сиріт – 47 осіб</w:t>
      </w:r>
      <w:r w:rsidRPr="008D0C3E">
        <w:rPr>
          <w:rFonts w:ascii="Times New Roman" w:eastAsia="Times New Roman" w:hAnsi="Times New Roman" w:cs="Times New Roman"/>
          <w:sz w:val="28"/>
          <w:szCs w:val="24"/>
          <w:lang w:eastAsia="uk-UA"/>
        </w:rPr>
        <w:t>, з них:</w:t>
      </w:r>
    </w:p>
    <w:p w:rsidR="008D0C3E" w:rsidRPr="008D0C3E" w:rsidRDefault="008D0C3E" w:rsidP="00E91CF6">
      <w:pPr>
        <w:numPr>
          <w:ilvl w:val="1"/>
          <w:numId w:val="20"/>
        </w:numPr>
        <w:spacing w:after="0" w:line="240" w:lineRule="auto"/>
        <w:ind w:left="0"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bCs/>
          <w:sz w:val="28"/>
          <w:szCs w:val="24"/>
          <w:lang w:eastAsia="uk-UA"/>
        </w:rPr>
        <w:t>25 – дівчатка</w:t>
      </w:r>
      <w:r w:rsidRPr="008D0C3E">
        <w:rPr>
          <w:rFonts w:ascii="Times New Roman" w:eastAsia="Times New Roman" w:hAnsi="Times New Roman" w:cs="Times New Roman"/>
          <w:sz w:val="28"/>
          <w:szCs w:val="24"/>
          <w:lang w:eastAsia="uk-UA"/>
        </w:rPr>
        <w:t>,</w:t>
      </w:r>
    </w:p>
    <w:p w:rsidR="008D0C3E" w:rsidRPr="008D0C3E" w:rsidRDefault="008D0C3E" w:rsidP="00E91CF6">
      <w:pPr>
        <w:numPr>
          <w:ilvl w:val="1"/>
          <w:numId w:val="20"/>
        </w:numPr>
        <w:spacing w:after="0" w:line="240" w:lineRule="auto"/>
        <w:ind w:left="0"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bCs/>
          <w:sz w:val="28"/>
          <w:szCs w:val="24"/>
          <w:lang w:eastAsia="uk-UA"/>
        </w:rPr>
        <w:t>22 – хлопчики</w:t>
      </w:r>
      <w:r w:rsidRPr="008D0C3E">
        <w:rPr>
          <w:rFonts w:ascii="Times New Roman" w:eastAsia="Times New Roman" w:hAnsi="Times New Roman" w:cs="Times New Roman"/>
          <w:sz w:val="28"/>
          <w:szCs w:val="24"/>
          <w:lang w:eastAsia="uk-UA"/>
        </w:rPr>
        <w:t>.</w:t>
      </w:r>
    </w:p>
    <w:p w:rsidR="008D0C3E" w:rsidRPr="008D0C3E" w:rsidRDefault="008D0C3E" w:rsidP="00E91CF6">
      <w:pPr>
        <w:numPr>
          <w:ilvl w:val="0"/>
          <w:numId w:val="20"/>
        </w:numPr>
        <w:spacing w:after="0" w:line="240" w:lineRule="auto"/>
        <w:ind w:left="0"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bCs/>
          <w:sz w:val="28"/>
          <w:szCs w:val="24"/>
          <w:lang w:eastAsia="uk-UA"/>
        </w:rPr>
        <w:t>Дітей, позбавлених батьківського піклування – 66 осіб</w:t>
      </w:r>
      <w:r w:rsidRPr="008D0C3E">
        <w:rPr>
          <w:rFonts w:ascii="Times New Roman" w:eastAsia="Times New Roman" w:hAnsi="Times New Roman" w:cs="Times New Roman"/>
          <w:sz w:val="28"/>
          <w:szCs w:val="24"/>
          <w:lang w:eastAsia="uk-UA"/>
        </w:rPr>
        <w:t>, з них:</w:t>
      </w:r>
    </w:p>
    <w:p w:rsidR="008D0C3E" w:rsidRPr="008D0C3E" w:rsidRDefault="008D0C3E" w:rsidP="00E91CF6">
      <w:pPr>
        <w:numPr>
          <w:ilvl w:val="1"/>
          <w:numId w:val="20"/>
        </w:numPr>
        <w:spacing w:after="0" w:line="240" w:lineRule="auto"/>
        <w:ind w:left="0"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bCs/>
          <w:sz w:val="28"/>
          <w:szCs w:val="24"/>
          <w:lang w:eastAsia="uk-UA"/>
        </w:rPr>
        <w:t>28 – дівчатка</w:t>
      </w:r>
      <w:r w:rsidRPr="008D0C3E">
        <w:rPr>
          <w:rFonts w:ascii="Times New Roman" w:eastAsia="Times New Roman" w:hAnsi="Times New Roman" w:cs="Times New Roman"/>
          <w:sz w:val="28"/>
          <w:szCs w:val="24"/>
          <w:lang w:eastAsia="uk-UA"/>
        </w:rPr>
        <w:t>,</w:t>
      </w:r>
    </w:p>
    <w:p w:rsidR="008D0C3E" w:rsidRPr="008D0C3E" w:rsidRDefault="008D0C3E" w:rsidP="00E91CF6">
      <w:pPr>
        <w:numPr>
          <w:ilvl w:val="1"/>
          <w:numId w:val="20"/>
        </w:numPr>
        <w:spacing w:after="0" w:line="240" w:lineRule="auto"/>
        <w:ind w:left="0"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bCs/>
          <w:sz w:val="28"/>
          <w:szCs w:val="24"/>
          <w:lang w:eastAsia="uk-UA"/>
        </w:rPr>
        <w:t>38 – хлопчики</w:t>
      </w:r>
      <w:r w:rsidRPr="008D0C3E">
        <w:rPr>
          <w:rFonts w:ascii="Times New Roman" w:eastAsia="Times New Roman" w:hAnsi="Times New Roman" w:cs="Times New Roman"/>
          <w:sz w:val="28"/>
          <w:szCs w:val="24"/>
          <w:lang w:eastAsia="uk-UA"/>
        </w:rPr>
        <w:t>.</w:t>
      </w:r>
    </w:p>
    <w:p w:rsidR="008D0C3E" w:rsidRPr="008D0C3E" w:rsidRDefault="008D0C3E" w:rsidP="00E91CF6">
      <w:pPr>
        <w:spacing w:after="0" w:line="240" w:lineRule="auto"/>
        <w:ind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sz w:val="28"/>
          <w:szCs w:val="24"/>
          <w:lang w:eastAsia="uk-UA"/>
        </w:rPr>
        <w:t xml:space="preserve">Це вказує на </w:t>
      </w:r>
      <w:r w:rsidRPr="008D0C3E">
        <w:rPr>
          <w:rFonts w:ascii="Times New Roman" w:eastAsia="Times New Roman" w:hAnsi="Times New Roman" w:cs="Times New Roman"/>
          <w:bCs/>
          <w:sz w:val="28"/>
          <w:szCs w:val="24"/>
          <w:lang w:eastAsia="uk-UA"/>
        </w:rPr>
        <w:t>соціальну вразливість дитячого населення</w:t>
      </w:r>
      <w:r w:rsidRPr="008D0C3E">
        <w:rPr>
          <w:rFonts w:ascii="Times New Roman" w:eastAsia="Times New Roman" w:hAnsi="Times New Roman" w:cs="Times New Roman"/>
          <w:sz w:val="28"/>
          <w:szCs w:val="24"/>
          <w:lang w:eastAsia="uk-UA"/>
        </w:rPr>
        <w:t>, з невеликою перевагою хлопців серед дітей, які втратили батьківське піклування.</w:t>
      </w:r>
    </w:p>
    <w:p w:rsidR="008D0C3E" w:rsidRPr="008D0C3E" w:rsidRDefault="008D0C3E" w:rsidP="00E91CF6">
      <w:pPr>
        <w:spacing w:after="0" w:line="240" w:lineRule="auto"/>
        <w:ind w:firstLine="709"/>
        <w:jc w:val="both"/>
        <w:outlineLvl w:val="3"/>
        <w:rPr>
          <w:rFonts w:ascii="Times New Roman" w:eastAsia="Times New Roman" w:hAnsi="Times New Roman" w:cs="Times New Roman"/>
          <w:bCs/>
          <w:sz w:val="28"/>
          <w:szCs w:val="24"/>
          <w:lang w:eastAsia="uk-UA"/>
        </w:rPr>
      </w:pPr>
      <w:r w:rsidRPr="008D0C3E">
        <w:rPr>
          <w:rFonts w:ascii="Times New Roman" w:eastAsia="Times New Roman" w:hAnsi="Times New Roman" w:cs="Times New Roman"/>
          <w:bCs/>
          <w:sz w:val="28"/>
          <w:szCs w:val="24"/>
          <w:lang w:eastAsia="uk-UA"/>
        </w:rPr>
        <w:t>Внутрішньо переміщені особи</w:t>
      </w:r>
    </w:p>
    <w:p w:rsidR="008D0C3E" w:rsidRDefault="008D0C3E" w:rsidP="00E91CF6">
      <w:pPr>
        <w:spacing w:after="0" w:line="240" w:lineRule="auto"/>
        <w:ind w:firstLine="709"/>
        <w:jc w:val="both"/>
        <w:rPr>
          <w:rFonts w:ascii="Times New Roman" w:eastAsia="Times New Roman" w:hAnsi="Times New Roman" w:cs="Times New Roman"/>
          <w:sz w:val="28"/>
          <w:szCs w:val="24"/>
          <w:lang w:eastAsia="uk-UA"/>
        </w:rPr>
      </w:pPr>
      <w:r w:rsidRPr="008D0C3E">
        <w:rPr>
          <w:rFonts w:ascii="Times New Roman" w:eastAsia="Times New Roman" w:hAnsi="Times New Roman" w:cs="Times New Roman"/>
          <w:sz w:val="28"/>
          <w:szCs w:val="24"/>
          <w:lang w:eastAsia="uk-UA"/>
        </w:rPr>
        <w:t xml:space="preserve">У місцях тимчасового проживання </w:t>
      </w:r>
      <w:r w:rsidRPr="008D0C3E">
        <w:rPr>
          <w:rFonts w:ascii="Times New Roman" w:eastAsia="Times New Roman" w:hAnsi="Times New Roman" w:cs="Times New Roman"/>
          <w:bCs/>
          <w:sz w:val="28"/>
          <w:szCs w:val="24"/>
          <w:lang w:eastAsia="uk-UA"/>
        </w:rPr>
        <w:t>на момент збору даних не перебуває жодна особа</w:t>
      </w:r>
      <w:r w:rsidRPr="008D0C3E">
        <w:rPr>
          <w:rFonts w:ascii="Times New Roman" w:eastAsia="Times New Roman" w:hAnsi="Times New Roman" w:cs="Times New Roman"/>
          <w:sz w:val="28"/>
          <w:szCs w:val="24"/>
          <w:lang w:eastAsia="uk-UA"/>
        </w:rPr>
        <w:t xml:space="preserve">, що може свідчити про </w:t>
      </w:r>
      <w:r w:rsidRPr="008D0C3E">
        <w:rPr>
          <w:rFonts w:ascii="Times New Roman" w:eastAsia="Times New Roman" w:hAnsi="Times New Roman" w:cs="Times New Roman"/>
          <w:bCs/>
          <w:sz w:val="28"/>
          <w:szCs w:val="24"/>
          <w:lang w:eastAsia="uk-UA"/>
        </w:rPr>
        <w:t>відсутність запитів на поселення або їх повне задоволення іншими способами</w:t>
      </w:r>
      <w:r w:rsidRPr="008D0C3E">
        <w:rPr>
          <w:rFonts w:ascii="Times New Roman" w:eastAsia="Times New Roman" w:hAnsi="Times New Roman" w:cs="Times New Roman"/>
          <w:sz w:val="28"/>
          <w:szCs w:val="24"/>
          <w:lang w:eastAsia="uk-UA"/>
        </w:rPr>
        <w:t>.</w:t>
      </w:r>
    </w:p>
    <w:p w:rsidR="007A6717" w:rsidRDefault="007A6717" w:rsidP="00E91CF6">
      <w:pPr>
        <w:spacing w:after="0" w:line="240" w:lineRule="auto"/>
        <w:ind w:firstLine="709"/>
        <w:jc w:val="both"/>
        <w:rPr>
          <w:rFonts w:ascii="Times New Roman" w:eastAsia="Times New Roman" w:hAnsi="Times New Roman" w:cs="Times New Roman"/>
          <w:sz w:val="28"/>
          <w:szCs w:val="24"/>
          <w:lang w:eastAsia="uk-UA"/>
        </w:rPr>
      </w:pPr>
    </w:p>
    <w:tbl>
      <w:tblPr>
        <w:tblpPr w:leftFromText="180" w:rightFromText="180" w:vertAnchor="text" w:horzAnchor="margin" w:tblpY="823"/>
        <w:tblW w:w="9631" w:type="dxa"/>
        <w:tblCellMar>
          <w:left w:w="0" w:type="dxa"/>
          <w:right w:w="0" w:type="dxa"/>
        </w:tblCellMar>
        <w:tblLook w:val="04A0" w:firstRow="1" w:lastRow="0" w:firstColumn="1" w:lastColumn="0" w:noHBand="0" w:noVBand="1"/>
      </w:tblPr>
      <w:tblGrid>
        <w:gridCol w:w="4812"/>
        <w:gridCol w:w="1701"/>
        <w:gridCol w:w="1417"/>
        <w:gridCol w:w="1701"/>
      </w:tblGrid>
      <w:tr w:rsidR="00E91CF6" w:rsidRPr="00E91CF6" w:rsidTr="006D7409">
        <w:trPr>
          <w:trHeight w:val="915"/>
        </w:trPr>
        <w:tc>
          <w:tcPr>
            <w:tcW w:w="4812" w:type="dxa"/>
            <w:tcBorders>
              <w:top w:val="single" w:sz="6" w:space="0" w:color="000000"/>
              <w:left w:val="single" w:sz="6" w:space="0" w:color="000000"/>
              <w:bottom w:val="single" w:sz="6" w:space="0" w:color="000000"/>
              <w:right w:val="single" w:sz="6" w:space="0" w:color="000000"/>
            </w:tcBorders>
            <w:shd w:val="clear" w:color="auto" w:fill="F4B083" w:themeFill="accent2" w:themeFillTint="99"/>
            <w:tcMar>
              <w:top w:w="0" w:type="dxa"/>
              <w:left w:w="45" w:type="dxa"/>
              <w:bottom w:w="0" w:type="dxa"/>
              <w:right w:w="45" w:type="dxa"/>
            </w:tcMar>
            <w:vAlign w:val="center"/>
            <w:hideMark/>
          </w:tcPr>
          <w:p w:rsidR="00E91CF6" w:rsidRPr="00E91CF6" w:rsidRDefault="00E91CF6" w:rsidP="00E91CF6">
            <w:pPr>
              <w:spacing w:after="0" w:line="240" w:lineRule="auto"/>
              <w:ind w:firstLine="233"/>
              <w:jc w:val="center"/>
              <w:rPr>
                <w:rFonts w:ascii="Play" w:eastAsia="Times New Roman" w:hAnsi="Play" w:cs="Times New Roman"/>
                <w:b/>
                <w:bCs/>
                <w:sz w:val="24"/>
                <w:szCs w:val="24"/>
                <w:lang w:eastAsia="uk-UA"/>
              </w:rPr>
            </w:pPr>
            <w:r w:rsidRPr="00E91CF6">
              <w:rPr>
                <w:rFonts w:ascii="Play" w:eastAsia="Times New Roman" w:hAnsi="Play" w:cs="Times New Roman"/>
                <w:b/>
                <w:bCs/>
                <w:sz w:val="24"/>
                <w:szCs w:val="24"/>
                <w:lang w:eastAsia="uk-UA"/>
              </w:rPr>
              <w:t>ПОКАЗНИК</w:t>
            </w:r>
          </w:p>
        </w:tc>
        <w:tc>
          <w:tcPr>
            <w:tcW w:w="1701" w:type="dxa"/>
            <w:tcBorders>
              <w:top w:val="single" w:sz="6" w:space="0" w:color="000000"/>
              <w:left w:val="single" w:sz="6" w:space="0" w:color="CCCCCC"/>
              <w:bottom w:val="single" w:sz="6" w:space="0" w:color="000000"/>
              <w:right w:val="single" w:sz="6" w:space="0" w:color="000000"/>
            </w:tcBorders>
            <w:shd w:val="clear" w:color="auto" w:fill="F4B083" w:themeFill="accent2" w:themeFillTint="99"/>
            <w:tcMar>
              <w:top w:w="0" w:type="dxa"/>
              <w:left w:w="45" w:type="dxa"/>
              <w:bottom w:w="0" w:type="dxa"/>
              <w:right w:w="45" w:type="dxa"/>
            </w:tcMar>
            <w:vAlign w:val="center"/>
            <w:hideMark/>
          </w:tcPr>
          <w:p w:rsidR="00E91CF6" w:rsidRPr="00E91CF6" w:rsidRDefault="00E91CF6" w:rsidP="00E91CF6">
            <w:pPr>
              <w:spacing w:after="0" w:line="240" w:lineRule="auto"/>
              <w:jc w:val="center"/>
              <w:rPr>
                <w:rFonts w:ascii="Play" w:eastAsia="Times New Roman" w:hAnsi="Play" w:cs="Times New Roman"/>
                <w:b/>
                <w:bCs/>
                <w:sz w:val="24"/>
                <w:szCs w:val="24"/>
                <w:lang w:eastAsia="uk-UA"/>
              </w:rPr>
            </w:pPr>
            <w:r w:rsidRPr="00E91CF6">
              <w:rPr>
                <w:rFonts w:ascii="Play" w:eastAsia="Times New Roman" w:hAnsi="Play" w:cs="Times New Roman"/>
                <w:b/>
                <w:bCs/>
                <w:sz w:val="24"/>
                <w:szCs w:val="24"/>
                <w:lang w:eastAsia="uk-UA"/>
              </w:rPr>
              <w:t>У МІСТАХ</w:t>
            </w:r>
          </w:p>
        </w:tc>
        <w:tc>
          <w:tcPr>
            <w:tcW w:w="1417" w:type="dxa"/>
            <w:tcBorders>
              <w:top w:val="single" w:sz="6" w:space="0" w:color="000000"/>
              <w:left w:val="single" w:sz="6" w:space="0" w:color="CCCCCC"/>
              <w:bottom w:val="single" w:sz="6" w:space="0" w:color="000000"/>
              <w:right w:val="single" w:sz="6" w:space="0" w:color="000000"/>
            </w:tcBorders>
            <w:shd w:val="clear" w:color="auto" w:fill="F4B083" w:themeFill="accent2" w:themeFillTint="99"/>
            <w:tcMar>
              <w:top w:w="0" w:type="dxa"/>
              <w:left w:w="45" w:type="dxa"/>
              <w:bottom w:w="0" w:type="dxa"/>
              <w:right w:w="45" w:type="dxa"/>
            </w:tcMar>
            <w:vAlign w:val="center"/>
            <w:hideMark/>
          </w:tcPr>
          <w:p w:rsidR="00E91CF6" w:rsidRPr="00E91CF6" w:rsidRDefault="00E91CF6" w:rsidP="00E91CF6">
            <w:pPr>
              <w:spacing w:after="0" w:line="240" w:lineRule="auto"/>
              <w:jc w:val="center"/>
              <w:rPr>
                <w:rFonts w:ascii="Play" w:eastAsia="Times New Roman" w:hAnsi="Play" w:cs="Times New Roman"/>
                <w:b/>
                <w:bCs/>
                <w:sz w:val="24"/>
                <w:szCs w:val="24"/>
                <w:lang w:eastAsia="uk-UA"/>
              </w:rPr>
            </w:pPr>
            <w:r w:rsidRPr="00E91CF6">
              <w:rPr>
                <w:rFonts w:ascii="Play" w:eastAsia="Times New Roman" w:hAnsi="Play" w:cs="Times New Roman"/>
                <w:b/>
                <w:bCs/>
                <w:sz w:val="24"/>
                <w:szCs w:val="24"/>
                <w:lang w:eastAsia="uk-UA"/>
              </w:rPr>
              <w:t>У СЕЛАХ</w:t>
            </w:r>
          </w:p>
        </w:tc>
        <w:tc>
          <w:tcPr>
            <w:tcW w:w="1701" w:type="dxa"/>
            <w:tcBorders>
              <w:top w:val="single" w:sz="6" w:space="0" w:color="000000"/>
              <w:left w:val="single" w:sz="6" w:space="0" w:color="CCCCCC"/>
              <w:bottom w:val="single" w:sz="6" w:space="0" w:color="000000"/>
              <w:right w:val="single" w:sz="6" w:space="0" w:color="000000"/>
            </w:tcBorders>
            <w:shd w:val="clear" w:color="auto" w:fill="F4B083" w:themeFill="accent2" w:themeFillTint="99"/>
            <w:tcMar>
              <w:top w:w="0" w:type="dxa"/>
              <w:left w:w="45" w:type="dxa"/>
              <w:bottom w:w="0" w:type="dxa"/>
              <w:right w:w="45" w:type="dxa"/>
            </w:tcMar>
            <w:vAlign w:val="center"/>
            <w:hideMark/>
          </w:tcPr>
          <w:p w:rsidR="00E91CF6" w:rsidRPr="00E91CF6" w:rsidRDefault="00E91CF6" w:rsidP="00E91CF6">
            <w:pPr>
              <w:spacing w:after="0" w:line="240" w:lineRule="auto"/>
              <w:jc w:val="center"/>
              <w:rPr>
                <w:rFonts w:ascii="Play" w:eastAsia="Times New Roman" w:hAnsi="Play" w:cs="Times New Roman"/>
                <w:b/>
                <w:bCs/>
                <w:sz w:val="24"/>
                <w:szCs w:val="24"/>
                <w:lang w:eastAsia="uk-UA"/>
              </w:rPr>
            </w:pPr>
            <w:r w:rsidRPr="00E91CF6">
              <w:rPr>
                <w:rFonts w:ascii="Play" w:eastAsia="Times New Roman" w:hAnsi="Play" w:cs="Times New Roman"/>
                <w:b/>
                <w:bCs/>
                <w:sz w:val="24"/>
                <w:szCs w:val="24"/>
                <w:lang w:eastAsia="uk-UA"/>
              </w:rPr>
              <w:t>УСЬОГО</w:t>
            </w:r>
          </w:p>
        </w:tc>
      </w:tr>
      <w:tr w:rsidR="00E91CF6" w:rsidRPr="00E91CF6" w:rsidTr="006D7409">
        <w:trPr>
          <w:trHeight w:val="622"/>
        </w:trPr>
        <w:tc>
          <w:tcPr>
            <w:tcW w:w="4812"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E91CF6" w:rsidRPr="00E91CF6" w:rsidRDefault="00E91CF6" w:rsidP="00E91CF6">
            <w:pPr>
              <w:spacing w:after="0" w:line="240" w:lineRule="auto"/>
              <w:rPr>
                <w:rFonts w:ascii="Play" w:eastAsia="Times New Roman" w:hAnsi="Play" w:cs="Times New Roman"/>
                <w:sz w:val="24"/>
                <w:szCs w:val="24"/>
                <w:lang w:eastAsia="uk-UA"/>
              </w:rPr>
            </w:pPr>
            <w:r w:rsidRPr="00E91CF6">
              <w:rPr>
                <w:rFonts w:ascii="Play" w:eastAsia="Times New Roman" w:hAnsi="Play" w:cs="Times New Roman"/>
                <w:sz w:val="24"/>
                <w:szCs w:val="24"/>
                <w:lang w:eastAsia="uk-UA"/>
              </w:rPr>
              <w:t>Кількість сімей, які перебувають у складних життєвих обставинах</w:t>
            </w:r>
          </w:p>
        </w:tc>
        <w:tc>
          <w:tcPr>
            <w:tcW w:w="170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E91CF6" w:rsidRPr="00E91CF6" w:rsidRDefault="00E91CF6" w:rsidP="00E91CF6">
            <w:pPr>
              <w:spacing w:after="0" w:line="240" w:lineRule="auto"/>
              <w:jc w:val="center"/>
              <w:rPr>
                <w:rFonts w:ascii="Play" w:eastAsia="Times New Roman" w:hAnsi="Play" w:cs="Times New Roman"/>
                <w:sz w:val="24"/>
                <w:szCs w:val="24"/>
                <w:lang w:eastAsia="uk-UA"/>
              </w:rPr>
            </w:pPr>
            <w:r w:rsidRPr="00E91CF6">
              <w:rPr>
                <w:rFonts w:ascii="Play" w:eastAsia="Times New Roman" w:hAnsi="Play" w:cs="Times New Roman"/>
                <w:sz w:val="24"/>
                <w:szCs w:val="24"/>
                <w:lang w:eastAsia="uk-UA"/>
              </w:rPr>
              <w:t>151</w:t>
            </w:r>
          </w:p>
        </w:tc>
        <w:tc>
          <w:tcPr>
            <w:tcW w:w="141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E91CF6" w:rsidRPr="00E91CF6" w:rsidRDefault="00E91CF6" w:rsidP="00E91CF6">
            <w:pPr>
              <w:spacing w:after="0" w:line="240" w:lineRule="auto"/>
              <w:jc w:val="center"/>
              <w:rPr>
                <w:rFonts w:ascii="Play" w:eastAsia="Times New Roman" w:hAnsi="Play" w:cs="Times New Roman"/>
                <w:sz w:val="24"/>
                <w:szCs w:val="24"/>
                <w:lang w:eastAsia="uk-UA"/>
              </w:rPr>
            </w:pPr>
          </w:p>
        </w:tc>
        <w:tc>
          <w:tcPr>
            <w:tcW w:w="170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E91CF6" w:rsidRPr="00E91CF6" w:rsidRDefault="00E91CF6" w:rsidP="00E91CF6">
            <w:pPr>
              <w:spacing w:after="0" w:line="240" w:lineRule="auto"/>
              <w:rPr>
                <w:rFonts w:ascii="Times New Roman" w:eastAsia="Times New Roman" w:hAnsi="Times New Roman" w:cs="Times New Roman"/>
                <w:sz w:val="20"/>
                <w:szCs w:val="20"/>
                <w:lang w:eastAsia="uk-UA"/>
              </w:rPr>
            </w:pPr>
          </w:p>
        </w:tc>
      </w:tr>
      <w:tr w:rsidR="00E91CF6" w:rsidRPr="00E91CF6" w:rsidTr="006D7409">
        <w:trPr>
          <w:trHeight w:val="360"/>
        </w:trPr>
        <w:tc>
          <w:tcPr>
            <w:tcW w:w="4812"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E91CF6" w:rsidRPr="00E91CF6" w:rsidRDefault="00E91CF6" w:rsidP="00E91CF6">
            <w:pPr>
              <w:spacing w:after="0" w:line="240" w:lineRule="auto"/>
              <w:rPr>
                <w:rFonts w:ascii="Play" w:eastAsia="Times New Roman" w:hAnsi="Play" w:cs="Times New Roman"/>
                <w:sz w:val="24"/>
                <w:szCs w:val="24"/>
                <w:lang w:eastAsia="uk-UA"/>
              </w:rPr>
            </w:pPr>
            <w:r w:rsidRPr="00E91CF6">
              <w:rPr>
                <w:rFonts w:ascii="Play" w:eastAsia="Times New Roman" w:hAnsi="Play" w:cs="Times New Roman"/>
                <w:sz w:val="24"/>
                <w:szCs w:val="24"/>
                <w:lang w:eastAsia="uk-UA"/>
              </w:rPr>
              <w:t>Кількість багатодітних сімей (3 і більше дітей)</w:t>
            </w:r>
          </w:p>
        </w:tc>
        <w:tc>
          <w:tcPr>
            <w:tcW w:w="170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E91CF6" w:rsidRPr="00E91CF6" w:rsidRDefault="00E91CF6" w:rsidP="00E91CF6">
            <w:pPr>
              <w:spacing w:after="0" w:line="240" w:lineRule="auto"/>
              <w:rPr>
                <w:rFonts w:ascii="Play" w:eastAsia="Times New Roman" w:hAnsi="Play" w:cs="Times New Roman"/>
                <w:sz w:val="24"/>
                <w:szCs w:val="24"/>
                <w:lang w:eastAsia="uk-UA"/>
              </w:rPr>
            </w:pPr>
          </w:p>
        </w:tc>
        <w:tc>
          <w:tcPr>
            <w:tcW w:w="141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E91CF6" w:rsidRPr="00E91CF6" w:rsidRDefault="00E91CF6" w:rsidP="00E91CF6">
            <w:pPr>
              <w:spacing w:after="0" w:line="240" w:lineRule="auto"/>
              <w:rPr>
                <w:rFonts w:ascii="Times New Roman" w:eastAsia="Times New Roman" w:hAnsi="Times New Roman" w:cs="Times New Roman"/>
                <w:sz w:val="20"/>
                <w:szCs w:val="20"/>
                <w:lang w:eastAsia="uk-UA"/>
              </w:rPr>
            </w:pPr>
          </w:p>
        </w:tc>
        <w:tc>
          <w:tcPr>
            <w:tcW w:w="170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E91CF6" w:rsidRPr="00E91CF6" w:rsidRDefault="00E91CF6" w:rsidP="00E91CF6">
            <w:pPr>
              <w:spacing w:after="0" w:line="240" w:lineRule="auto"/>
              <w:jc w:val="center"/>
              <w:rPr>
                <w:rFonts w:ascii="Play" w:eastAsia="Times New Roman" w:hAnsi="Play" w:cs="Times New Roman"/>
                <w:sz w:val="24"/>
                <w:szCs w:val="24"/>
                <w:lang w:eastAsia="uk-UA"/>
              </w:rPr>
            </w:pPr>
            <w:r w:rsidRPr="00E91CF6">
              <w:rPr>
                <w:rFonts w:ascii="Play" w:eastAsia="Times New Roman" w:hAnsi="Play" w:cs="Times New Roman"/>
                <w:sz w:val="24"/>
                <w:szCs w:val="24"/>
                <w:lang w:eastAsia="uk-UA"/>
              </w:rPr>
              <w:t>971</w:t>
            </w:r>
          </w:p>
        </w:tc>
      </w:tr>
      <w:tr w:rsidR="00E91CF6" w:rsidRPr="00E91CF6" w:rsidTr="006D7409">
        <w:trPr>
          <w:trHeight w:val="387"/>
        </w:trPr>
        <w:tc>
          <w:tcPr>
            <w:tcW w:w="4812"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E91CF6" w:rsidRPr="00E91CF6" w:rsidRDefault="00E91CF6" w:rsidP="00E91CF6">
            <w:pPr>
              <w:spacing w:after="0" w:line="240" w:lineRule="auto"/>
              <w:rPr>
                <w:rFonts w:ascii="Play" w:eastAsia="Times New Roman" w:hAnsi="Play" w:cs="Times New Roman"/>
                <w:sz w:val="24"/>
                <w:szCs w:val="24"/>
                <w:lang w:eastAsia="uk-UA"/>
              </w:rPr>
            </w:pPr>
            <w:r w:rsidRPr="00E91CF6">
              <w:rPr>
                <w:rFonts w:ascii="Play" w:eastAsia="Times New Roman" w:hAnsi="Play" w:cs="Times New Roman"/>
                <w:sz w:val="24"/>
                <w:szCs w:val="24"/>
                <w:lang w:eastAsia="uk-UA"/>
              </w:rPr>
              <w:t>Кількість дитячих будинків сімейного типу</w:t>
            </w:r>
          </w:p>
        </w:tc>
        <w:tc>
          <w:tcPr>
            <w:tcW w:w="170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E91CF6" w:rsidRPr="00E91CF6" w:rsidRDefault="00E91CF6" w:rsidP="00E91CF6">
            <w:pPr>
              <w:spacing w:after="0" w:line="240" w:lineRule="auto"/>
              <w:jc w:val="center"/>
              <w:rPr>
                <w:rFonts w:ascii="Play" w:eastAsia="Times New Roman" w:hAnsi="Play" w:cs="Times New Roman"/>
                <w:sz w:val="24"/>
                <w:szCs w:val="24"/>
                <w:lang w:eastAsia="uk-UA"/>
              </w:rPr>
            </w:pPr>
            <w:r>
              <w:rPr>
                <w:rFonts w:ascii="Play" w:eastAsia="Times New Roman" w:hAnsi="Play" w:cs="Times New Roman"/>
                <w:sz w:val="24"/>
                <w:szCs w:val="24"/>
                <w:lang w:eastAsia="uk-UA"/>
              </w:rPr>
              <w:t>1</w:t>
            </w:r>
          </w:p>
        </w:tc>
        <w:tc>
          <w:tcPr>
            <w:tcW w:w="141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E91CF6" w:rsidRPr="00E91CF6" w:rsidRDefault="00E91CF6" w:rsidP="00E91CF6">
            <w:pPr>
              <w:spacing w:after="0" w:line="240" w:lineRule="auto"/>
              <w:jc w:val="center"/>
              <w:rPr>
                <w:rFonts w:ascii="Play" w:eastAsia="Times New Roman" w:hAnsi="Play" w:cs="Times New Roman"/>
                <w:sz w:val="24"/>
                <w:szCs w:val="24"/>
                <w:lang w:eastAsia="uk-UA"/>
              </w:rPr>
            </w:pPr>
            <w:r>
              <w:rPr>
                <w:rFonts w:ascii="Play" w:eastAsia="Times New Roman" w:hAnsi="Play" w:cs="Times New Roman"/>
                <w:sz w:val="24"/>
                <w:szCs w:val="24"/>
                <w:lang w:eastAsia="uk-UA"/>
              </w:rPr>
              <w:t>1</w:t>
            </w:r>
          </w:p>
        </w:tc>
        <w:tc>
          <w:tcPr>
            <w:tcW w:w="170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E91CF6" w:rsidRPr="00E91CF6" w:rsidRDefault="00E91CF6" w:rsidP="00E91CF6">
            <w:pPr>
              <w:spacing w:after="0" w:line="240" w:lineRule="auto"/>
              <w:jc w:val="center"/>
              <w:rPr>
                <w:rFonts w:ascii="Play" w:eastAsia="Times New Roman" w:hAnsi="Play" w:cs="Times New Roman"/>
                <w:sz w:val="24"/>
                <w:szCs w:val="24"/>
                <w:lang w:eastAsia="uk-UA"/>
              </w:rPr>
            </w:pPr>
            <w:r w:rsidRPr="00E91CF6">
              <w:rPr>
                <w:rFonts w:ascii="Play" w:eastAsia="Times New Roman" w:hAnsi="Play" w:cs="Times New Roman"/>
                <w:sz w:val="24"/>
                <w:szCs w:val="24"/>
                <w:lang w:eastAsia="uk-UA"/>
              </w:rPr>
              <w:t>2</w:t>
            </w:r>
          </w:p>
        </w:tc>
      </w:tr>
      <w:tr w:rsidR="00E91CF6" w:rsidRPr="00E91CF6" w:rsidTr="006D7409">
        <w:trPr>
          <w:trHeight w:val="406"/>
        </w:trPr>
        <w:tc>
          <w:tcPr>
            <w:tcW w:w="4812"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E91CF6" w:rsidRPr="00E91CF6" w:rsidRDefault="00E91CF6" w:rsidP="00E91CF6">
            <w:pPr>
              <w:spacing w:after="0" w:line="240" w:lineRule="auto"/>
              <w:rPr>
                <w:rFonts w:ascii="Play" w:eastAsia="Times New Roman" w:hAnsi="Play" w:cs="Times New Roman"/>
                <w:sz w:val="24"/>
                <w:szCs w:val="24"/>
                <w:lang w:eastAsia="uk-UA"/>
              </w:rPr>
            </w:pPr>
            <w:r w:rsidRPr="00E91CF6">
              <w:rPr>
                <w:rFonts w:ascii="Play" w:eastAsia="Times New Roman" w:hAnsi="Play" w:cs="Times New Roman"/>
                <w:sz w:val="24"/>
                <w:szCs w:val="24"/>
                <w:lang w:eastAsia="uk-UA"/>
              </w:rPr>
              <w:t>Кількість патронатних сімей</w:t>
            </w:r>
          </w:p>
        </w:tc>
        <w:tc>
          <w:tcPr>
            <w:tcW w:w="170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E91CF6" w:rsidRPr="00E91CF6" w:rsidRDefault="00E91CF6" w:rsidP="00E91CF6">
            <w:pPr>
              <w:spacing w:after="0" w:line="240" w:lineRule="auto"/>
              <w:jc w:val="center"/>
              <w:rPr>
                <w:rFonts w:ascii="Play" w:eastAsia="Times New Roman" w:hAnsi="Play" w:cs="Times New Roman"/>
                <w:sz w:val="24"/>
                <w:szCs w:val="24"/>
                <w:lang w:eastAsia="uk-UA"/>
              </w:rPr>
            </w:pPr>
            <w:r>
              <w:rPr>
                <w:rFonts w:ascii="Play" w:eastAsia="Times New Roman" w:hAnsi="Play" w:cs="Times New Roman"/>
                <w:sz w:val="24"/>
                <w:szCs w:val="24"/>
                <w:lang w:eastAsia="uk-UA"/>
              </w:rPr>
              <w:t>3</w:t>
            </w:r>
          </w:p>
        </w:tc>
        <w:tc>
          <w:tcPr>
            <w:tcW w:w="141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E91CF6" w:rsidRPr="00E91CF6" w:rsidRDefault="00E91CF6" w:rsidP="00E91CF6">
            <w:pPr>
              <w:spacing w:after="0" w:line="240" w:lineRule="auto"/>
              <w:jc w:val="center"/>
              <w:rPr>
                <w:rFonts w:ascii="Play" w:eastAsia="Times New Roman" w:hAnsi="Play" w:cs="Times New Roman"/>
                <w:sz w:val="24"/>
                <w:szCs w:val="24"/>
                <w:lang w:eastAsia="uk-UA"/>
              </w:rPr>
            </w:pPr>
            <w:r>
              <w:rPr>
                <w:rFonts w:ascii="Play" w:eastAsia="Times New Roman" w:hAnsi="Play" w:cs="Times New Roman"/>
                <w:sz w:val="24"/>
                <w:szCs w:val="24"/>
                <w:lang w:eastAsia="uk-UA"/>
              </w:rPr>
              <w:t>1</w:t>
            </w:r>
          </w:p>
        </w:tc>
        <w:tc>
          <w:tcPr>
            <w:tcW w:w="170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E91CF6" w:rsidRPr="00E91CF6" w:rsidRDefault="00E91CF6" w:rsidP="00E91CF6">
            <w:pPr>
              <w:spacing w:after="0" w:line="240" w:lineRule="auto"/>
              <w:jc w:val="center"/>
              <w:rPr>
                <w:rFonts w:ascii="Play" w:eastAsia="Times New Roman" w:hAnsi="Play" w:cs="Times New Roman"/>
                <w:sz w:val="24"/>
                <w:szCs w:val="24"/>
                <w:lang w:eastAsia="uk-UA"/>
              </w:rPr>
            </w:pPr>
            <w:r w:rsidRPr="00E91CF6">
              <w:rPr>
                <w:rFonts w:ascii="Play" w:eastAsia="Times New Roman" w:hAnsi="Play" w:cs="Times New Roman"/>
                <w:sz w:val="24"/>
                <w:szCs w:val="24"/>
                <w:lang w:eastAsia="uk-UA"/>
              </w:rPr>
              <w:t>4</w:t>
            </w:r>
          </w:p>
        </w:tc>
      </w:tr>
      <w:tr w:rsidR="00E91CF6" w:rsidRPr="00E91CF6" w:rsidTr="006D7409">
        <w:trPr>
          <w:trHeight w:val="412"/>
        </w:trPr>
        <w:tc>
          <w:tcPr>
            <w:tcW w:w="4812"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E91CF6" w:rsidRPr="00E91CF6" w:rsidRDefault="00E91CF6" w:rsidP="00E91CF6">
            <w:pPr>
              <w:spacing w:after="0" w:line="240" w:lineRule="auto"/>
              <w:rPr>
                <w:rFonts w:ascii="Play" w:eastAsia="Times New Roman" w:hAnsi="Play" w:cs="Times New Roman"/>
                <w:sz w:val="24"/>
                <w:szCs w:val="24"/>
                <w:lang w:eastAsia="uk-UA"/>
              </w:rPr>
            </w:pPr>
            <w:r w:rsidRPr="00E91CF6">
              <w:rPr>
                <w:rFonts w:ascii="Play" w:eastAsia="Times New Roman" w:hAnsi="Play" w:cs="Times New Roman"/>
                <w:sz w:val="24"/>
                <w:szCs w:val="24"/>
                <w:lang w:eastAsia="uk-UA"/>
              </w:rPr>
              <w:t>Кількість прийомних сімей</w:t>
            </w:r>
          </w:p>
        </w:tc>
        <w:tc>
          <w:tcPr>
            <w:tcW w:w="170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E91CF6" w:rsidRPr="00E91CF6" w:rsidRDefault="00E91CF6" w:rsidP="00E91CF6">
            <w:pPr>
              <w:spacing w:after="0" w:line="240" w:lineRule="auto"/>
              <w:jc w:val="center"/>
              <w:rPr>
                <w:rFonts w:ascii="Play" w:eastAsia="Times New Roman" w:hAnsi="Play" w:cs="Times New Roman"/>
                <w:sz w:val="24"/>
                <w:szCs w:val="24"/>
                <w:lang w:eastAsia="uk-UA"/>
              </w:rPr>
            </w:pPr>
            <w:r w:rsidRPr="00E91CF6">
              <w:rPr>
                <w:rFonts w:ascii="Play" w:eastAsia="Times New Roman" w:hAnsi="Play" w:cs="Times New Roman"/>
                <w:sz w:val="24"/>
                <w:szCs w:val="24"/>
                <w:lang w:eastAsia="uk-UA"/>
              </w:rPr>
              <w:t>3</w:t>
            </w:r>
          </w:p>
        </w:tc>
        <w:tc>
          <w:tcPr>
            <w:tcW w:w="141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E91CF6" w:rsidRPr="00E91CF6" w:rsidRDefault="00E91CF6" w:rsidP="00E91CF6">
            <w:pPr>
              <w:spacing w:after="0" w:line="240" w:lineRule="auto"/>
              <w:jc w:val="center"/>
              <w:rPr>
                <w:rFonts w:ascii="Play" w:eastAsia="Times New Roman" w:hAnsi="Play" w:cs="Times New Roman"/>
                <w:sz w:val="24"/>
                <w:szCs w:val="24"/>
                <w:lang w:eastAsia="uk-UA"/>
              </w:rPr>
            </w:pPr>
          </w:p>
        </w:tc>
        <w:tc>
          <w:tcPr>
            <w:tcW w:w="170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E91CF6" w:rsidRPr="00E91CF6" w:rsidRDefault="00E91CF6" w:rsidP="00E91CF6">
            <w:pPr>
              <w:spacing w:after="0" w:line="240" w:lineRule="auto"/>
              <w:jc w:val="center"/>
              <w:rPr>
                <w:rFonts w:ascii="Play" w:eastAsia="Times New Roman" w:hAnsi="Play" w:cs="Times New Roman"/>
                <w:sz w:val="24"/>
                <w:szCs w:val="24"/>
                <w:lang w:eastAsia="uk-UA"/>
              </w:rPr>
            </w:pPr>
            <w:r w:rsidRPr="00E91CF6">
              <w:rPr>
                <w:rFonts w:ascii="Play" w:eastAsia="Times New Roman" w:hAnsi="Play" w:cs="Times New Roman"/>
                <w:sz w:val="24"/>
                <w:szCs w:val="24"/>
                <w:lang w:eastAsia="uk-UA"/>
              </w:rPr>
              <w:t>3</w:t>
            </w:r>
          </w:p>
        </w:tc>
      </w:tr>
      <w:tr w:rsidR="00E91CF6" w:rsidRPr="00E91CF6" w:rsidTr="006D7409">
        <w:trPr>
          <w:trHeight w:val="546"/>
        </w:trPr>
        <w:tc>
          <w:tcPr>
            <w:tcW w:w="4812"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E91CF6" w:rsidRPr="00E91CF6" w:rsidRDefault="00E91CF6" w:rsidP="00E91CF6">
            <w:pPr>
              <w:spacing w:after="0" w:line="240" w:lineRule="auto"/>
              <w:rPr>
                <w:rFonts w:ascii="Play" w:eastAsia="Times New Roman" w:hAnsi="Play" w:cs="Times New Roman"/>
                <w:sz w:val="24"/>
                <w:szCs w:val="24"/>
                <w:lang w:eastAsia="uk-UA"/>
              </w:rPr>
            </w:pPr>
            <w:r w:rsidRPr="00E91CF6">
              <w:rPr>
                <w:rFonts w:ascii="Play" w:eastAsia="Times New Roman" w:hAnsi="Play" w:cs="Times New Roman"/>
                <w:sz w:val="24"/>
                <w:szCs w:val="24"/>
                <w:lang w:eastAsia="uk-UA"/>
              </w:rPr>
              <w:t>Кількість сімей, в яких виховуються діти з інвалідністю</w:t>
            </w:r>
          </w:p>
        </w:tc>
        <w:tc>
          <w:tcPr>
            <w:tcW w:w="170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E91CF6" w:rsidRPr="00E91CF6" w:rsidRDefault="00E91CF6" w:rsidP="00E91CF6">
            <w:pPr>
              <w:spacing w:after="0" w:line="240" w:lineRule="auto"/>
              <w:jc w:val="center"/>
              <w:rPr>
                <w:rFonts w:ascii="Play" w:eastAsia="Times New Roman" w:hAnsi="Play" w:cs="Times New Roman"/>
                <w:sz w:val="24"/>
                <w:szCs w:val="24"/>
                <w:lang w:eastAsia="uk-UA"/>
              </w:rPr>
            </w:pPr>
            <w:r w:rsidRPr="00E91CF6">
              <w:rPr>
                <w:rFonts w:ascii="Play" w:eastAsia="Times New Roman" w:hAnsi="Play" w:cs="Times New Roman"/>
                <w:sz w:val="24"/>
                <w:szCs w:val="24"/>
                <w:lang w:eastAsia="uk-UA"/>
              </w:rPr>
              <w:t>252</w:t>
            </w:r>
          </w:p>
        </w:tc>
        <w:tc>
          <w:tcPr>
            <w:tcW w:w="141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E91CF6" w:rsidRPr="00E91CF6" w:rsidRDefault="00E91CF6" w:rsidP="00E91CF6">
            <w:pPr>
              <w:spacing w:after="0" w:line="240" w:lineRule="auto"/>
              <w:jc w:val="center"/>
              <w:rPr>
                <w:rFonts w:ascii="Play" w:eastAsia="Times New Roman" w:hAnsi="Play" w:cs="Times New Roman"/>
                <w:sz w:val="24"/>
                <w:szCs w:val="24"/>
                <w:lang w:eastAsia="uk-UA"/>
              </w:rPr>
            </w:pPr>
            <w:r w:rsidRPr="00E91CF6">
              <w:rPr>
                <w:rFonts w:ascii="Play" w:eastAsia="Times New Roman" w:hAnsi="Play" w:cs="Times New Roman"/>
                <w:sz w:val="24"/>
                <w:szCs w:val="24"/>
                <w:lang w:eastAsia="uk-UA"/>
              </w:rPr>
              <w:t>86</w:t>
            </w:r>
          </w:p>
        </w:tc>
        <w:tc>
          <w:tcPr>
            <w:tcW w:w="170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E91CF6" w:rsidRPr="00E91CF6" w:rsidRDefault="00E91CF6" w:rsidP="00E91CF6">
            <w:pPr>
              <w:spacing w:after="0" w:line="240" w:lineRule="auto"/>
              <w:jc w:val="center"/>
              <w:rPr>
                <w:rFonts w:ascii="Play" w:eastAsia="Times New Roman" w:hAnsi="Play" w:cs="Times New Roman"/>
                <w:sz w:val="24"/>
                <w:szCs w:val="24"/>
                <w:lang w:eastAsia="uk-UA"/>
              </w:rPr>
            </w:pPr>
            <w:r w:rsidRPr="00E91CF6">
              <w:rPr>
                <w:rFonts w:ascii="Play" w:eastAsia="Times New Roman" w:hAnsi="Play" w:cs="Times New Roman"/>
                <w:sz w:val="24"/>
                <w:szCs w:val="24"/>
                <w:lang w:eastAsia="uk-UA"/>
              </w:rPr>
              <w:t>338</w:t>
            </w:r>
          </w:p>
        </w:tc>
      </w:tr>
      <w:tr w:rsidR="00E91CF6" w:rsidRPr="00E91CF6" w:rsidTr="006D7409">
        <w:trPr>
          <w:trHeight w:val="750"/>
        </w:trPr>
        <w:tc>
          <w:tcPr>
            <w:tcW w:w="4812" w:type="dxa"/>
            <w:tcBorders>
              <w:top w:val="single" w:sz="6" w:space="0" w:color="CCCCCC"/>
              <w:left w:val="single" w:sz="6" w:space="0" w:color="000000"/>
              <w:bottom w:val="single" w:sz="6" w:space="0" w:color="000000"/>
              <w:right w:val="single" w:sz="6" w:space="0" w:color="000000"/>
            </w:tcBorders>
            <w:tcMar>
              <w:top w:w="0" w:type="dxa"/>
              <w:left w:w="45" w:type="dxa"/>
              <w:bottom w:w="0" w:type="dxa"/>
              <w:right w:w="45" w:type="dxa"/>
            </w:tcMar>
            <w:vAlign w:val="center"/>
            <w:hideMark/>
          </w:tcPr>
          <w:p w:rsidR="00E91CF6" w:rsidRPr="00E91CF6" w:rsidRDefault="00E91CF6" w:rsidP="00E91CF6">
            <w:pPr>
              <w:spacing w:after="0" w:line="240" w:lineRule="auto"/>
              <w:rPr>
                <w:rFonts w:ascii="Play" w:eastAsia="Times New Roman" w:hAnsi="Play" w:cs="Times New Roman"/>
                <w:sz w:val="24"/>
                <w:szCs w:val="24"/>
                <w:lang w:eastAsia="uk-UA"/>
              </w:rPr>
            </w:pPr>
            <w:r w:rsidRPr="00E91CF6">
              <w:rPr>
                <w:rFonts w:ascii="Play" w:eastAsia="Times New Roman" w:hAnsi="Play" w:cs="Times New Roman"/>
                <w:sz w:val="24"/>
                <w:szCs w:val="24"/>
                <w:lang w:eastAsia="uk-UA"/>
              </w:rPr>
              <w:t>Кількість сімей з дітьми, в яких батько / мати є особою з інвалідністю</w:t>
            </w:r>
          </w:p>
        </w:tc>
        <w:tc>
          <w:tcPr>
            <w:tcW w:w="170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E91CF6" w:rsidRPr="00E91CF6" w:rsidRDefault="00E91CF6" w:rsidP="00E91CF6">
            <w:pPr>
              <w:spacing w:after="0" w:line="240" w:lineRule="auto"/>
              <w:jc w:val="center"/>
              <w:rPr>
                <w:rFonts w:ascii="Play" w:eastAsia="Times New Roman" w:hAnsi="Play" w:cs="Times New Roman"/>
                <w:sz w:val="24"/>
                <w:szCs w:val="24"/>
                <w:lang w:eastAsia="uk-UA"/>
              </w:rPr>
            </w:pPr>
            <w:r w:rsidRPr="00E91CF6">
              <w:rPr>
                <w:rFonts w:ascii="Play" w:eastAsia="Times New Roman" w:hAnsi="Play" w:cs="Times New Roman"/>
                <w:sz w:val="24"/>
                <w:szCs w:val="24"/>
                <w:lang w:eastAsia="uk-UA"/>
              </w:rPr>
              <w:t>390</w:t>
            </w:r>
          </w:p>
        </w:tc>
        <w:tc>
          <w:tcPr>
            <w:tcW w:w="1417"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E91CF6" w:rsidRPr="00E91CF6" w:rsidRDefault="00E91CF6" w:rsidP="00E91CF6">
            <w:pPr>
              <w:spacing w:after="0" w:line="240" w:lineRule="auto"/>
              <w:jc w:val="center"/>
              <w:rPr>
                <w:rFonts w:ascii="Play" w:eastAsia="Times New Roman" w:hAnsi="Play" w:cs="Times New Roman"/>
                <w:sz w:val="24"/>
                <w:szCs w:val="24"/>
                <w:lang w:eastAsia="uk-UA"/>
              </w:rPr>
            </w:pPr>
            <w:r w:rsidRPr="00E91CF6">
              <w:rPr>
                <w:rFonts w:ascii="Play" w:eastAsia="Times New Roman" w:hAnsi="Play" w:cs="Times New Roman"/>
                <w:sz w:val="24"/>
                <w:szCs w:val="24"/>
                <w:lang w:eastAsia="uk-UA"/>
              </w:rPr>
              <w:t>195</w:t>
            </w:r>
          </w:p>
        </w:tc>
        <w:tc>
          <w:tcPr>
            <w:tcW w:w="1701" w:type="dxa"/>
            <w:tcBorders>
              <w:top w:val="single" w:sz="6" w:space="0" w:color="CCCCCC"/>
              <w:left w:val="single" w:sz="6" w:space="0" w:color="CCCCCC"/>
              <w:bottom w:val="single" w:sz="6" w:space="0" w:color="000000"/>
              <w:right w:val="single" w:sz="6" w:space="0" w:color="000000"/>
            </w:tcBorders>
            <w:tcMar>
              <w:top w:w="0" w:type="dxa"/>
              <w:left w:w="45" w:type="dxa"/>
              <w:bottom w:w="0" w:type="dxa"/>
              <w:right w:w="45" w:type="dxa"/>
            </w:tcMar>
            <w:vAlign w:val="center"/>
            <w:hideMark/>
          </w:tcPr>
          <w:p w:rsidR="00E91CF6" w:rsidRPr="00E91CF6" w:rsidRDefault="00E91CF6" w:rsidP="00E91CF6">
            <w:pPr>
              <w:spacing w:after="0" w:line="240" w:lineRule="auto"/>
              <w:jc w:val="center"/>
              <w:rPr>
                <w:rFonts w:ascii="Play" w:eastAsia="Times New Roman" w:hAnsi="Play" w:cs="Times New Roman"/>
                <w:sz w:val="24"/>
                <w:szCs w:val="24"/>
                <w:lang w:eastAsia="uk-UA"/>
              </w:rPr>
            </w:pPr>
            <w:r w:rsidRPr="00E91CF6">
              <w:rPr>
                <w:rFonts w:ascii="Play" w:eastAsia="Times New Roman" w:hAnsi="Play" w:cs="Times New Roman"/>
                <w:sz w:val="24"/>
                <w:szCs w:val="24"/>
                <w:lang w:eastAsia="uk-UA"/>
              </w:rPr>
              <w:t>585</w:t>
            </w:r>
          </w:p>
        </w:tc>
      </w:tr>
    </w:tbl>
    <w:p w:rsidR="008D0C3E" w:rsidRDefault="008D0C3E" w:rsidP="00E91CF6">
      <w:pPr>
        <w:tabs>
          <w:tab w:val="left" w:pos="1134"/>
        </w:tabs>
        <w:spacing w:after="0"/>
        <w:ind w:left="1134" w:right="1133" w:firstLine="709"/>
        <w:jc w:val="right"/>
        <w:rPr>
          <w:rFonts w:ascii="Times New Roman" w:hAnsi="Times New Roman" w:cs="Times New Roman"/>
          <w:i/>
          <w:sz w:val="28"/>
          <w:szCs w:val="28"/>
        </w:rPr>
      </w:pPr>
      <w:r w:rsidRPr="00E91CF6">
        <w:rPr>
          <w:rFonts w:ascii="Times New Roman" w:hAnsi="Times New Roman" w:cs="Times New Roman"/>
          <w:i/>
          <w:sz w:val="28"/>
          <w:szCs w:val="28"/>
        </w:rPr>
        <w:t>Таблиця 5</w:t>
      </w:r>
    </w:p>
    <w:p w:rsidR="00E91CF6" w:rsidRPr="00E91CF6" w:rsidRDefault="00E91CF6" w:rsidP="00E91CF6">
      <w:pPr>
        <w:spacing w:after="0"/>
        <w:ind w:right="1133" w:firstLine="709"/>
        <w:jc w:val="center"/>
        <w:rPr>
          <w:rFonts w:ascii="Times New Roman" w:hAnsi="Times New Roman" w:cs="Times New Roman"/>
          <w:b/>
          <w:sz w:val="28"/>
          <w:szCs w:val="28"/>
        </w:rPr>
      </w:pPr>
      <w:r w:rsidRPr="00E91CF6">
        <w:rPr>
          <w:rFonts w:ascii="Times New Roman" w:hAnsi="Times New Roman" w:cs="Times New Roman"/>
          <w:b/>
          <w:sz w:val="28"/>
          <w:szCs w:val="28"/>
        </w:rPr>
        <w:t>Соціально вразливі категорії сімей у громаді</w:t>
      </w:r>
    </w:p>
    <w:p w:rsidR="00E91CF6" w:rsidRPr="00E91CF6" w:rsidRDefault="00E91CF6" w:rsidP="00E91CF6">
      <w:pPr>
        <w:spacing w:after="0"/>
        <w:ind w:left="1134" w:right="1133" w:firstLine="709"/>
        <w:jc w:val="right"/>
        <w:rPr>
          <w:rFonts w:ascii="Times New Roman" w:hAnsi="Times New Roman" w:cs="Times New Roman"/>
          <w:i/>
          <w:sz w:val="28"/>
          <w:szCs w:val="28"/>
        </w:rPr>
      </w:pPr>
    </w:p>
    <w:p w:rsidR="008D0C3E" w:rsidRDefault="008D0C3E" w:rsidP="00F936BD">
      <w:pPr>
        <w:spacing w:after="0"/>
        <w:ind w:left="1134" w:right="1133" w:firstLine="709"/>
        <w:jc w:val="both"/>
        <w:rPr>
          <w:rFonts w:ascii="Times New Roman" w:hAnsi="Times New Roman" w:cs="Times New Roman"/>
          <w:sz w:val="28"/>
          <w:szCs w:val="28"/>
        </w:rPr>
      </w:pPr>
    </w:p>
    <w:p w:rsidR="00E91CF6" w:rsidRDefault="00E91CF6" w:rsidP="00F936BD">
      <w:pPr>
        <w:spacing w:after="0"/>
        <w:ind w:left="1134" w:right="1133" w:firstLine="709"/>
        <w:jc w:val="both"/>
        <w:rPr>
          <w:rFonts w:ascii="Times New Roman" w:hAnsi="Times New Roman" w:cs="Times New Roman"/>
          <w:sz w:val="28"/>
          <w:szCs w:val="28"/>
        </w:rPr>
      </w:pPr>
    </w:p>
    <w:p w:rsidR="00E91CF6" w:rsidRDefault="00E91CF6" w:rsidP="00F936BD">
      <w:pPr>
        <w:spacing w:after="0"/>
        <w:ind w:left="1134" w:right="1133" w:firstLine="709"/>
        <w:jc w:val="both"/>
        <w:rPr>
          <w:rFonts w:ascii="Times New Roman" w:hAnsi="Times New Roman" w:cs="Times New Roman"/>
          <w:sz w:val="28"/>
          <w:szCs w:val="28"/>
        </w:rPr>
      </w:pPr>
    </w:p>
    <w:p w:rsidR="008D0C3E" w:rsidRDefault="008D0C3E" w:rsidP="00F936BD">
      <w:pPr>
        <w:spacing w:after="0"/>
        <w:ind w:left="1134" w:right="1133" w:firstLine="709"/>
        <w:jc w:val="both"/>
        <w:rPr>
          <w:rFonts w:ascii="Times New Roman" w:hAnsi="Times New Roman" w:cs="Times New Roman"/>
          <w:sz w:val="28"/>
          <w:szCs w:val="28"/>
        </w:rPr>
      </w:pPr>
    </w:p>
    <w:p w:rsidR="008D0C3E" w:rsidRDefault="008D0C3E" w:rsidP="00F936BD">
      <w:pPr>
        <w:spacing w:after="0"/>
        <w:ind w:left="1134" w:right="1133" w:firstLine="709"/>
        <w:jc w:val="both"/>
        <w:rPr>
          <w:rFonts w:ascii="Times New Roman" w:hAnsi="Times New Roman" w:cs="Times New Roman"/>
          <w:sz w:val="28"/>
          <w:szCs w:val="28"/>
        </w:rPr>
      </w:pPr>
    </w:p>
    <w:p w:rsidR="008D0C3E" w:rsidRDefault="008D0C3E" w:rsidP="00F936BD">
      <w:pPr>
        <w:spacing w:after="0"/>
        <w:ind w:left="1134" w:right="1133" w:firstLine="709"/>
        <w:jc w:val="both"/>
        <w:rPr>
          <w:rFonts w:ascii="Times New Roman" w:hAnsi="Times New Roman" w:cs="Times New Roman"/>
          <w:sz w:val="28"/>
          <w:szCs w:val="28"/>
        </w:rPr>
      </w:pPr>
    </w:p>
    <w:p w:rsidR="008D0C3E" w:rsidRDefault="008D0C3E" w:rsidP="00F936BD">
      <w:pPr>
        <w:spacing w:after="0"/>
        <w:ind w:left="1134" w:right="1133" w:firstLine="709"/>
        <w:jc w:val="both"/>
        <w:rPr>
          <w:rFonts w:ascii="Times New Roman" w:hAnsi="Times New Roman" w:cs="Times New Roman"/>
          <w:sz w:val="28"/>
          <w:szCs w:val="28"/>
        </w:rPr>
      </w:pPr>
    </w:p>
    <w:p w:rsidR="008D0C3E" w:rsidRDefault="008D0C3E">
      <w:pPr>
        <w:rPr>
          <w:rFonts w:ascii="Times New Roman" w:hAnsi="Times New Roman" w:cs="Times New Roman"/>
          <w:sz w:val="28"/>
          <w:szCs w:val="28"/>
        </w:rPr>
      </w:pPr>
    </w:p>
    <w:p w:rsidR="008D0C3E" w:rsidRDefault="007A6717">
      <w:pPr>
        <w:rPr>
          <w:rFonts w:ascii="Times New Roman" w:hAnsi="Times New Roman" w:cs="Times New Roman"/>
          <w:sz w:val="28"/>
          <w:szCs w:val="28"/>
        </w:rPr>
      </w:pPr>
      <w:r w:rsidRPr="00852265">
        <w:rPr>
          <w:rFonts w:ascii="Times New Roman" w:hAnsi="Times New Roman" w:cs="Times New Roman"/>
          <w:noProof/>
          <w:sz w:val="28"/>
          <w:szCs w:val="28"/>
          <w:lang w:eastAsia="uk-UA"/>
        </w:rPr>
        <w:lastRenderedPageBreak/>
        <mc:AlternateContent>
          <mc:Choice Requires="wps">
            <w:drawing>
              <wp:anchor distT="0" distB="0" distL="114300" distR="114300" simplePos="0" relativeHeight="251669504" behindDoc="0" locked="0" layoutInCell="1" allowOverlap="1" wp14:anchorId="009EB17D" wp14:editId="630BBA3C">
                <wp:simplePos x="0" y="0"/>
                <wp:positionH relativeFrom="page">
                  <wp:align>right</wp:align>
                </wp:positionH>
                <wp:positionV relativeFrom="paragraph">
                  <wp:posOffset>90170</wp:posOffset>
                </wp:positionV>
                <wp:extent cx="6177915" cy="914400"/>
                <wp:effectExtent l="0" t="0" r="13335" b="19050"/>
                <wp:wrapNone/>
                <wp:docPr id="10" name="Прямоугольник 10"/>
                <wp:cNvGraphicFramePr/>
                <a:graphic xmlns:a="http://schemas.openxmlformats.org/drawingml/2006/main">
                  <a:graphicData uri="http://schemas.microsoft.com/office/word/2010/wordprocessingShape">
                    <wps:wsp>
                      <wps:cNvSpPr/>
                      <wps:spPr>
                        <a:xfrm>
                          <a:off x="0" y="0"/>
                          <a:ext cx="6177915" cy="914400"/>
                        </a:xfrm>
                        <a:prstGeom prst="rect">
                          <a:avLst/>
                        </a:prstGeom>
                        <a:solidFill>
                          <a:schemeClr val="accent2">
                            <a:lumMod val="60000"/>
                            <a:lumOff val="40000"/>
                          </a:schemeClr>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91CF6" w:rsidRPr="00B90EF5" w:rsidRDefault="00E91CF6" w:rsidP="00113464">
                            <w:pPr>
                              <w:jc w:val="center"/>
                              <w:rPr>
                                <w:rFonts w:ascii="Times New Roman" w:hAnsi="Times New Roman" w:cs="Times New Roman"/>
                                <w:color w:val="0D0D0D" w:themeColor="text1" w:themeTint="F2"/>
                                <w:sz w:val="96"/>
                                <w:szCs w:val="96"/>
                              </w:rPr>
                            </w:pPr>
                            <w:r>
                              <w:rPr>
                                <w:rFonts w:ascii="Times New Roman" w:hAnsi="Times New Roman" w:cs="Times New Roman"/>
                                <w:color w:val="0D0D0D" w:themeColor="text1" w:themeTint="F2"/>
                                <w:sz w:val="96"/>
                                <w:szCs w:val="96"/>
                              </w:rPr>
                              <w:t>Культура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09EB17D" id="Прямоугольник 10" o:spid="_x0000_s1032" style="position:absolute;margin-left:435.25pt;margin-top:7.1pt;width:486.45pt;height:1in;z-index:251669504;visibility:visible;mso-wrap-style:square;mso-wrap-distance-left:9pt;mso-wrap-distance-top:0;mso-wrap-distance-right:9pt;mso-wrap-distance-bottom:0;mso-position-horizontal:right;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" fillcolor="#f4b083 [1941]" strokecolor="#ffc000" strokeweight="1pt">
                <v:textbox>
                  <w:txbxContent>
                    <w:p w:rsidR="00E91CF6" w:rsidRPr="00B90EF5" w:rsidRDefault="00E91CF6" w:rsidP="00113464">
                      <w:pPr>
                        <w:jc w:val="center"/>
                        <w:rPr>
                          <w:rFonts w:ascii="Times New Roman" w:hAnsi="Times New Roman" w:cs="Times New Roman"/>
                          <w:color w:val="0D0D0D" w:themeColor="text1" w:themeTint="F2"/>
                          <w:sz w:val="96"/>
                          <w:szCs w:val="96"/>
                        </w:rPr>
                      </w:pPr>
                      <w:r>
                        <w:rPr>
                          <w:rFonts w:ascii="Times New Roman" w:hAnsi="Times New Roman" w:cs="Times New Roman"/>
                          <w:color w:val="0D0D0D" w:themeColor="text1" w:themeTint="F2"/>
                          <w:sz w:val="96"/>
                          <w:szCs w:val="96"/>
                        </w:rPr>
                        <w:t>Культура</w:t>
                      </w:r>
                    </w:p>
                  </w:txbxContent>
                </v:textbox>
                <w10:wrap anchorx="page"/>
              </v:rect>
            </w:pict>
          </mc:Fallback>
        </mc:AlternateContent>
      </w:r>
    </w:p>
    <w:p w:rsidR="00176BD0" w:rsidRDefault="00176BD0" w:rsidP="00F936BD">
      <w:pPr>
        <w:spacing w:after="0"/>
        <w:ind w:left="1134" w:right="1133" w:firstLine="709"/>
        <w:jc w:val="both"/>
        <w:rPr>
          <w:rFonts w:ascii="Times New Roman" w:hAnsi="Times New Roman" w:cs="Times New Roman"/>
          <w:sz w:val="28"/>
          <w:szCs w:val="28"/>
        </w:rPr>
      </w:pPr>
    </w:p>
    <w:p w:rsidR="00113464" w:rsidRDefault="00113464" w:rsidP="00F936BD">
      <w:pPr>
        <w:spacing w:after="0"/>
        <w:ind w:left="1134" w:right="1133" w:firstLine="709"/>
        <w:jc w:val="both"/>
        <w:rPr>
          <w:rFonts w:ascii="Times New Roman" w:hAnsi="Times New Roman" w:cs="Times New Roman"/>
          <w:sz w:val="28"/>
          <w:szCs w:val="28"/>
        </w:rPr>
      </w:pPr>
    </w:p>
    <w:p w:rsidR="007A6717" w:rsidRPr="007A6717" w:rsidRDefault="007A6717" w:rsidP="00F936BD">
      <w:pPr>
        <w:spacing w:after="0"/>
        <w:ind w:left="1134" w:right="1133" w:firstLine="709"/>
        <w:jc w:val="both"/>
        <w:rPr>
          <w:rFonts w:ascii="Times New Roman" w:hAnsi="Times New Roman" w:cs="Times New Roman"/>
          <w:sz w:val="44"/>
          <w:szCs w:val="28"/>
        </w:rPr>
      </w:pPr>
    </w:p>
    <w:p w:rsidR="004C20B9" w:rsidRPr="004C20B9" w:rsidRDefault="004C20B9" w:rsidP="004C20B9">
      <w:pPr>
        <w:spacing w:after="0"/>
        <w:ind w:right="141" w:firstLine="709"/>
        <w:jc w:val="both"/>
        <w:rPr>
          <w:rFonts w:ascii="Times New Roman" w:hAnsi="Times New Roman" w:cs="Times New Roman"/>
          <w:sz w:val="28"/>
          <w:szCs w:val="28"/>
        </w:rPr>
      </w:pPr>
      <w:r w:rsidRPr="004C20B9">
        <w:rPr>
          <w:rFonts w:ascii="Times New Roman" w:hAnsi="Times New Roman" w:cs="Times New Roman"/>
          <w:sz w:val="28"/>
          <w:szCs w:val="28"/>
        </w:rPr>
        <w:t>Культурна інфраструктура громади представлена розгалуженою мережею закладів, що включає 12 філій бібліотек (7 у місті, 5 у сільській місцевості), 1 палац культури у місті, 8 клубних закладів у сільській місцевості та 3 музеї в місті. Такий розподіл свідчить про наявність розгалуженої інфраструктури та забезпечення доступу до культурних             і освітніх ресурсів як у міському, так і в сільському середовищі.</w:t>
      </w:r>
    </w:p>
    <w:p w:rsidR="004C20B9" w:rsidRPr="004C20B9" w:rsidRDefault="004C20B9" w:rsidP="004C20B9">
      <w:pPr>
        <w:spacing w:after="0"/>
        <w:ind w:right="141" w:firstLine="709"/>
        <w:jc w:val="both"/>
        <w:rPr>
          <w:rFonts w:ascii="Times New Roman" w:hAnsi="Times New Roman" w:cs="Times New Roman"/>
          <w:sz w:val="28"/>
          <w:szCs w:val="28"/>
        </w:rPr>
      </w:pPr>
      <w:r w:rsidRPr="004C20B9">
        <w:rPr>
          <w:rFonts w:ascii="Times New Roman" w:hAnsi="Times New Roman" w:cs="Times New Roman"/>
          <w:sz w:val="28"/>
          <w:szCs w:val="28"/>
        </w:rPr>
        <w:t xml:space="preserve">Додатково слід зазначити, що близько 52% закладів культури обладнані елементами </w:t>
      </w:r>
      <w:proofErr w:type="spellStart"/>
      <w:r w:rsidRPr="004C20B9">
        <w:rPr>
          <w:rFonts w:ascii="Times New Roman" w:hAnsi="Times New Roman" w:cs="Times New Roman"/>
          <w:sz w:val="28"/>
          <w:szCs w:val="28"/>
        </w:rPr>
        <w:t>безбар’єрного</w:t>
      </w:r>
      <w:proofErr w:type="spellEnd"/>
      <w:r w:rsidRPr="004C20B9">
        <w:rPr>
          <w:rFonts w:ascii="Times New Roman" w:hAnsi="Times New Roman" w:cs="Times New Roman"/>
          <w:sz w:val="28"/>
          <w:szCs w:val="28"/>
        </w:rPr>
        <w:t xml:space="preserve"> доступу, що є позитивним показником у контексті забезпечення рівного доступу до культурних послуг, однак потребує подальшого покращення.</w:t>
      </w:r>
    </w:p>
    <w:p w:rsidR="004C20B9" w:rsidRPr="004C20B9" w:rsidRDefault="004C20B9" w:rsidP="004C20B9">
      <w:pPr>
        <w:spacing w:after="0"/>
        <w:ind w:right="141" w:firstLine="709"/>
        <w:jc w:val="both"/>
        <w:rPr>
          <w:rFonts w:ascii="Times New Roman" w:hAnsi="Times New Roman" w:cs="Times New Roman"/>
          <w:sz w:val="28"/>
          <w:szCs w:val="28"/>
        </w:rPr>
      </w:pPr>
      <w:r w:rsidRPr="004C20B9">
        <w:rPr>
          <w:rFonts w:ascii="Times New Roman" w:hAnsi="Times New Roman" w:cs="Times New Roman"/>
          <w:sz w:val="28"/>
          <w:szCs w:val="28"/>
        </w:rPr>
        <w:t>У громаді діє 20 аматорських формувань, з яких 11 функціонують у міських закладах культури та 9 - у сільській місцевості. Такий розподіл свідчить про дещо вищу концентрацію можливостей для творчої самореалізації в міському середовищі.</w:t>
      </w:r>
    </w:p>
    <w:p w:rsidR="004C20B9" w:rsidRPr="004C20B9" w:rsidRDefault="004C20B9" w:rsidP="004C20B9">
      <w:pPr>
        <w:spacing w:after="0"/>
        <w:ind w:right="141" w:firstLine="709"/>
        <w:jc w:val="both"/>
        <w:rPr>
          <w:rFonts w:ascii="Times New Roman" w:hAnsi="Times New Roman" w:cs="Times New Roman"/>
          <w:sz w:val="28"/>
          <w:szCs w:val="28"/>
        </w:rPr>
      </w:pPr>
      <w:r w:rsidRPr="004C20B9">
        <w:rPr>
          <w:rFonts w:ascii="Times New Roman" w:hAnsi="Times New Roman" w:cs="Times New Roman"/>
          <w:sz w:val="28"/>
          <w:szCs w:val="28"/>
        </w:rPr>
        <w:t>Загальна чисельність працівників, що надають культурні послуги, становить 126 осіб. Гендерний розподіл характеризується значною перевагою жінок - 104 особи (82%) проти 22 чоловіків (18%), що підтверджує тенденцію фемінізації цієї сфери.</w:t>
      </w:r>
    </w:p>
    <w:p w:rsidR="004C20B9" w:rsidRPr="004C20B9" w:rsidRDefault="004C20B9" w:rsidP="004C20B9">
      <w:pPr>
        <w:spacing w:after="0"/>
        <w:ind w:right="141" w:firstLine="709"/>
        <w:jc w:val="both"/>
        <w:rPr>
          <w:rFonts w:ascii="Times New Roman" w:hAnsi="Times New Roman" w:cs="Times New Roman"/>
          <w:sz w:val="28"/>
          <w:szCs w:val="28"/>
        </w:rPr>
      </w:pPr>
      <w:r w:rsidRPr="004C20B9">
        <w:rPr>
          <w:rFonts w:ascii="Times New Roman" w:hAnsi="Times New Roman" w:cs="Times New Roman"/>
          <w:sz w:val="28"/>
          <w:szCs w:val="28"/>
        </w:rPr>
        <w:t xml:space="preserve">Вікова структура жінок-працівниць свідчить про домінування середнього та старшого віку: 30–44 роки - 24%, 45–59 років - 46%, 60–74 роки - 30%. Частка молодих працівників (до 29 років) є незначною, що формує ризики поступового старіння кадрового складу та може впливати на </w:t>
      </w:r>
      <w:proofErr w:type="spellStart"/>
      <w:r w:rsidRPr="004C20B9">
        <w:rPr>
          <w:rFonts w:ascii="Times New Roman" w:hAnsi="Times New Roman" w:cs="Times New Roman"/>
          <w:sz w:val="28"/>
          <w:szCs w:val="28"/>
        </w:rPr>
        <w:t>інноваційність</w:t>
      </w:r>
      <w:proofErr w:type="spellEnd"/>
      <w:r w:rsidRPr="004C20B9">
        <w:rPr>
          <w:rFonts w:ascii="Times New Roman" w:hAnsi="Times New Roman" w:cs="Times New Roman"/>
          <w:sz w:val="28"/>
          <w:szCs w:val="28"/>
        </w:rPr>
        <w:t xml:space="preserve"> і динамічність розвитку галузі.</w:t>
      </w:r>
    </w:p>
    <w:p w:rsidR="004C20B9" w:rsidRPr="004C20B9" w:rsidRDefault="004C20B9" w:rsidP="004C20B9">
      <w:pPr>
        <w:spacing w:after="0"/>
        <w:ind w:right="141" w:firstLine="709"/>
        <w:jc w:val="both"/>
        <w:rPr>
          <w:rFonts w:ascii="Times New Roman" w:hAnsi="Times New Roman" w:cs="Times New Roman"/>
          <w:sz w:val="28"/>
          <w:szCs w:val="28"/>
        </w:rPr>
      </w:pPr>
      <w:r w:rsidRPr="004C20B9">
        <w:rPr>
          <w:rFonts w:ascii="Times New Roman" w:hAnsi="Times New Roman" w:cs="Times New Roman"/>
          <w:sz w:val="28"/>
          <w:szCs w:val="28"/>
        </w:rPr>
        <w:t xml:space="preserve">Аналіз користувачів культурних послуг свідчить про гендерну асиметрію у рівні </w:t>
      </w:r>
      <w:proofErr w:type="spellStart"/>
      <w:r w:rsidRPr="004C20B9">
        <w:rPr>
          <w:rFonts w:ascii="Times New Roman" w:hAnsi="Times New Roman" w:cs="Times New Roman"/>
          <w:sz w:val="28"/>
          <w:szCs w:val="28"/>
        </w:rPr>
        <w:t>залученості</w:t>
      </w:r>
      <w:proofErr w:type="spellEnd"/>
      <w:r w:rsidRPr="004C20B9">
        <w:rPr>
          <w:rFonts w:ascii="Times New Roman" w:hAnsi="Times New Roman" w:cs="Times New Roman"/>
          <w:sz w:val="28"/>
          <w:szCs w:val="28"/>
        </w:rPr>
        <w:t>. У міській місцевості жінки переважають серед користувачів у більшості вікових груп, особливо серед дітей та молоді (0–18 років - 34%) і осіб середнього віку (30–44 та 45–59 років - по 14%).</w:t>
      </w:r>
    </w:p>
    <w:p w:rsidR="004C20B9" w:rsidRPr="004C20B9" w:rsidRDefault="004C20B9" w:rsidP="004C20B9">
      <w:pPr>
        <w:spacing w:after="0"/>
        <w:ind w:right="141" w:firstLine="709"/>
        <w:jc w:val="both"/>
        <w:rPr>
          <w:rFonts w:ascii="Times New Roman" w:hAnsi="Times New Roman" w:cs="Times New Roman"/>
          <w:sz w:val="28"/>
          <w:szCs w:val="28"/>
        </w:rPr>
      </w:pPr>
      <w:r w:rsidRPr="004C20B9">
        <w:rPr>
          <w:rFonts w:ascii="Times New Roman" w:hAnsi="Times New Roman" w:cs="Times New Roman"/>
          <w:sz w:val="28"/>
          <w:szCs w:val="28"/>
        </w:rPr>
        <w:t>У сільській місцевості також переважають жінки, зокрема у віковій групі 45–59 років (35%), що свідчить про їхню ключову роль у підтримці культурного життя сільських громад. Водночас варто відзначити відносно вищу активність чоловіків старшого віку: у групі 60–74 років їхня частка становить 19%. Це може вказувати на значення культурних закладів як важливого середовища соціалізації та дозвілля для літніх чоловіків.</w:t>
      </w:r>
    </w:p>
    <w:p w:rsidR="004C20B9" w:rsidRPr="004C20B9" w:rsidRDefault="004C20B9" w:rsidP="004C20B9">
      <w:pPr>
        <w:spacing w:after="0"/>
        <w:ind w:right="141" w:firstLine="709"/>
        <w:jc w:val="both"/>
        <w:rPr>
          <w:rFonts w:ascii="Times New Roman" w:hAnsi="Times New Roman" w:cs="Times New Roman"/>
          <w:sz w:val="28"/>
          <w:szCs w:val="28"/>
        </w:rPr>
      </w:pPr>
      <w:r w:rsidRPr="004C20B9">
        <w:rPr>
          <w:rFonts w:ascii="Times New Roman" w:hAnsi="Times New Roman" w:cs="Times New Roman"/>
          <w:sz w:val="28"/>
          <w:szCs w:val="28"/>
        </w:rPr>
        <w:t>Аматорські формування у громаді відвідує 178 осіб, з яких 160 - жінки (90%), 18 - чоловіки (10%). Це свідчить про значну гендерну диспропорцію у сфері неформальної культурної діяльності.</w:t>
      </w:r>
    </w:p>
    <w:p w:rsidR="004C20B9" w:rsidRPr="004C20B9" w:rsidRDefault="004C20B9" w:rsidP="004C20B9">
      <w:pPr>
        <w:spacing w:after="0"/>
        <w:ind w:right="141" w:firstLine="709"/>
        <w:jc w:val="both"/>
        <w:rPr>
          <w:rFonts w:ascii="Times New Roman" w:hAnsi="Times New Roman" w:cs="Times New Roman"/>
          <w:sz w:val="28"/>
          <w:szCs w:val="28"/>
        </w:rPr>
      </w:pPr>
      <w:r w:rsidRPr="004C20B9">
        <w:rPr>
          <w:rFonts w:ascii="Times New Roman" w:hAnsi="Times New Roman" w:cs="Times New Roman"/>
          <w:sz w:val="28"/>
          <w:szCs w:val="28"/>
        </w:rPr>
        <w:t xml:space="preserve">Серед жінок-учасниць аматорських формувань найбільшу частку становлять особи віком 45–59 років (18%) та 60–74 роки (34%),                   що </w:t>
      </w:r>
      <w:r w:rsidRPr="004C20B9">
        <w:rPr>
          <w:rFonts w:ascii="Times New Roman" w:hAnsi="Times New Roman" w:cs="Times New Roman"/>
          <w:sz w:val="28"/>
          <w:szCs w:val="28"/>
        </w:rPr>
        <w:lastRenderedPageBreak/>
        <w:t>характеризує високу активність жінок середнього та старшого віку          у збереженні та розвитку творчих ініціатив громади.</w:t>
      </w:r>
    </w:p>
    <w:p w:rsidR="004C20B9" w:rsidRPr="004C20B9" w:rsidRDefault="004C20B9" w:rsidP="004C20B9">
      <w:pPr>
        <w:spacing w:after="0"/>
        <w:ind w:right="141" w:firstLine="709"/>
        <w:jc w:val="both"/>
        <w:rPr>
          <w:rFonts w:ascii="Times New Roman" w:hAnsi="Times New Roman" w:cs="Times New Roman"/>
          <w:sz w:val="28"/>
          <w:szCs w:val="28"/>
        </w:rPr>
      </w:pPr>
      <w:r w:rsidRPr="004C20B9">
        <w:rPr>
          <w:rFonts w:ascii="Times New Roman" w:hAnsi="Times New Roman" w:cs="Times New Roman"/>
          <w:sz w:val="28"/>
          <w:szCs w:val="28"/>
        </w:rPr>
        <w:t xml:space="preserve">Участь чоловіків у аматорських формуваннях залишається низькою       в усіх вікових групах, із незначним зростанням у категорії 60–74 роки (17%). Це вказує на необхідність розробки заходів, спрямованих на підвищення </w:t>
      </w:r>
      <w:proofErr w:type="spellStart"/>
      <w:r w:rsidRPr="004C20B9">
        <w:rPr>
          <w:rFonts w:ascii="Times New Roman" w:hAnsi="Times New Roman" w:cs="Times New Roman"/>
          <w:sz w:val="28"/>
          <w:szCs w:val="28"/>
        </w:rPr>
        <w:t>залученості</w:t>
      </w:r>
      <w:proofErr w:type="spellEnd"/>
      <w:r w:rsidRPr="004C20B9">
        <w:rPr>
          <w:rFonts w:ascii="Times New Roman" w:hAnsi="Times New Roman" w:cs="Times New Roman"/>
          <w:sz w:val="28"/>
          <w:szCs w:val="28"/>
        </w:rPr>
        <w:t xml:space="preserve"> чоловіків до культурного життя громади.</w:t>
      </w:r>
    </w:p>
    <w:p w:rsidR="003A02C2" w:rsidRDefault="003A02C2" w:rsidP="007A6717">
      <w:pPr>
        <w:spacing w:after="0"/>
        <w:ind w:right="141" w:firstLine="709"/>
        <w:jc w:val="both"/>
        <w:rPr>
          <w:rFonts w:ascii="Times New Roman" w:hAnsi="Times New Roman" w:cs="Times New Roman"/>
          <w:sz w:val="28"/>
          <w:szCs w:val="28"/>
        </w:rPr>
      </w:pPr>
    </w:p>
    <w:p w:rsidR="003A02C2" w:rsidRDefault="004C20B9" w:rsidP="007A6717">
      <w:pPr>
        <w:spacing w:after="0"/>
        <w:ind w:right="1133"/>
        <w:jc w:val="both"/>
        <w:rPr>
          <w:rFonts w:ascii="Times New Roman" w:hAnsi="Times New Roman" w:cs="Times New Roman"/>
          <w:sz w:val="28"/>
          <w:szCs w:val="28"/>
        </w:rPr>
      </w:pPr>
      <w:r>
        <w:rPr>
          <w:rFonts w:ascii="Times New Roman" w:hAnsi="Times New Roman" w:cs="Times New Roman"/>
          <w:noProof/>
          <w:sz w:val="28"/>
          <w:szCs w:val="28"/>
          <w:lang w:eastAsia="uk-UA"/>
        </w:rPr>
        <w:drawing>
          <wp:inline distT="0" distB="0" distL="0" distR="0" wp14:anchorId="74D4278D">
            <wp:extent cx="6157595" cy="35909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57595" cy="3590925"/>
                    </a:xfrm>
                    <a:prstGeom prst="rect">
                      <a:avLst/>
                    </a:prstGeom>
                    <a:noFill/>
                  </pic:spPr>
                </pic:pic>
              </a:graphicData>
            </a:graphic>
          </wp:inline>
        </w:drawing>
      </w:r>
    </w:p>
    <w:p w:rsidR="00113464" w:rsidRDefault="00113464" w:rsidP="00F936BD">
      <w:pPr>
        <w:spacing w:after="0"/>
        <w:ind w:left="1134" w:right="1133" w:firstLine="709"/>
        <w:jc w:val="both"/>
        <w:rPr>
          <w:rFonts w:ascii="Times New Roman" w:hAnsi="Times New Roman" w:cs="Times New Roman"/>
          <w:sz w:val="28"/>
          <w:szCs w:val="28"/>
        </w:rPr>
      </w:pPr>
    </w:p>
    <w:p w:rsidR="00113464" w:rsidRDefault="00113464">
      <w:pPr>
        <w:rPr>
          <w:rFonts w:ascii="Times New Roman" w:hAnsi="Times New Roman" w:cs="Times New Roman"/>
          <w:sz w:val="28"/>
          <w:szCs w:val="28"/>
        </w:rPr>
      </w:pPr>
      <w:r>
        <w:rPr>
          <w:rFonts w:ascii="Times New Roman" w:hAnsi="Times New Roman" w:cs="Times New Roman"/>
          <w:sz w:val="28"/>
          <w:szCs w:val="28"/>
        </w:rPr>
        <w:br w:type="page"/>
      </w:r>
    </w:p>
    <w:p w:rsidR="000E0D6F" w:rsidRDefault="000E0D6F" w:rsidP="00F936BD">
      <w:pPr>
        <w:spacing w:after="0"/>
        <w:ind w:left="1134" w:right="1133" w:firstLine="709"/>
        <w:jc w:val="both"/>
        <w:rPr>
          <w:rFonts w:ascii="Times New Roman" w:hAnsi="Times New Roman" w:cs="Times New Roman"/>
          <w:sz w:val="28"/>
          <w:szCs w:val="28"/>
        </w:rPr>
      </w:pPr>
    </w:p>
    <w:p w:rsidR="000E0D6F" w:rsidRDefault="007A6717" w:rsidP="009C60C5">
      <w:pPr>
        <w:rPr>
          <w:rFonts w:ascii="Times New Roman" w:hAnsi="Times New Roman" w:cs="Times New Roman"/>
          <w:sz w:val="28"/>
          <w:szCs w:val="28"/>
        </w:rPr>
      </w:pPr>
      <w:r w:rsidRPr="00852265">
        <w:rPr>
          <w:rFonts w:ascii="Times New Roman" w:hAnsi="Times New Roman" w:cs="Times New Roman"/>
          <w:noProof/>
          <w:sz w:val="28"/>
          <w:szCs w:val="28"/>
          <w:lang w:eastAsia="uk-UA"/>
        </w:rPr>
        <mc:AlternateContent>
          <mc:Choice Requires="wps">
            <w:drawing>
              <wp:anchor distT="0" distB="0" distL="114300" distR="114300" simplePos="0" relativeHeight="251671552" behindDoc="0" locked="0" layoutInCell="1" allowOverlap="1" wp14:anchorId="2D218DE7" wp14:editId="7B4D9F85">
                <wp:simplePos x="0" y="0"/>
                <wp:positionH relativeFrom="column">
                  <wp:posOffset>366395</wp:posOffset>
                </wp:positionH>
                <wp:positionV relativeFrom="paragraph">
                  <wp:posOffset>10160</wp:posOffset>
                </wp:positionV>
                <wp:extent cx="6177915" cy="914400"/>
                <wp:effectExtent l="0" t="0" r="13335" b="19050"/>
                <wp:wrapNone/>
                <wp:docPr id="12" name="Прямоугольник 12"/>
                <wp:cNvGraphicFramePr/>
                <a:graphic xmlns:a="http://schemas.openxmlformats.org/drawingml/2006/main">
                  <a:graphicData uri="http://schemas.microsoft.com/office/word/2010/wordprocessingShape">
                    <wps:wsp>
                      <wps:cNvSpPr/>
                      <wps:spPr>
                        <a:xfrm>
                          <a:off x="0" y="0"/>
                          <a:ext cx="6177915" cy="914400"/>
                        </a:xfrm>
                        <a:prstGeom prst="rect">
                          <a:avLst/>
                        </a:prstGeom>
                        <a:solidFill>
                          <a:schemeClr val="accent2">
                            <a:lumMod val="60000"/>
                            <a:lumOff val="40000"/>
                          </a:schemeClr>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91CF6" w:rsidRPr="00B90EF5" w:rsidRDefault="00E91CF6" w:rsidP="000E0D6F">
                            <w:pPr>
                              <w:jc w:val="center"/>
                              <w:rPr>
                                <w:rFonts w:ascii="Times New Roman" w:hAnsi="Times New Roman" w:cs="Times New Roman"/>
                                <w:color w:val="0D0D0D" w:themeColor="text1" w:themeTint="F2"/>
                                <w:sz w:val="96"/>
                                <w:szCs w:val="96"/>
                              </w:rPr>
                            </w:pPr>
                            <w:r>
                              <w:rPr>
                                <w:rFonts w:ascii="Times New Roman" w:hAnsi="Times New Roman" w:cs="Times New Roman"/>
                                <w:color w:val="0D0D0D" w:themeColor="text1" w:themeTint="F2"/>
                                <w:sz w:val="96"/>
                                <w:szCs w:val="96"/>
                              </w:rPr>
                              <w:t>Спорт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D218DE7" id="Прямоугольник 12" o:spid="_x0000_s1033" style="position:absolute;margin-left:28.85pt;margin-top:.8pt;width:486.45pt;height:1in;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" fillcolor="#f4b083 [1941]" strokecolor="#ffc000" strokeweight="1pt">
                <v:textbox>
                  <w:txbxContent>
                    <w:p w:rsidR="00E91CF6" w:rsidRPr="00B90EF5" w:rsidRDefault="00E91CF6" w:rsidP="000E0D6F">
                      <w:pPr>
                        <w:jc w:val="center"/>
                        <w:rPr>
                          <w:rFonts w:ascii="Times New Roman" w:hAnsi="Times New Roman" w:cs="Times New Roman"/>
                          <w:color w:val="0D0D0D" w:themeColor="text1" w:themeTint="F2"/>
                          <w:sz w:val="96"/>
                          <w:szCs w:val="96"/>
                        </w:rPr>
                      </w:pPr>
                      <w:r>
                        <w:rPr>
                          <w:rFonts w:ascii="Times New Roman" w:hAnsi="Times New Roman" w:cs="Times New Roman"/>
                          <w:color w:val="0D0D0D" w:themeColor="text1" w:themeTint="F2"/>
                          <w:sz w:val="96"/>
                          <w:szCs w:val="96"/>
                        </w:rPr>
                        <w:t>Спорт</w:t>
                      </w:r>
                    </w:p>
                  </w:txbxContent>
                </v:textbox>
              </v:rect>
            </w:pict>
          </mc:Fallback>
        </mc:AlternateContent>
      </w:r>
    </w:p>
    <w:p w:rsidR="000E0D6F" w:rsidRDefault="000E0D6F" w:rsidP="00F936BD">
      <w:pPr>
        <w:spacing w:after="0"/>
        <w:ind w:left="1134" w:right="1133" w:firstLine="709"/>
        <w:jc w:val="both"/>
        <w:rPr>
          <w:rFonts w:ascii="Times New Roman" w:hAnsi="Times New Roman" w:cs="Times New Roman"/>
          <w:sz w:val="28"/>
          <w:szCs w:val="28"/>
        </w:rPr>
      </w:pPr>
    </w:p>
    <w:p w:rsidR="000E0D6F" w:rsidRDefault="000E0D6F" w:rsidP="00F936BD">
      <w:pPr>
        <w:spacing w:after="0"/>
        <w:ind w:left="1134" w:right="1133" w:firstLine="709"/>
        <w:jc w:val="both"/>
        <w:rPr>
          <w:rFonts w:ascii="Times New Roman" w:hAnsi="Times New Roman" w:cs="Times New Roman"/>
          <w:sz w:val="28"/>
          <w:szCs w:val="28"/>
        </w:rPr>
      </w:pPr>
    </w:p>
    <w:p w:rsidR="000E0D6F" w:rsidRDefault="000E0D6F" w:rsidP="00F936BD">
      <w:pPr>
        <w:spacing w:after="0"/>
        <w:ind w:left="1134" w:right="1133" w:firstLine="709"/>
        <w:jc w:val="both"/>
        <w:rPr>
          <w:rFonts w:ascii="Times New Roman" w:hAnsi="Times New Roman" w:cs="Times New Roman"/>
          <w:sz w:val="28"/>
          <w:szCs w:val="28"/>
        </w:rPr>
      </w:pPr>
    </w:p>
    <w:p w:rsidR="009C60C5" w:rsidRPr="009C60C5" w:rsidRDefault="009C60C5" w:rsidP="007A6717">
      <w:pPr>
        <w:tabs>
          <w:tab w:val="left" w:pos="709"/>
        </w:tabs>
        <w:spacing w:after="0" w:line="240" w:lineRule="auto"/>
        <w:ind w:firstLine="709"/>
        <w:jc w:val="both"/>
        <w:rPr>
          <w:rFonts w:ascii="Times New Roman" w:eastAsia="Times New Roman" w:hAnsi="Times New Roman" w:cs="Times New Roman"/>
          <w:sz w:val="28"/>
          <w:szCs w:val="24"/>
          <w:lang w:eastAsia="uk-UA"/>
        </w:rPr>
      </w:pPr>
      <w:r w:rsidRPr="009C60C5">
        <w:rPr>
          <w:rFonts w:ascii="Times New Roman" w:eastAsia="Times New Roman" w:hAnsi="Times New Roman" w:cs="Times New Roman"/>
          <w:sz w:val="28"/>
          <w:szCs w:val="24"/>
          <w:lang w:eastAsia="uk-UA"/>
        </w:rPr>
        <w:t xml:space="preserve">У сфері фізичної культури та спорту громади працюють </w:t>
      </w:r>
      <w:r w:rsidRPr="009C60C5">
        <w:rPr>
          <w:rFonts w:ascii="Times New Roman" w:eastAsia="Times New Roman" w:hAnsi="Times New Roman" w:cs="Times New Roman"/>
          <w:bCs/>
          <w:sz w:val="28"/>
          <w:szCs w:val="24"/>
          <w:lang w:eastAsia="uk-UA"/>
        </w:rPr>
        <w:t>40 надавачів послуг</w:t>
      </w:r>
      <w:r w:rsidRPr="009C60C5">
        <w:rPr>
          <w:rFonts w:ascii="Times New Roman" w:eastAsia="Times New Roman" w:hAnsi="Times New Roman" w:cs="Times New Roman"/>
          <w:sz w:val="28"/>
          <w:szCs w:val="24"/>
          <w:lang w:eastAsia="uk-UA"/>
        </w:rPr>
        <w:t>, серед яких:</w:t>
      </w:r>
    </w:p>
    <w:p w:rsidR="009C60C5" w:rsidRPr="009C60C5" w:rsidRDefault="009C60C5" w:rsidP="007A6717">
      <w:pPr>
        <w:numPr>
          <w:ilvl w:val="0"/>
          <w:numId w:val="5"/>
        </w:numPr>
        <w:tabs>
          <w:tab w:val="clear" w:pos="720"/>
          <w:tab w:val="left" w:pos="709"/>
        </w:tabs>
        <w:spacing w:after="0" w:line="240" w:lineRule="auto"/>
        <w:ind w:left="0" w:firstLine="709"/>
        <w:jc w:val="both"/>
        <w:rPr>
          <w:rFonts w:ascii="Times New Roman" w:eastAsia="Times New Roman" w:hAnsi="Times New Roman" w:cs="Times New Roman"/>
          <w:sz w:val="28"/>
          <w:szCs w:val="24"/>
          <w:lang w:eastAsia="uk-UA"/>
        </w:rPr>
      </w:pPr>
      <w:r w:rsidRPr="009C60C5">
        <w:rPr>
          <w:rFonts w:ascii="Times New Roman" w:eastAsia="Times New Roman" w:hAnsi="Times New Roman" w:cs="Times New Roman"/>
          <w:bCs/>
          <w:sz w:val="28"/>
          <w:szCs w:val="24"/>
          <w:lang w:eastAsia="uk-UA"/>
        </w:rPr>
        <w:t>35 чоловіків</w:t>
      </w:r>
      <w:r w:rsidRPr="009C60C5">
        <w:rPr>
          <w:rFonts w:ascii="Times New Roman" w:eastAsia="Times New Roman" w:hAnsi="Times New Roman" w:cs="Times New Roman"/>
          <w:sz w:val="28"/>
          <w:szCs w:val="24"/>
          <w:lang w:eastAsia="uk-UA"/>
        </w:rPr>
        <w:t>,</w:t>
      </w:r>
    </w:p>
    <w:p w:rsidR="009C60C5" w:rsidRPr="009C60C5" w:rsidRDefault="009C60C5" w:rsidP="007A6717">
      <w:pPr>
        <w:numPr>
          <w:ilvl w:val="0"/>
          <w:numId w:val="5"/>
        </w:numPr>
        <w:tabs>
          <w:tab w:val="clear" w:pos="720"/>
          <w:tab w:val="left" w:pos="709"/>
        </w:tabs>
        <w:spacing w:after="0" w:line="240" w:lineRule="auto"/>
        <w:ind w:left="0" w:firstLine="709"/>
        <w:jc w:val="both"/>
        <w:rPr>
          <w:rFonts w:ascii="Times New Roman" w:eastAsia="Times New Roman" w:hAnsi="Times New Roman" w:cs="Times New Roman"/>
          <w:sz w:val="28"/>
          <w:szCs w:val="24"/>
          <w:lang w:eastAsia="uk-UA"/>
        </w:rPr>
      </w:pPr>
      <w:r w:rsidRPr="009C60C5">
        <w:rPr>
          <w:rFonts w:ascii="Times New Roman" w:eastAsia="Times New Roman" w:hAnsi="Times New Roman" w:cs="Times New Roman"/>
          <w:bCs/>
          <w:sz w:val="28"/>
          <w:szCs w:val="24"/>
          <w:lang w:eastAsia="uk-UA"/>
        </w:rPr>
        <w:t>5 жінок</w:t>
      </w:r>
      <w:r w:rsidRPr="009C60C5">
        <w:rPr>
          <w:rFonts w:ascii="Times New Roman" w:eastAsia="Times New Roman" w:hAnsi="Times New Roman" w:cs="Times New Roman"/>
          <w:sz w:val="28"/>
          <w:szCs w:val="24"/>
          <w:lang w:eastAsia="uk-UA"/>
        </w:rPr>
        <w:t>.</w:t>
      </w:r>
    </w:p>
    <w:p w:rsidR="009C60C5" w:rsidRPr="009C60C5" w:rsidRDefault="009C60C5" w:rsidP="007A6717">
      <w:pPr>
        <w:tabs>
          <w:tab w:val="left" w:pos="709"/>
        </w:tabs>
        <w:spacing w:after="0" w:line="240" w:lineRule="auto"/>
        <w:ind w:firstLine="709"/>
        <w:jc w:val="both"/>
        <w:rPr>
          <w:rFonts w:ascii="Times New Roman" w:eastAsia="Times New Roman" w:hAnsi="Times New Roman" w:cs="Times New Roman"/>
          <w:sz w:val="28"/>
          <w:szCs w:val="24"/>
          <w:lang w:eastAsia="uk-UA"/>
        </w:rPr>
      </w:pPr>
      <w:r w:rsidRPr="009C60C5">
        <w:rPr>
          <w:rFonts w:ascii="Times New Roman" w:eastAsia="Times New Roman" w:hAnsi="Times New Roman" w:cs="Times New Roman"/>
          <w:sz w:val="28"/>
          <w:szCs w:val="24"/>
          <w:lang w:eastAsia="uk-UA"/>
        </w:rPr>
        <w:t xml:space="preserve">Це свідчить про </w:t>
      </w:r>
      <w:r w:rsidRPr="009C60C5">
        <w:rPr>
          <w:rFonts w:ascii="Times New Roman" w:eastAsia="Times New Roman" w:hAnsi="Times New Roman" w:cs="Times New Roman"/>
          <w:bCs/>
          <w:sz w:val="28"/>
          <w:szCs w:val="24"/>
          <w:lang w:eastAsia="uk-UA"/>
        </w:rPr>
        <w:t>значну гендерну диспропорцію</w:t>
      </w:r>
      <w:r w:rsidRPr="009C60C5">
        <w:rPr>
          <w:rFonts w:ascii="Times New Roman" w:eastAsia="Times New Roman" w:hAnsi="Times New Roman" w:cs="Times New Roman"/>
          <w:sz w:val="28"/>
          <w:szCs w:val="24"/>
          <w:lang w:eastAsia="uk-UA"/>
        </w:rPr>
        <w:t>, де переважає чоловічий персонал. Такий розподіл може бути зумовлений усталеними стереотипами щодо професій у сфері спорту, а також умовами праці.</w:t>
      </w:r>
    </w:p>
    <w:p w:rsidR="009C60C5" w:rsidRPr="009C60C5" w:rsidRDefault="009C60C5" w:rsidP="007A6717">
      <w:pPr>
        <w:tabs>
          <w:tab w:val="left" w:pos="709"/>
        </w:tabs>
        <w:spacing w:after="0" w:line="240" w:lineRule="auto"/>
        <w:ind w:firstLine="709"/>
        <w:jc w:val="both"/>
        <w:rPr>
          <w:rFonts w:ascii="Times New Roman" w:eastAsia="Times New Roman" w:hAnsi="Times New Roman" w:cs="Times New Roman"/>
          <w:sz w:val="28"/>
          <w:szCs w:val="24"/>
          <w:lang w:eastAsia="uk-UA"/>
        </w:rPr>
      </w:pPr>
      <w:r w:rsidRPr="009C60C5">
        <w:rPr>
          <w:rFonts w:ascii="Times New Roman" w:eastAsia="Times New Roman" w:hAnsi="Times New Roman" w:cs="Times New Roman"/>
          <w:sz w:val="28"/>
          <w:szCs w:val="24"/>
          <w:lang w:eastAsia="uk-UA"/>
        </w:rPr>
        <w:t xml:space="preserve">Серед </w:t>
      </w:r>
      <w:r w:rsidRPr="009C60C5">
        <w:rPr>
          <w:rFonts w:ascii="Times New Roman" w:eastAsia="Times New Roman" w:hAnsi="Times New Roman" w:cs="Times New Roman"/>
          <w:bCs/>
          <w:sz w:val="28"/>
          <w:szCs w:val="24"/>
          <w:lang w:eastAsia="uk-UA"/>
        </w:rPr>
        <w:t>відвідувачів спортивних секцій</w:t>
      </w:r>
      <w:r w:rsidRPr="009C60C5">
        <w:rPr>
          <w:rFonts w:ascii="Times New Roman" w:eastAsia="Times New Roman" w:hAnsi="Times New Roman" w:cs="Times New Roman"/>
          <w:sz w:val="28"/>
          <w:szCs w:val="24"/>
          <w:lang w:eastAsia="uk-UA"/>
        </w:rPr>
        <w:t>:</w:t>
      </w:r>
    </w:p>
    <w:p w:rsidR="009C60C5" w:rsidRPr="009C60C5" w:rsidRDefault="009C60C5" w:rsidP="007A6717">
      <w:pPr>
        <w:numPr>
          <w:ilvl w:val="0"/>
          <w:numId w:val="6"/>
        </w:numPr>
        <w:tabs>
          <w:tab w:val="clear" w:pos="720"/>
          <w:tab w:val="left" w:pos="709"/>
        </w:tabs>
        <w:spacing w:after="0" w:line="240" w:lineRule="auto"/>
        <w:ind w:left="0" w:firstLine="709"/>
        <w:jc w:val="both"/>
        <w:rPr>
          <w:rFonts w:ascii="Times New Roman" w:eastAsia="Times New Roman" w:hAnsi="Times New Roman" w:cs="Times New Roman"/>
          <w:sz w:val="28"/>
          <w:szCs w:val="24"/>
          <w:lang w:eastAsia="uk-UA"/>
        </w:rPr>
      </w:pPr>
      <w:r w:rsidRPr="009C60C5">
        <w:rPr>
          <w:rFonts w:ascii="Times New Roman" w:eastAsia="Times New Roman" w:hAnsi="Times New Roman" w:cs="Times New Roman"/>
          <w:bCs/>
          <w:sz w:val="28"/>
          <w:szCs w:val="24"/>
          <w:lang w:eastAsia="uk-UA"/>
        </w:rPr>
        <w:t>1695 – чоловіки</w:t>
      </w:r>
      <w:r w:rsidRPr="009C60C5">
        <w:rPr>
          <w:rFonts w:ascii="Times New Roman" w:eastAsia="Times New Roman" w:hAnsi="Times New Roman" w:cs="Times New Roman"/>
          <w:sz w:val="28"/>
          <w:szCs w:val="24"/>
          <w:lang w:eastAsia="uk-UA"/>
        </w:rPr>
        <w:t>,</w:t>
      </w:r>
    </w:p>
    <w:p w:rsidR="009C60C5" w:rsidRPr="009C60C5" w:rsidRDefault="009C60C5" w:rsidP="007A6717">
      <w:pPr>
        <w:numPr>
          <w:ilvl w:val="0"/>
          <w:numId w:val="6"/>
        </w:numPr>
        <w:tabs>
          <w:tab w:val="clear" w:pos="720"/>
          <w:tab w:val="left" w:pos="709"/>
        </w:tabs>
        <w:spacing w:after="0" w:line="240" w:lineRule="auto"/>
        <w:ind w:left="0" w:firstLine="709"/>
        <w:jc w:val="both"/>
        <w:rPr>
          <w:rFonts w:ascii="Times New Roman" w:eastAsia="Times New Roman" w:hAnsi="Times New Roman" w:cs="Times New Roman"/>
          <w:sz w:val="28"/>
          <w:szCs w:val="24"/>
          <w:lang w:eastAsia="uk-UA"/>
        </w:rPr>
      </w:pPr>
      <w:r w:rsidRPr="009C60C5">
        <w:rPr>
          <w:rFonts w:ascii="Times New Roman" w:eastAsia="Times New Roman" w:hAnsi="Times New Roman" w:cs="Times New Roman"/>
          <w:bCs/>
          <w:sz w:val="28"/>
          <w:szCs w:val="24"/>
          <w:lang w:eastAsia="uk-UA"/>
        </w:rPr>
        <w:t>633 – жінки</w:t>
      </w:r>
      <w:r w:rsidRPr="009C60C5">
        <w:rPr>
          <w:rFonts w:ascii="Times New Roman" w:eastAsia="Times New Roman" w:hAnsi="Times New Roman" w:cs="Times New Roman"/>
          <w:sz w:val="28"/>
          <w:szCs w:val="24"/>
          <w:lang w:eastAsia="uk-UA"/>
        </w:rPr>
        <w:t>.</w:t>
      </w:r>
    </w:p>
    <w:p w:rsidR="009C60C5" w:rsidRPr="009C60C5" w:rsidRDefault="009C60C5" w:rsidP="007A6717">
      <w:pPr>
        <w:tabs>
          <w:tab w:val="left" w:pos="709"/>
        </w:tabs>
        <w:spacing w:after="0" w:line="240" w:lineRule="auto"/>
        <w:ind w:firstLine="709"/>
        <w:jc w:val="both"/>
        <w:rPr>
          <w:rFonts w:ascii="Times New Roman" w:eastAsia="Times New Roman" w:hAnsi="Times New Roman" w:cs="Times New Roman"/>
          <w:sz w:val="28"/>
          <w:szCs w:val="24"/>
          <w:lang w:eastAsia="uk-UA"/>
        </w:rPr>
      </w:pPr>
      <w:r w:rsidRPr="009C60C5">
        <w:rPr>
          <w:rFonts w:ascii="Times New Roman" w:eastAsia="Times New Roman" w:hAnsi="Times New Roman" w:cs="Times New Roman"/>
          <w:sz w:val="28"/>
          <w:szCs w:val="24"/>
          <w:lang w:eastAsia="uk-UA"/>
        </w:rPr>
        <w:t xml:space="preserve">Участь у </w:t>
      </w:r>
      <w:r w:rsidRPr="009C60C5">
        <w:rPr>
          <w:rFonts w:ascii="Times New Roman" w:eastAsia="Times New Roman" w:hAnsi="Times New Roman" w:cs="Times New Roman"/>
          <w:bCs/>
          <w:sz w:val="28"/>
          <w:szCs w:val="24"/>
          <w:lang w:eastAsia="uk-UA"/>
        </w:rPr>
        <w:t>заходах фізичної культури і спорту</w:t>
      </w:r>
      <w:r w:rsidRPr="009C60C5">
        <w:rPr>
          <w:rFonts w:ascii="Times New Roman" w:eastAsia="Times New Roman" w:hAnsi="Times New Roman" w:cs="Times New Roman"/>
          <w:sz w:val="28"/>
          <w:szCs w:val="24"/>
          <w:lang w:eastAsia="uk-UA"/>
        </w:rPr>
        <w:t xml:space="preserve"> взяли:</w:t>
      </w:r>
    </w:p>
    <w:p w:rsidR="009C60C5" w:rsidRPr="009C60C5" w:rsidRDefault="009C60C5" w:rsidP="007A6717">
      <w:pPr>
        <w:numPr>
          <w:ilvl w:val="0"/>
          <w:numId w:val="7"/>
        </w:numPr>
        <w:tabs>
          <w:tab w:val="clear" w:pos="720"/>
          <w:tab w:val="left" w:pos="709"/>
        </w:tabs>
        <w:spacing w:after="0" w:line="240" w:lineRule="auto"/>
        <w:ind w:left="0" w:firstLine="709"/>
        <w:jc w:val="both"/>
        <w:rPr>
          <w:rFonts w:ascii="Times New Roman" w:eastAsia="Times New Roman" w:hAnsi="Times New Roman" w:cs="Times New Roman"/>
          <w:sz w:val="28"/>
          <w:szCs w:val="24"/>
          <w:lang w:eastAsia="uk-UA"/>
        </w:rPr>
      </w:pPr>
      <w:r w:rsidRPr="009C60C5">
        <w:rPr>
          <w:rFonts w:ascii="Times New Roman" w:eastAsia="Times New Roman" w:hAnsi="Times New Roman" w:cs="Times New Roman"/>
          <w:bCs/>
          <w:sz w:val="28"/>
          <w:szCs w:val="24"/>
          <w:lang w:eastAsia="uk-UA"/>
        </w:rPr>
        <w:t>3001 – чоловік</w:t>
      </w:r>
      <w:r w:rsidRPr="009C60C5">
        <w:rPr>
          <w:rFonts w:ascii="Times New Roman" w:eastAsia="Times New Roman" w:hAnsi="Times New Roman" w:cs="Times New Roman"/>
          <w:sz w:val="28"/>
          <w:szCs w:val="24"/>
          <w:lang w:eastAsia="uk-UA"/>
        </w:rPr>
        <w:t>,</w:t>
      </w:r>
    </w:p>
    <w:p w:rsidR="009C60C5" w:rsidRPr="009C60C5" w:rsidRDefault="009C60C5" w:rsidP="007A6717">
      <w:pPr>
        <w:numPr>
          <w:ilvl w:val="0"/>
          <w:numId w:val="7"/>
        </w:numPr>
        <w:tabs>
          <w:tab w:val="clear" w:pos="720"/>
          <w:tab w:val="left" w:pos="709"/>
        </w:tabs>
        <w:spacing w:after="0" w:line="240" w:lineRule="auto"/>
        <w:ind w:left="0" w:firstLine="709"/>
        <w:jc w:val="both"/>
        <w:rPr>
          <w:rFonts w:ascii="Times New Roman" w:eastAsia="Times New Roman" w:hAnsi="Times New Roman" w:cs="Times New Roman"/>
          <w:sz w:val="28"/>
          <w:szCs w:val="24"/>
          <w:lang w:eastAsia="uk-UA"/>
        </w:rPr>
      </w:pPr>
      <w:r w:rsidRPr="009C60C5">
        <w:rPr>
          <w:rFonts w:ascii="Times New Roman" w:eastAsia="Times New Roman" w:hAnsi="Times New Roman" w:cs="Times New Roman"/>
          <w:bCs/>
          <w:sz w:val="28"/>
          <w:szCs w:val="24"/>
          <w:lang w:eastAsia="uk-UA"/>
        </w:rPr>
        <w:t>1671 – жінка</w:t>
      </w:r>
      <w:r w:rsidRPr="009C60C5">
        <w:rPr>
          <w:rFonts w:ascii="Times New Roman" w:eastAsia="Times New Roman" w:hAnsi="Times New Roman" w:cs="Times New Roman"/>
          <w:sz w:val="28"/>
          <w:szCs w:val="24"/>
          <w:lang w:eastAsia="uk-UA"/>
        </w:rPr>
        <w:t>.</w:t>
      </w:r>
    </w:p>
    <w:p w:rsidR="009C60C5" w:rsidRPr="009C60C5" w:rsidRDefault="009C60C5" w:rsidP="007A6717">
      <w:pPr>
        <w:tabs>
          <w:tab w:val="left" w:pos="709"/>
        </w:tabs>
        <w:spacing w:after="0" w:line="240" w:lineRule="auto"/>
        <w:ind w:firstLine="709"/>
        <w:jc w:val="both"/>
        <w:rPr>
          <w:rFonts w:ascii="Times New Roman" w:eastAsia="Times New Roman" w:hAnsi="Times New Roman" w:cs="Times New Roman"/>
          <w:sz w:val="28"/>
          <w:szCs w:val="24"/>
          <w:lang w:eastAsia="uk-UA"/>
        </w:rPr>
      </w:pPr>
      <w:r w:rsidRPr="009C60C5">
        <w:rPr>
          <w:rFonts w:ascii="Times New Roman" w:eastAsia="Times New Roman" w:hAnsi="Times New Roman" w:cs="Times New Roman"/>
          <w:sz w:val="28"/>
          <w:szCs w:val="24"/>
          <w:lang w:eastAsia="uk-UA"/>
        </w:rPr>
        <w:t xml:space="preserve">Спостерігається </w:t>
      </w:r>
      <w:r w:rsidRPr="009C60C5">
        <w:rPr>
          <w:rFonts w:ascii="Times New Roman" w:eastAsia="Times New Roman" w:hAnsi="Times New Roman" w:cs="Times New Roman"/>
          <w:bCs/>
          <w:sz w:val="28"/>
          <w:szCs w:val="24"/>
          <w:lang w:eastAsia="uk-UA"/>
        </w:rPr>
        <w:t xml:space="preserve">більша </w:t>
      </w:r>
      <w:proofErr w:type="spellStart"/>
      <w:r w:rsidRPr="009C60C5">
        <w:rPr>
          <w:rFonts w:ascii="Times New Roman" w:eastAsia="Times New Roman" w:hAnsi="Times New Roman" w:cs="Times New Roman"/>
          <w:bCs/>
          <w:sz w:val="28"/>
          <w:szCs w:val="24"/>
          <w:lang w:eastAsia="uk-UA"/>
        </w:rPr>
        <w:t>залученість</w:t>
      </w:r>
      <w:proofErr w:type="spellEnd"/>
      <w:r w:rsidRPr="009C60C5">
        <w:rPr>
          <w:rFonts w:ascii="Times New Roman" w:eastAsia="Times New Roman" w:hAnsi="Times New Roman" w:cs="Times New Roman"/>
          <w:bCs/>
          <w:sz w:val="28"/>
          <w:szCs w:val="24"/>
          <w:lang w:eastAsia="uk-UA"/>
        </w:rPr>
        <w:t xml:space="preserve"> чоловіків</w:t>
      </w:r>
      <w:r w:rsidRPr="009C60C5">
        <w:rPr>
          <w:rFonts w:ascii="Times New Roman" w:eastAsia="Times New Roman" w:hAnsi="Times New Roman" w:cs="Times New Roman"/>
          <w:sz w:val="28"/>
          <w:szCs w:val="24"/>
          <w:lang w:eastAsia="uk-UA"/>
        </w:rPr>
        <w:t xml:space="preserve"> у спортивну активність, що може бути зумовлено як доступністю програм, так і соціально-культурними чинниками.</w:t>
      </w:r>
    </w:p>
    <w:p w:rsidR="009C60C5" w:rsidRPr="009C60C5" w:rsidRDefault="009C60C5" w:rsidP="007A6717">
      <w:pPr>
        <w:tabs>
          <w:tab w:val="left" w:pos="709"/>
        </w:tabs>
        <w:spacing w:after="0" w:line="240" w:lineRule="auto"/>
        <w:ind w:firstLine="709"/>
        <w:jc w:val="both"/>
        <w:rPr>
          <w:rFonts w:ascii="Times New Roman" w:eastAsia="Times New Roman" w:hAnsi="Times New Roman" w:cs="Times New Roman"/>
          <w:sz w:val="28"/>
          <w:szCs w:val="24"/>
          <w:lang w:eastAsia="uk-UA"/>
        </w:rPr>
      </w:pPr>
      <w:r w:rsidRPr="009C60C5">
        <w:rPr>
          <w:rFonts w:ascii="Times New Roman" w:eastAsia="Times New Roman" w:hAnsi="Times New Roman" w:cs="Times New Roman"/>
          <w:sz w:val="28"/>
          <w:szCs w:val="24"/>
          <w:lang w:eastAsia="uk-UA"/>
        </w:rPr>
        <w:t xml:space="preserve">Загальна кількість користувачів послуг у сфері фізичної культури та спорту становить близько </w:t>
      </w:r>
      <w:r w:rsidRPr="009C60C5">
        <w:rPr>
          <w:rFonts w:ascii="Times New Roman" w:eastAsia="Times New Roman" w:hAnsi="Times New Roman" w:cs="Times New Roman"/>
          <w:bCs/>
          <w:sz w:val="28"/>
          <w:szCs w:val="24"/>
          <w:lang w:eastAsia="uk-UA"/>
        </w:rPr>
        <w:t>7000 осіб</w:t>
      </w:r>
      <w:r w:rsidRPr="009C60C5">
        <w:rPr>
          <w:rFonts w:ascii="Times New Roman" w:eastAsia="Times New Roman" w:hAnsi="Times New Roman" w:cs="Times New Roman"/>
          <w:sz w:val="28"/>
          <w:szCs w:val="24"/>
          <w:lang w:eastAsia="uk-UA"/>
        </w:rPr>
        <w:t>, з яких:</w:t>
      </w:r>
    </w:p>
    <w:p w:rsidR="009C60C5" w:rsidRPr="009C60C5" w:rsidRDefault="009C60C5" w:rsidP="007A6717">
      <w:pPr>
        <w:numPr>
          <w:ilvl w:val="0"/>
          <w:numId w:val="8"/>
        </w:numPr>
        <w:tabs>
          <w:tab w:val="clear" w:pos="720"/>
          <w:tab w:val="left" w:pos="709"/>
        </w:tabs>
        <w:spacing w:after="0" w:line="240" w:lineRule="auto"/>
        <w:ind w:left="0" w:firstLine="709"/>
        <w:jc w:val="both"/>
        <w:rPr>
          <w:rFonts w:ascii="Times New Roman" w:eastAsia="Times New Roman" w:hAnsi="Times New Roman" w:cs="Times New Roman"/>
          <w:sz w:val="28"/>
          <w:szCs w:val="24"/>
          <w:lang w:eastAsia="uk-UA"/>
        </w:rPr>
      </w:pPr>
      <w:r w:rsidRPr="009C60C5">
        <w:rPr>
          <w:rFonts w:ascii="Times New Roman" w:eastAsia="Times New Roman" w:hAnsi="Times New Roman" w:cs="Times New Roman"/>
          <w:bCs/>
          <w:sz w:val="28"/>
          <w:szCs w:val="24"/>
          <w:lang w:eastAsia="uk-UA"/>
        </w:rPr>
        <w:t>4672 особи</w:t>
      </w:r>
      <w:r w:rsidRPr="009C60C5">
        <w:rPr>
          <w:rFonts w:ascii="Times New Roman" w:eastAsia="Times New Roman" w:hAnsi="Times New Roman" w:cs="Times New Roman"/>
          <w:sz w:val="28"/>
          <w:szCs w:val="24"/>
          <w:lang w:eastAsia="uk-UA"/>
        </w:rPr>
        <w:t xml:space="preserve"> користуються </w:t>
      </w:r>
      <w:r w:rsidRPr="009C60C5">
        <w:rPr>
          <w:rFonts w:ascii="Times New Roman" w:eastAsia="Times New Roman" w:hAnsi="Times New Roman" w:cs="Times New Roman"/>
          <w:bCs/>
          <w:sz w:val="28"/>
          <w:szCs w:val="24"/>
          <w:lang w:eastAsia="uk-UA"/>
        </w:rPr>
        <w:t>послугами (заходами, секціями, тренуваннями тощо)</w:t>
      </w:r>
      <w:r w:rsidRPr="009C60C5">
        <w:rPr>
          <w:rFonts w:ascii="Times New Roman" w:eastAsia="Times New Roman" w:hAnsi="Times New Roman" w:cs="Times New Roman"/>
          <w:sz w:val="28"/>
          <w:szCs w:val="24"/>
          <w:lang w:eastAsia="uk-UA"/>
        </w:rPr>
        <w:t>,</w:t>
      </w:r>
    </w:p>
    <w:p w:rsidR="009C60C5" w:rsidRPr="009C60C5" w:rsidRDefault="009C60C5" w:rsidP="007A6717">
      <w:pPr>
        <w:numPr>
          <w:ilvl w:val="0"/>
          <w:numId w:val="8"/>
        </w:numPr>
        <w:tabs>
          <w:tab w:val="clear" w:pos="720"/>
          <w:tab w:val="left" w:pos="709"/>
        </w:tabs>
        <w:spacing w:after="0" w:line="240" w:lineRule="auto"/>
        <w:ind w:left="0" w:firstLine="709"/>
        <w:jc w:val="both"/>
        <w:rPr>
          <w:rFonts w:ascii="Times New Roman" w:eastAsia="Times New Roman" w:hAnsi="Times New Roman" w:cs="Times New Roman"/>
          <w:sz w:val="28"/>
          <w:szCs w:val="24"/>
          <w:lang w:eastAsia="uk-UA"/>
        </w:rPr>
      </w:pPr>
      <w:r w:rsidRPr="009C60C5">
        <w:rPr>
          <w:rFonts w:ascii="Times New Roman" w:eastAsia="Times New Roman" w:hAnsi="Times New Roman" w:cs="Times New Roman"/>
          <w:bCs/>
          <w:sz w:val="28"/>
          <w:szCs w:val="24"/>
          <w:lang w:eastAsia="uk-UA"/>
        </w:rPr>
        <w:t>2328 осіб</w:t>
      </w:r>
      <w:r w:rsidRPr="009C60C5">
        <w:rPr>
          <w:rFonts w:ascii="Times New Roman" w:eastAsia="Times New Roman" w:hAnsi="Times New Roman" w:cs="Times New Roman"/>
          <w:sz w:val="28"/>
          <w:szCs w:val="24"/>
          <w:lang w:eastAsia="uk-UA"/>
        </w:rPr>
        <w:t xml:space="preserve"> — </w:t>
      </w:r>
      <w:r w:rsidRPr="009C60C5">
        <w:rPr>
          <w:rFonts w:ascii="Times New Roman" w:eastAsia="Times New Roman" w:hAnsi="Times New Roman" w:cs="Times New Roman"/>
          <w:bCs/>
          <w:sz w:val="28"/>
          <w:szCs w:val="24"/>
          <w:lang w:eastAsia="uk-UA"/>
        </w:rPr>
        <w:t>послугами безпосередньо у спортивних закладах</w:t>
      </w:r>
      <w:r w:rsidRPr="009C60C5">
        <w:rPr>
          <w:rFonts w:ascii="Times New Roman" w:eastAsia="Times New Roman" w:hAnsi="Times New Roman" w:cs="Times New Roman"/>
          <w:sz w:val="28"/>
          <w:szCs w:val="24"/>
          <w:lang w:eastAsia="uk-UA"/>
        </w:rPr>
        <w:t>.</w:t>
      </w:r>
    </w:p>
    <w:p w:rsidR="009C60C5" w:rsidRPr="009C60C5" w:rsidRDefault="009C60C5" w:rsidP="007A6717">
      <w:pPr>
        <w:tabs>
          <w:tab w:val="left" w:pos="709"/>
        </w:tabs>
        <w:spacing w:after="0" w:line="240" w:lineRule="auto"/>
        <w:ind w:firstLine="709"/>
        <w:jc w:val="both"/>
        <w:rPr>
          <w:rFonts w:ascii="Times New Roman" w:eastAsia="Times New Roman" w:hAnsi="Times New Roman" w:cs="Times New Roman"/>
          <w:sz w:val="28"/>
          <w:szCs w:val="24"/>
          <w:lang w:eastAsia="uk-UA"/>
        </w:rPr>
      </w:pPr>
      <w:r w:rsidRPr="009C60C5">
        <w:rPr>
          <w:rFonts w:ascii="Times New Roman" w:eastAsia="Times New Roman" w:hAnsi="Times New Roman" w:cs="Times New Roman"/>
          <w:sz w:val="28"/>
          <w:szCs w:val="24"/>
          <w:lang w:eastAsia="uk-UA"/>
        </w:rPr>
        <w:t xml:space="preserve">Це вказує на </w:t>
      </w:r>
      <w:r w:rsidRPr="009C60C5">
        <w:rPr>
          <w:rFonts w:ascii="Times New Roman" w:eastAsia="Times New Roman" w:hAnsi="Times New Roman" w:cs="Times New Roman"/>
          <w:bCs/>
          <w:sz w:val="28"/>
          <w:szCs w:val="24"/>
          <w:lang w:eastAsia="uk-UA"/>
        </w:rPr>
        <w:t>широке охоплення населення</w:t>
      </w:r>
      <w:r w:rsidRPr="009C60C5">
        <w:rPr>
          <w:rFonts w:ascii="Times New Roman" w:eastAsia="Times New Roman" w:hAnsi="Times New Roman" w:cs="Times New Roman"/>
          <w:sz w:val="28"/>
          <w:szCs w:val="24"/>
          <w:lang w:eastAsia="uk-UA"/>
        </w:rPr>
        <w:t xml:space="preserve">, хоча й існує нерівномірність доступу між формами залучення (організовані секції </w:t>
      </w:r>
      <w:proofErr w:type="spellStart"/>
      <w:r w:rsidRPr="009C60C5">
        <w:rPr>
          <w:rFonts w:ascii="Times New Roman" w:eastAsia="Times New Roman" w:hAnsi="Times New Roman" w:cs="Times New Roman"/>
          <w:sz w:val="28"/>
          <w:szCs w:val="24"/>
          <w:lang w:eastAsia="uk-UA"/>
        </w:rPr>
        <w:t>vs</w:t>
      </w:r>
      <w:proofErr w:type="spellEnd"/>
      <w:r w:rsidRPr="009C60C5">
        <w:rPr>
          <w:rFonts w:ascii="Times New Roman" w:eastAsia="Times New Roman" w:hAnsi="Times New Roman" w:cs="Times New Roman"/>
          <w:sz w:val="28"/>
          <w:szCs w:val="24"/>
          <w:lang w:eastAsia="uk-UA"/>
        </w:rPr>
        <w:t>. вільні відвідування).</w:t>
      </w:r>
    </w:p>
    <w:p w:rsidR="009C60C5" w:rsidRDefault="009C60C5" w:rsidP="007A6717">
      <w:pPr>
        <w:tabs>
          <w:tab w:val="left" w:pos="709"/>
        </w:tabs>
        <w:spacing w:after="0" w:line="240" w:lineRule="auto"/>
        <w:ind w:firstLine="709"/>
        <w:jc w:val="both"/>
        <w:rPr>
          <w:rFonts w:ascii="Times New Roman" w:eastAsia="Times New Roman" w:hAnsi="Times New Roman" w:cs="Times New Roman"/>
          <w:sz w:val="28"/>
          <w:szCs w:val="24"/>
          <w:lang w:eastAsia="uk-UA"/>
        </w:rPr>
      </w:pPr>
      <w:r w:rsidRPr="009C60C5">
        <w:rPr>
          <w:rFonts w:ascii="Times New Roman" w:eastAsia="Times New Roman" w:hAnsi="Times New Roman" w:cs="Times New Roman"/>
          <w:sz w:val="28"/>
          <w:szCs w:val="24"/>
          <w:lang w:eastAsia="uk-UA"/>
        </w:rPr>
        <w:t xml:space="preserve">Із </w:t>
      </w:r>
      <w:r w:rsidRPr="009C60C5">
        <w:rPr>
          <w:rFonts w:ascii="Times New Roman" w:eastAsia="Times New Roman" w:hAnsi="Times New Roman" w:cs="Times New Roman"/>
          <w:bCs/>
          <w:sz w:val="28"/>
          <w:szCs w:val="24"/>
          <w:lang w:eastAsia="uk-UA"/>
        </w:rPr>
        <w:t>45 осіб з інвалідністю</w:t>
      </w:r>
      <w:r w:rsidRPr="009C60C5">
        <w:rPr>
          <w:rFonts w:ascii="Times New Roman" w:eastAsia="Times New Roman" w:hAnsi="Times New Roman" w:cs="Times New Roman"/>
          <w:sz w:val="28"/>
          <w:szCs w:val="24"/>
          <w:lang w:eastAsia="uk-UA"/>
        </w:rPr>
        <w:t xml:space="preserve">, зафіксовано лише </w:t>
      </w:r>
      <w:r w:rsidRPr="009C60C5">
        <w:rPr>
          <w:rFonts w:ascii="Times New Roman" w:eastAsia="Times New Roman" w:hAnsi="Times New Roman" w:cs="Times New Roman"/>
          <w:bCs/>
          <w:sz w:val="28"/>
          <w:szCs w:val="24"/>
          <w:lang w:eastAsia="uk-UA"/>
        </w:rPr>
        <w:t>1 заклад</w:t>
      </w:r>
      <w:r w:rsidRPr="009C60C5">
        <w:rPr>
          <w:rFonts w:ascii="Times New Roman" w:eastAsia="Times New Roman" w:hAnsi="Times New Roman" w:cs="Times New Roman"/>
          <w:sz w:val="28"/>
          <w:szCs w:val="24"/>
          <w:lang w:eastAsia="uk-UA"/>
        </w:rPr>
        <w:t xml:space="preserve"> фізичної культури та спорту, що має </w:t>
      </w:r>
      <w:r w:rsidRPr="009C60C5">
        <w:rPr>
          <w:rFonts w:ascii="Times New Roman" w:eastAsia="Times New Roman" w:hAnsi="Times New Roman" w:cs="Times New Roman"/>
          <w:bCs/>
          <w:sz w:val="28"/>
          <w:szCs w:val="24"/>
          <w:lang w:eastAsia="uk-UA"/>
        </w:rPr>
        <w:t>безперешкодний доступ</w:t>
      </w:r>
      <w:r w:rsidRPr="009C60C5">
        <w:rPr>
          <w:rFonts w:ascii="Times New Roman" w:eastAsia="Times New Roman" w:hAnsi="Times New Roman" w:cs="Times New Roman"/>
          <w:sz w:val="28"/>
          <w:szCs w:val="24"/>
          <w:lang w:eastAsia="uk-UA"/>
        </w:rPr>
        <w:t xml:space="preserve">. Це свідчить про </w:t>
      </w:r>
      <w:r w:rsidRPr="009C60C5">
        <w:rPr>
          <w:rFonts w:ascii="Times New Roman" w:eastAsia="Times New Roman" w:hAnsi="Times New Roman" w:cs="Times New Roman"/>
          <w:bCs/>
          <w:sz w:val="28"/>
          <w:szCs w:val="24"/>
          <w:lang w:eastAsia="uk-UA"/>
        </w:rPr>
        <w:t>суттєву проблему з інклюзією</w:t>
      </w:r>
      <w:r w:rsidRPr="009C60C5">
        <w:rPr>
          <w:rFonts w:ascii="Times New Roman" w:eastAsia="Times New Roman" w:hAnsi="Times New Roman" w:cs="Times New Roman"/>
          <w:sz w:val="28"/>
          <w:szCs w:val="24"/>
          <w:lang w:eastAsia="uk-UA"/>
        </w:rPr>
        <w:t xml:space="preserve"> та обмежені можливості для участі </w:t>
      </w:r>
      <w:proofErr w:type="spellStart"/>
      <w:r w:rsidRPr="009C60C5">
        <w:rPr>
          <w:rFonts w:ascii="Times New Roman" w:eastAsia="Times New Roman" w:hAnsi="Times New Roman" w:cs="Times New Roman"/>
          <w:sz w:val="28"/>
          <w:szCs w:val="24"/>
          <w:lang w:eastAsia="uk-UA"/>
        </w:rPr>
        <w:t>маломобільних</w:t>
      </w:r>
      <w:proofErr w:type="spellEnd"/>
      <w:r w:rsidRPr="009C60C5">
        <w:rPr>
          <w:rFonts w:ascii="Times New Roman" w:eastAsia="Times New Roman" w:hAnsi="Times New Roman" w:cs="Times New Roman"/>
          <w:sz w:val="28"/>
          <w:szCs w:val="24"/>
          <w:lang w:eastAsia="uk-UA"/>
        </w:rPr>
        <w:t xml:space="preserve"> груп населення.</w:t>
      </w:r>
    </w:p>
    <w:p w:rsidR="009C60C5" w:rsidRPr="009C60C5" w:rsidRDefault="009C60C5" w:rsidP="007A6717">
      <w:pPr>
        <w:tabs>
          <w:tab w:val="left" w:pos="709"/>
        </w:tabs>
        <w:spacing w:after="0" w:line="240" w:lineRule="auto"/>
        <w:ind w:firstLine="709"/>
        <w:jc w:val="both"/>
        <w:rPr>
          <w:rFonts w:ascii="Times New Roman" w:eastAsia="Times New Roman" w:hAnsi="Times New Roman" w:cs="Times New Roman"/>
          <w:bCs/>
          <w:sz w:val="28"/>
          <w:szCs w:val="24"/>
          <w:lang w:eastAsia="uk-UA"/>
        </w:rPr>
      </w:pPr>
      <w:r>
        <w:rPr>
          <w:rFonts w:ascii="Times New Roman" w:eastAsia="Times New Roman" w:hAnsi="Times New Roman" w:cs="Times New Roman"/>
          <w:bCs/>
          <w:sz w:val="28"/>
          <w:szCs w:val="24"/>
          <w:lang w:eastAsia="uk-UA"/>
        </w:rPr>
        <w:t xml:space="preserve"> </w:t>
      </w:r>
      <w:r w:rsidRPr="009C60C5">
        <w:rPr>
          <w:rFonts w:ascii="Times New Roman" w:eastAsia="Times New Roman" w:hAnsi="Times New Roman" w:cs="Times New Roman"/>
          <w:bCs/>
          <w:sz w:val="28"/>
          <w:szCs w:val="24"/>
          <w:lang w:eastAsia="uk-UA"/>
        </w:rPr>
        <w:t>Існуючі проблеми та виклики:</w:t>
      </w:r>
    </w:p>
    <w:p w:rsidR="009C60C5" w:rsidRPr="009C60C5" w:rsidRDefault="009C60C5" w:rsidP="007A6717">
      <w:pPr>
        <w:numPr>
          <w:ilvl w:val="0"/>
          <w:numId w:val="9"/>
        </w:numPr>
        <w:tabs>
          <w:tab w:val="clear" w:pos="720"/>
          <w:tab w:val="left" w:pos="709"/>
        </w:tabs>
        <w:spacing w:after="0" w:line="240" w:lineRule="auto"/>
        <w:ind w:left="0" w:firstLine="709"/>
        <w:jc w:val="both"/>
        <w:rPr>
          <w:rFonts w:ascii="Times New Roman" w:eastAsia="Times New Roman" w:hAnsi="Times New Roman" w:cs="Times New Roman"/>
          <w:sz w:val="28"/>
          <w:szCs w:val="24"/>
          <w:lang w:eastAsia="uk-UA"/>
        </w:rPr>
      </w:pPr>
      <w:r w:rsidRPr="009C60C5">
        <w:rPr>
          <w:rFonts w:ascii="Times New Roman" w:eastAsia="Times New Roman" w:hAnsi="Times New Roman" w:cs="Times New Roman"/>
          <w:bCs/>
          <w:sz w:val="28"/>
          <w:szCs w:val="24"/>
          <w:lang w:eastAsia="uk-UA"/>
        </w:rPr>
        <w:t>Нерівномірність розподілу закладів</w:t>
      </w:r>
      <w:r w:rsidRPr="009C60C5">
        <w:rPr>
          <w:rFonts w:ascii="Times New Roman" w:eastAsia="Times New Roman" w:hAnsi="Times New Roman" w:cs="Times New Roman"/>
          <w:sz w:val="28"/>
          <w:szCs w:val="24"/>
          <w:lang w:eastAsia="uk-UA"/>
        </w:rPr>
        <w:t>: більшість зосереджена у місті, тоді як у селах — кількість обмежена.</w:t>
      </w:r>
    </w:p>
    <w:p w:rsidR="009C60C5" w:rsidRPr="009C60C5" w:rsidRDefault="009C60C5" w:rsidP="007A6717">
      <w:pPr>
        <w:numPr>
          <w:ilvl w:val="0"/>
          <w:numId w:val="9"/>
        </w:numPr>
        <w:tabs>
          <w:tab w:val="clear" w:pos="720"/>
          <w:tab w:val="left" w:pos="709"/>
        </w:tabs>
        <w:spacing w:after="0" w:line="240" w:lineRule="auto"/>
        <w:ind w:left="0" w:firstLine="709"/>
        <w:jc w:val="both"/>
        <w:rPr>
          <w:rFonts w:ascii="Times New Roman" w:eastAsia="Times New Roman" w:hAnsi="Times New Roman" w:cs="Times New Roman"/>
          <w:sz w:val="28"/>
          <w:szCs w:val="24"/>
          <w:lang w:eastAsia="uk-UA"/>
        </w:rPr>
      </w:pPr>
      <w:r w:rsidRPr="009C60C5">
        <w:rPr>
          <w:rFonts w:ascii="Times New Roman" w:eastAsia="Times New Roman" w:hAnsi="Times New Roman" w:cs="Times New Roman"/>
          <w:bCs/>
          <w:sz w:val="28"/>
          <w:szCs w:val="24"/>
          <w:lang w:eastAsia="uk-UA"/>
        </w:rPr>
        <w:t>Застаріла матеріально-технічна база</w:t>
      </w:r>
      <w:r w:rsidRPr="009C60C5">
        <w:rPr>
          <w:rFonts w:ascii="Times New Roman" w:eastAsia="Times New Roman" w:hAnsi="Times New Roman" w:cs="Times New Roman"/>
          <w:sz w:val="28"/>
          <w:szCs w:val="24"/>
          <w:lang w:eastAsia="uk-UA"/>
        </w:rPr>
        <w:t>, що потребує модернізації.</w:t>
      </w:r>
    </w:p>
    <w:p w:rsidR="009C60C5" w:rsidRPr="009C60C5" w:rsidRDefault="009C60C5" w:rsidP="007A6717">
      <w:pPr>
        <w:numPr>
          <w:ilvl w:val="0"/>
          <w:numId w:val="9"/>
        </w:numPr>
        <w:tabs>
          <w:tab w:val="clear" w:pos="720"/>
          <w:tab w:val="left" w:pos="709"/>
        </w:tabs>
        <w:spacing w:after="0" w:line="240" w:lineRule="auto"/>
        <w:ind w:left="0" w:firstLine="709"/>
        <w:jc w:val="both"/>
        <w:rPr>
          <w:rFonts w:ascii="Times New Roman" w:eastAsia="Times New Roman" w:hAnsi="Times New Roman" w:cs="Times New Roman"/>
          <w:sz w:val="28"/>
          <w:szCs w:val="24"/>
          <w:lang w:eastAsia="uk-UA"/>
        </w:rPr>
      </w:pPr>
      <w:r w:rsidRPr="009C60C5">
        <w:rPr>
          <w:rFonts w:ascii="Times New Roman" w:eastAsia="Times New Roman" w:hAnsi="Times New Roman" w:cs="Times New Roman"/>
          <w:bCs/>
          <w:sz w:val="28"/>
          <w:szCs w:val="24"/>
          <w:lang w:eastAsia="uk-UA"/>
        </w:rPr>
        <w:t>Відсутність сучасних багатофункціональних майданчиків</w:t>
      </w:r>
      <w:r w:rsidRPr="009C60C5">
        <w:rPr>
          <w:rFonts w:ascii="Times New Roman" w:eastAsia="Times New Roman" w:hAnsi="Times New Roman" w:cs="Times New Roman"/>
          <w:sz w:val="28"/>
          <w:szCs w:val="24"/>
          <w:lang w:eastAsia="uk-UA"/>
        </w:rPr>
        <w:t>, зокрема зі штучним покриттям для командних ігор.</w:t>
      </w:r>
    </w:p>
    <w:p w:rsidR="009C60C5" w:rsidRPr="009C60C5" w:rsidRDefault="009C60C5" w:rsidP="007A6717">
      <w:pPr>
        <w:numPr>
          <w:ilvl w:val="0"/>
          <w:numId w:val="9"/>
        </w:numPr>
        <w:tabs>
          <w:tab w:val="clear" w:pos="720"/>
          <w:tab w:val="left" w:pos="709"/>
        </w:tabs>
        <w:spacing w:after="0" w:line="240" w:lineRule="auto"/>
        <w:ind w:left="0" w:firstLine="709"/>
        <w:jc w:val="both"/>
        <w:rPr>
          <w:rFonts w:ascii="Times New Roman" w:eastAsia="Times New Roman" w:hAnsi="Times New Roman" w:cs="Times New Roman"/>
          <w:sz w:val="28"/>
          <w:szCs w:val="24"/>
          <w:lang w:eastAsia="uk-UA"/>
        </w:rPr>
      </w:pPr>
      <w:r w:rsidRPr="009C60C5">
        <w:rPr>
          <w:rFonts w:ascii="Times New Roman" w:eastAsia="Times New Roman" w:hAnsi="Times New Roman" w:cs="Times New Roman"/>
          <w:bCs/>
          <w:sz w:val="28"/>
          <w:szCs w:val="24"/>
          <w:lang w:eastAsia="uk-UA"/>
        </w:rPr>
        <w:t xml:space="preserve">Недостатня </w:t>
      </w:r>
      <w:proofErr w:type="spellStart"/>
      <w:r w:rsidRPr="009C60C5">
        <w:rPr>
          <w:rFonts w:ascii="Times New Roman" w:eastAsia="Times New Roman" w:hAnsi="Times New Roman" w:cs="Times New Roman"/>
          <w:bCs/>
          <w:sz w:val="28"/>
          <w:szCs w:val="24"/>
          <w:lang w:eastAsia="uk-UA"/>
        </w:rPr>
        <w:t>безбар’єрність</w:t>
      </w:r>
      <w:proofErr w:type="spellEnd"/>
      <w:r w:rsidRPr="009C60C5">
        <w:rPr>
          <w:rFonts w:ascii="Times New Roman" w:eastAsia="Times New Roman" w:hAnsi="Times New Roman" w:cs="Times New Roman"/>
          <w:sz w:val="28"/>
          <w:szCs w:val="24"/>
          <w:lang w:eastAsia="uk-UA"/>
        </w:rPr>
        <w:t xml:space="preserve"> інфраструктури — значна частина об’єктів не доступна для людей з інвалідністю.</w:t>
      </w:r>
    </w:p>
    <w:p w:rsidR="009C60C5" w:rsidRPr="009C60C5" w:rsidRDefault="009C60C5" w:rsidP="007A6717">
      <w:pPr>
        <w:tabs>
          <w:tab w:val="left" w:pos="709"/>
        </w:tabs>
        <w:spacing w:after="0" w:line="240" w:lineRule="auto"/>
        <w:ind w:firstLine="709"/>
        <w:jc w:val="both"/>
        <w:rPr>
          <w:rFonts w:ascii="Times New Roman" w:eastAsia="Times New Roman" w:hAnsi="Times New Roman" w:cs="Times New Roman"/>
          <w:bCs/>
          <w:sz w:val="28"/>
          <w:szCs w:val="24"/>
          <w:lang w:eastAsia="uk-UA"/>
        </w:rPr>
      </w:pPr>
      <w:r w:rsidRPr="009C60C5">
        <w:rPr>
          <w:rFonts w:ascii="Times New Roman" w:eastAsia="Times New Roman" w:hAnsi="Times New Roman" w:cs="Times New Roman"/>
          <w:bCs/>
          <w:sz w:val="28"/>
          <w:szCs w:val="24"/>
          <w:lang w:eastAsia="uk-UA"/>
        </w:rPr>
        <w:t xml:space="preserve">Стратегічне рішення: будівництво </w:t>
      </w:r>
      <w:proofErr w:type="spellStart"/>
      <w:r w:rsidRPr="009C60C5">
        <w:rPr>
          <w:rFonts w:ascii="Times New Roman" w:eastAsia="Times New Roman" w:hAnsi="Times New Roman" w:cs="Times New Roman"/>
          <w:bCs/>
          <w:sz w:val="28"/>
          <w:szCs w:val="24"/>
          <w:lang w:eastAsia="uk-UA"/>
        </w:rPr>
        <w:t>ФОКу</w:t>
      </w:r>
      <w:proofErr w:type="spellEnd"/>
    </w:p>
    <w:p w:rsidR="009C60C5" w:rsidRDefault="009C60C5" w:rsidP="007A6717">
      <w:pPr>
        <w:tabs>
          <w:tab w:val="left" w:pos="709"/>
        </w:tabs>
        <w:spacing w:after="0" w:line="240" w:lineRule="auto"/>
        <w:ind w:firstLine="709"/>
        <w:jc w:val="both"/>
        <w:rPr>
          <w:rFonts w:ascii="Times New Roman" w:eastAsia="Times New Roman" w:hAnsi="Times New Roman" w:cs="Times New Roman"/>
          <w:sz w:val="28"/>
          <w:szCs w:val="24"/>
          <w:lang w:eastAsia="uk-UA"/>
        </w:rPr>
      </w:pPr>
      <w:r w:rsidRPr="009C60C5">
        <w:rPr>
          <w:rFonts w:ascii="Times New Roman" w:eastAsia="Times New Roman" w:hAnsi="Times New Roman" w:cs="Times New Roman"/>
          <w:sz w:val="28"/>
          <w:szCs w:val="24"/>
          <w:lang w:eastAsia="uk-UA"/>
        </w:rPr>
        <w:t xml:space="preserve">Громада визначила </w:t>
      </w:r>
      <w:r w:rsidRPr="009C60C5">
        <w:rPr>
          <w:rFonts w:ascii="Times New Roman" w:eastAsia="Times New Roman" w:hAnsi="Times New Roman" w:cs="Times New Roman"/>
          <w:bCs/>
          <w:sz w:val="28"/>
          <w:szCs w:val="24"/>
          <w:lang w:eastAsia="uk-UA"/>
        </w:rPr>
        <w:t>будівництво фізкультурно-оздоровчого комплексу (ФОК)</w:t>
      </w:r>
      <w:r w:rsidRPr="009C60C5">
        <w:rPr>
          <w:rFonts w:ascii="Times New Roman" w:eastAsia="Times New Roman" w:hAnsi="Times New Roman" w:cs="Times New Roman"/>
          <w:sz w:val="28"/>
          <w:szCs w:val="24"/>
          <w:lang w:eastAsia="uk-UA"/>
        </w:rPr>
        <w:t xml:space="preserve"> як ключовий крок до покращення ситуації. Цей об’єкт має потенціал:</w:t>
      </w:r>
    </w:p>
    <w:p w:rsidR="007A6717" w:rsidRDefault="007A6717" w:rsidP="007A6717">
      <w:pPr>
        <w:tabs>
          <w:tab w:val="left" w:pos="709"/>
        </w:tabs>
        <w:spacing w:after="0" w:line="240" w:lineRule="auto"/>
        <w:ind w:firstLine="709"/>
        <w:jc w:val="both"/>
        <w:rPr>
          <w:rFonts w:ascii="Times New Roman" w:eastAsia="Times New Roman" w:hAnsi="Times New Roman" w:cs="Times New Roman"/>
          <w:sz w:val="28"/>
          <w:szCs w:val="24"/>
          <w:lang w:eastAsia="uk-UA"/>
        </w:rPr>
      </w:pPr>
    </w:p>
    <w:p w:rsidR="007A6717" w:rsidRDefault="007A6717" w:rsidP="007A6717">
      <w:pPr>
        <w:tabs>
          <w:tab w:val="left" w:pos="709"/>
        </w:tabs>
        <w:spacing w:after="0" w:line="240" w:lineRule="auto"/>
        <w:ind w:firstLine="709"/>
        <w:jc w:val="both"/>
        <w:rPr>
          <w:rFonts w:ascii="Times New Roman" w:eastAsia="Times New Roman" w:hAnsi="Times New Roman" w:cs="Times New Roman"/>
          <w:sz w:val="28"/>
          <w:szCs w:val="24"/>
          <w:lang w:eastAsia="uk-UA"/>
        </w:rPr>
      </w:pPr>
    </w:p>
    <w:p w:rsidR="007A6717" w:rsidRDefault="007A6717" w:rsidP="007A6717">
      <w:pPr>
        <w:tabs>
          <w:tab w:val="left" w:pos="709"/>
        </w:tabs>
        <w:spacing w:after="0" w:line="240" w:lineRule="auto"/>
        <w:ind w:firstLine="709"/>
        <w:jc w:val="both"/>
        <w:rPr>
          <w:rFonts w:ascii="Times New Roman" w:eastAsia="Times New Roman" w:hAnsi="Times New Roman" w:cs="Times New Roman"/>
          <w:sz w:val="28"/>
          <w:szCs w:val="24"/>
          <w:lang w:eastAsia="uk-UA"/>
        </w:rPr>
      </w:pPr>
    </w:p>
    <w:p w:rsidR="007A6717" w:rsidRDefault="007A6717" w:rsidP="007A6717">
      <w:pPr>
        <w:tabs>
          <w:tab w:val="left" w:pos="709"/>
        </w:tabs>
        <w:spacing w:after="0" w:line="240" w:lineRule="auto"/>
        <w:ind w:firstLine="709"/>
        <w:jc w:val="both"/>
        <w:rPr>
          <w:rFonts w:ascii="Times New Roman" w:eastAsia="Times New Roman" w:hAnsi="Times New Roman" w:cs="Times New Roman"/>
          <w:sz w:val="28"/>
          <w:szCs w:val="24"/>
          <w:lang w:eastAsia="uk-UA"/>
        </w:rPr>
      </w:pPr>
    </w:p>
    <w:p w:rsidR="007A6717" w:rsidRPr="009C60C5" w:rsidRDefault="007A6717" w:rsidP="007A6717">
      <w:pPr>
        <w:tabs>
          <w:tab w:val="left" w:pos="709"/>
        </w:tabs>
        <w:spacing w:after="0" w:line="240" w:lineRule="auto"/>
        <w:ind w:firstLine="709"/>
        <w:jc w:val="both"/>
        <w:rPr>
          <w:rFonts w:ascii="Times New Roman" w:eastAsia="Times New Roman" w:hAnsi="Times New Roman" w:cs="Times New Roman"/>
          <w:sz w:val="28"/>
          <w:szCs w:val="24"/>
          <w:lang w:eastAsia="uk-UA"/>
        </w:rPr>
      </w:pPr>
    </w:p>
    <w:p w:rsidR="009C60C5" w:rsidRPr="009C60C5" w:rsidRDefault="009C60C5" w:rsidP="007A6717">
      <w:pPr>
        <w:numPr>
          <w:ilvl w:val="0"/>
          <w:numId w:val="10"/>
        </w:numPr>
        <w:tabs>
          <w:tab w:val="clear" w:pos="720"/>
          <w:tab w:val="left" w:pos="709"/>
        </w:tabs>
        <w:spacing w:after="0" w:line="240" w:lineRule="auto"/>
        <w:ind w:left="0" w:firstLine="709"/>
        <w:jc w:val="both"/>
        <w:rPr>
          <w:rFonts w:ascii="Times New Roman" w:eastAsia="Times New Roman" w:hAnsi="Times New Roman" w:cs="Times New Roman"/>
          <w:sz w:val="28"/>
          <w:szCs w:val="24"/>
          <w:lang w:eastAsia="uk-UA"/>
        </w:rPr>
      </w:pPr>
      <w:r w:rsidRPr="009C60C5">
        <w:rPr>
          <w:rFonts w:ascii="Times New Roman" w:eastAsia="Times New Roman" w:hAnsi="Times New Roman" w:cs="Times New Roman"/>
          <w:bCs/>
          <w:sz w:val="28"/>
          <w:szCs w:val="24"/>
          <w:lang w:eastAsia="uk-UA"/>
        </w:rPr>
        <w:t>Охопити всі вікові та соціальні групи</w:t>
      </w:r>
      <w:r w:rsidRPr="009C60C5">
        <w:rPr>
          <w:rFonts w:ascii="Times New Roman" w:eastAsia="Times New Roman" w:hAnsi="Times New Roman" w:cs="Times New Roman"/>
          <w:sz w:val="28"/>
          <w:szCs w:val="24"/>
          <w:lang w:eastAsia="uk-UA"/>
        </w:rPr>
        <w:t xml:space="preserve"> – від дітей до людей старшого віку.</w:t>
      </w:r>
    </w:p>
    <w:p w:rsidR="009C60C5" w:rsidRPr="009C60C5" w:rsidRDefault="009C60C5" w:rsidP="007A6717">
      <w:pPr>
        <w:numPr>
          <w:ilvl w:val="0"/>
          <w:numId w:val="10"/>
        </w:numPr>
        <w:tabs>
          <w:tab w:val="clear" w:pos="720"/>
          <w:tab w:val="left" w:pos="709"/>
        </w:tabs>
        <w:spacing w:after="0" w:line="240" w:lineRule="auto"/>
        <w:ind w:left="0" w:firstLine="709"/>
        <w:jc w:val="both"/>
        <w:rPr>
          <w:rFonts w:ascii="Times New Roman" w:eastAsia="Times New Roman" w:hAnsi="Times New Roman" w:cs="Times New Roman"/>
          <w:sz w:val="28"/>
          <w:szCs w:val="24"/>
          <w:lang w:eastAsia="uk-UA"/>
        </w:rPr>
      </w:pPr>
      <w:r w:rsidRPr="009C60C5">
        <w:rPr>
          <w:rFonts w:ascii="Times New Roman" w:eastAsia="Times New Roman" w:hAnsi="Times New Roman" w:cs="Times New Roman"/>
          <w:bCs/>
          <w:sz w:val="28"/>
          <w:szCs w:val="24"/>
          <w:lang w:eastAsia="uk-UA"/>
        </w:rPr>
        <w:t>Надати можливості для різних видів фізичної активності та спорту</w:t>
      </w:r>
      <w:r w:rsidRPr="009C60C5">
        <w:rPr>
          <w:rFonts w:ascii="Times New Roman" w:eastAsia="Times New Roman" w:hAnsi="Times New Roman" w:cs="Times New Roman"/>
          <w:sz w:val="28"/>
          <w:szCs w:val="24"/>
          <w:lang w:eastAsia="uk-UA"/>
        </w:rPr>
        <w:t>.</w:t>
      </w:r>
    </w:p>
    <w:p w:rsidR="009C60C5" w:rsidRPr="009C60C5" w:rsidRDefault="009C60C5" w:rsidP="007A6717">
      <w:pPr>
        <w:numPr>
          <w:ilvl w:val="0"/>
          <w:numId w:val="10"/>
        </w:numPr>
        <w:tabs>
          <w:tab w:val="clear" w:pos="720"/>
          <w:tab w:val="left" w:pos="709"/>
        </w:tabs>
        <w:spacing w:after="0" w:line="240" w:lineRule="auto"/>
        <w:ind w:left="0" w:firstLine="709"/>
        <w:jc w:val="both"/>
        <w:rPr>
          <w:rFonts w:ascii="Times New Roman" w:eastAsia="Times New Roman" w:hAnsi="Times New Roman" w:cs="Times New Roman"/>
          <w:sz w:val="28"/>
          <w:szCs w:val="24"/>
          <w:lang w:eastAsia="uk-UA"/>
        </w:rPr>
      </w:pPr>
      <w:r w:rsidRPr="009C60C5">
        <w:rPr>
          <w:rFonts w:ascii="Times New Roman" w:eastAsia="Times New Roman" w:hAnsi="Times New Roman" w:cs="Times New Roman"/>
          <w:bCs/>
          <w:sz w:val="28"/>
          <w:szCs w:val="24"/>
          <w:lang w:eastAsia="uk-UA"/>
        </w:rPr>
        <w:t xml:space="preserve">Забезпечити </w:t>
      </w:r>
      <w:proofErr w:type="spellStart"/>
      <w:r w:rsidRPr="009C60C5">
        <w:rPr>
          <w:rFonts w:ascii="Times New Roman" w:eastAsia="Times New Roman" w:hAnsi="Times New Roman" w:cs="Times New Roman"/>
          <w:bCs/>
          <w:sz w:val="28"/>
          <w:szCs w:val="24"/>
          <w:lang w:eastAsia="uk-UA"/>
        </w:rPr>
        <w:t>інклюзивність</w:t>
      </w:r>
      <w:proofErr w:type="spellEnd"/>
      <w:r w:rsidRPr="009C60C5">
        <w:rPr>
          <w:rFonts w:ascii="Times New Roman" w:eastAsia="Times New Roman" w:hAnsi="Times New Roman" w:cs="Times New Roman"/>
          <w:sz w:val="28"/>
          <w:szCs w:val="24"/>
          <w:lang w:eastAsia="uk-UA"/>
        </w:rPr>
        <w:t xml:space="preserve"> та створити </w:t>
      </w:r>
      <w:proofErr w:type="spellStart"/>
      <w:r w:rsidRPr="009C60C5">
        <w:rPr>
          <w:rFonts w:ascii="Times New Roman" w:eastAsia="Times New Roman" w:hAnsi="Times New Roman" w:cs="Times New Roman"/>
          <w:bCs/>
          <w:sz w:val="28"/>
          <w:szCs w:val="24"/>
          <w:lang w:eastAsia="uk-UA"/>
        </w:rPr>
        <w:t>безбар’єрне</w:t>
      </w:r>
      <w:proofErr w:type="spellEnd"/>
      <w:r w:rsidRPr="009C60C5">
        <w:rPr>
          <w:rFonts w:ascii="Times New Roman" w:eastAsia="Times New Roman" w:hAnsi="Times New Roman" w:cs="Times New Roman"/>
          <w:bCs/>
          <w:sz w:val="28"/>
          <w:szCs w:val="24"/>
          <w:lang w:eastAsia="uk-UA"/>
        </w:rPr>
        <w:t xml:space="preserve"> середовище</w:t>
      </w:r>
      <w:r w:rsidRPr="009C60C5">
        <w:rPr>
          <w:rFonts w:ascii="Times New Roman" w:eastAsia="Times New Roman" w:hAnsi="Times New Roman" w:cs="Times New Roman"/>
          <w:sz w:val="28"/>
          <w:szCs w:val="24"/>
          <w:lang w:eastAsia="uk-UA"/>
        </w:rPr>
        <w:t>.</w:t>
      </w:r>
    </w:p>
    <w:p w:rsidR="009C60C5" w:rsidRPr="009C60C5" w:rsidRDefault="009C60C5" w:rsidP="007A6717">
      <w:pPr>
        <w:numPr>
          <w:ilvl w:val="0"/>
          <w:numId w:val="10"/>
        </w:numPr>
        <w:tabs>
          <w:tab w:val="clear" w:pos="720"/>
          <w:tab w:val="left" w:pos="709"/>
        </w:tabs>
        <w:spacing w:after="0" w:line="240" w:lineRule="auto"/>
        <w:ind w:left="0" w:firstLine="709"/>
        <w:jc w:val="both"/>
        <w:rPr>
          <w:rFonts w:ascii="Times New Roman" w:eastAsia="Times New Roman" w:hAnsi="Times New Roman" w:cs="Times New Roman"/>
          <w:sz w:val="28"/>
          <w:szCs w:val="24"/>
          <w:lang w:eastAsia="uk-UA"/>
        </w:rPr>
      </w:pPr>
      <w:r w:rsidRPr="009C60C5">
        <w:rPr>
          <w:rFonts w:ascii="Times New Roman" w:eastAsia="Times New Roman" w:hAnsi="Times New Roman" w:cs="Times New Roman"/>
          <w:bCs/>
          <w:sz w:val="28"/>
          <w:szCs w:val="24"/>
          <w:lang w:eastAsia="uk-UA"/>
        </w:rPr>
        <w:t>Служити простором для проведення масових заходів</w:t>
      </w:r>
      <w:r w:rsidRPr="009C60C5">
        <w:rPr>
          <w:rFonts w:ascii="Times New Roman" w:eastAsia="Times New Roman" w:hAnsi="Times New Roman" w:cs="Times New Roman"/>
          <w:sz w:val="28"/>
          <w:szCs w:val="24"/>
          <w:lang w:eastAsia="uk-UA"/>
        </w:rPr>
        <w:t xml:space="preserve"> – спортивних, освітніх, профілактичних.</w:t>
      </w:r>
    </w:p>
    <w:p w:rsidR="009C60C5" w:rsidRPr="009C60C5" w:rsidRDefault="007A6717" w:rsidP="007A6717">
      <w:pPr>
        <w:tabs>
          <w:tab w:val="left" w:pos="709"/>
        </w:tabs>
        <w:spacing w:after="0" w:line="240" w:lineRule="auto"/>
        <w:jc w:val="both"/>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tab/>
      </w:r>
      <w:r w:rsidR="009C60C5" w:rsidRPr="009C60C5">
        <w:rPr>
          <w:rFonts w:ascii="Times New Roman" w:eastAsia="Times New Roman" w:hAnsi="Times New Roman" w:cs="Times New Roman"/>
          <w:sz w:val="28"/>
          <w:szCs w:val="24"/>
          <w:lang w:eastAsia="uk-UA"/>
        </w:rPr>
        <w:t xml:space="preserve">Будівництво </w:t>
      </w:r>
      <w:proofErr w:type="spellStart"/>
      <w:r w:rsidR="009C60C5" w:rsidRPr="009C60C5">
        <w:rPr>
          <w:rFonts w:ascii="Times New Roman" w:eastAsia="Times New Roman" w:hAnsi="Times New Roman" w:cs="Times New Roman"/>
          <w:sz w:val="28"/>
          <w:szCs w:val="24"/>
          <w:lang w:eastAsia="uk-UA"/>
        </w:rPr>
        <w:t>ФОКу</w:t>
      </w:r>
      <w:proofErr w:type="spellEnd"/>
      <w:r w:rsidR="009C60C5" w:rsidRPr="009C60C5">
        <w:rPr>
          <w:rFonts w:ascii="Times New Roman" w:eastAsia="Times New Roman" w:hAnsi="Times New Roman" w:cs="Times New Roman"/>
          <w:sz w:val="28"/>
          <w:szCs w:val="24"/>
          <w:lang w:eastAsia="uk-UA"/>
        </w:rPr>
        <w:t xml:space="preserve"> розглядається як </w:t>
      </w:r>
      <w:r w:rsidR="009C60C5" w:rsidRPr="009C60C5">
        <w:rPr>
          <w:rFonts w:ascii="Times New Roman" w:eastAsia="Times New Roman" w:hAnsi="Times New Roman" w:cs="Times New Roman"/>
          <w:bCs/>
          <w:sz w:val="28"/>
          <w:szCs w:val="24"/>
          <w:lang w:eastAsia="uk-UA"/>
        </w:rPr>
        <w:t>інвестиція у здоров’я населення, соціальну згуртованість і сталий розвиток громади</w:t>
      </w:r>
      <w:r w:rsidR="009C60C5" w:rsidRPr="009C60C5">
        <w:rPr>
          <w:rFonts w:ascii="Times New Roman" w:eastAsia="Times New Roman" w:hAnsi="Times New Roman" w:cs="Times New Roman"/>
          <w:sz w:val="28"/>
          <w:szCs w:val="24"/>
          <w:lang w:eastAsia="uk-UA"/>
        </w:rPr>
        <w:t>.</w:t>
      </w:r>
    </w:p>
    <w:p w:rsidR="009C60C5" w:rsidRDefault="009C60C5" w:rsidP="007A6717">
      <w:pPr>
        <w:tabs>
          <w:tab w:val="left" w:pos="7938"/>
        </w:tabs>
        <w:spacing w:after="0" w:line="240" w:lineRule="auto"/>
        <w:ind w:right="1133" w:firstLine="709"/>
        <w:jc w:val="both"/>
        <w:rPr>
          <w:rFonts w:ascii="Times New Roman" w:eastAsia="Times New Roman" w:hAnsi="Times New Roman" w:cs="Times New Roman"/>
          <w:sz w:val="28"/>
          <w:szCs w:val="24"/>
          <w:lang w:eastAsia="uk-UA"/>
        </w:rPr>
      </w:pPr>
    </w:p>
    <w:p w:rsidR="009C60C5" w:rsidRDefault="009C60C5" w:rsidP="007A6717">
      <w:pPr>
        <w:spacing w:after="0" w:line="240" w:lineRule="auto"/>
        <w:ind w:left="-567" w:right="1133" w:firstLine="425"/>
        <w:jc w:val="both"/>
        <w:rPr>
          <w:rFonts w:ascii="Times New Roman" w:eastAsia="Times New Roman" w:hAnsi="Times New Roman" w:cs="Times New Roman"/>
          <w:sz w:val="28"/>
          <w:szCs w:val="24"/>
          <w:lang w:eastAsia="uk-UA"/>
        </w:rPr>
      </w:pPr>
      <w:r w:rsidRPr="00817E8D">
        <w:rPr>
          <w:noProof/>
          <w:lang w:eastAsia="uk-UA"/>
        </w:rPr>
        <w:drawing>
          <wp:inline distT="0" distB="0" distL="0" distR="0" wp14:anchorId="450DC6FC" wp14:editId="3C9798E0">
            <wp:extent cx="6120765" cy="6694999"/>
            <wp:effectExtent l="0" t="0" r="13335" b="10795"/>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7A6717" w:rsidRDefault="007A6717" w:rsidP="007A6717">
      <w:pPr>
        <w:spacing w:after="0" w:line="240" w:lineRule="auto"/>
        <w:ind w:firstLine="709"/>
        <w:jc w:val="both"/>
        <w:rPr>
          <w:rFonts w:ascii="Times New Roman" w:eastAsia="Times New Roman" w:hAnsi="Times New Roman" w:cs="Times New Roman"/>
          <w:sz w:val="28"/>
          <w:szCs w:val="24"/>
          <w:lang w:eastAsia="uk-UA"/>
        </w:rPr>
      </w:pPr>
    </w:p>
    <w:p w:rsidR="007A6717" w:rsidRDefault="007A6717" w:rsidP="007A6717">
      <w:pPr>
        <w:spacing w:after="0" w:line="240" w:lineRule="auto"/>
        <w:ind w:firstLine="709"/>
        <w:jc w:val="both"/>
        <w:rPr>
          <w:rFonts w:ascii="Times New Roman" w:eastAsia="Times New Roman" w:hAnsi="Times New Roman" w:cs="Times New Roman"/>
          <w:sz w:val="28"/>
          <w:szCs w:val="24"/>
          <w:lang w:eastAsia="uk-UA"/>
        </w:rPr>
      </w:pPr>
    </w:p>
    <w:p w:rsidR="007A6717" w:rsidRDefault="007A6717" w:rsidP="007A6717">
      <w:pPr>
        <w:spacing w:after="0" w:line="240" w:lineRule="auto"/>
        <w:ind w:firstLine="709"/>
        <w:jc w:val="both"/>
        <w:rPr>
          <w:rFonts w:ascii="Times New Roman" w:eastAsia="Times New Roman" w:hAnsi="Times New Roman" w:cs="Times New Roman"/>
          <w:sz w:val="28"/>
          <w:szCs w:val="24"/>
          <w:lang w:eastAsia="uk-UA"/>
        </w:rPr>
      </w:pPr>
    </w:p>
    <w:p w:rsidR="007A6717" w:rsidRDefault="007A6717" w:rsidP="007A6717">
      <w:pPr>
        <w:spacing w:after="0" w:line="240" w:lineRule="auto"/>
        <w:ind w:firstLine="709"/>
        <w:jc w:val="both"/>
        <w:rPr>
          <w:rFonts w:ascii="Times New Roman" w:eastAsia="Times New Roman" w:hAnsi="Times New Roman" w:cs="Times New Roman"/>
          <w:sz w:val="28"/>
          <w:szCs w:val="24"/>
          <w:lang w:eastAsia="uk-UA"/>
        </w:rPr>
      </w:pPr>
    </w:p>
    <w:p w:rsidR="007A6717" w:rsidRDefault="007A6717" w:rsidP="007A6717">
      <w:pPr>
        <w:spacing w:after="0" w:line="240" w:lineRule="auto"/>
        <w:ind w:firstLine="709"/>
        <w:jc w:val="both"/>
        <w:rPr>
          <w:rFonts w:ascii="Times New Roman" w:eastAsia="Times New Roman" w:hAnsi="Times New Roman" w:cs="Times New Roman"/>
          <w:sz w:val="28"/>
          <w:szCs w:val="24"/>
          <w:lang w:eastAsia="uk-UA"/>
        </w:rPr>
      </w:pPr>
    </w:p>
    <w:p w:rsidR="00F04B72" w:rsidRPr="00F04B72" w:rsidRDefault="00F04B72" w:rsidP="007A6717">
      <w:pPr>
        <w:spacing w:after="0" w:line="240" w:lineRule="auto"/>
        <w:ind w:firstLine="709"/>
        <w:jc w:val="both"/>
        <w:rPr>
          <w:rFonts w:ascii="Times New Roman" w:eastAsia="Times New Roman" w:hAnsi="Times New Roman" w:cs="Times New Roman"/>
          <w:sz w:val="28"/>
          <w:szCs w:val="24"/>
          <w:lang w:eastAsia="uk-UA"/>
        </w:rPr>
      </w:pPr>
      <w:r w:rsidRPr="00F04B72">
        <w:rPr>
          <w:rFonts w:ascii="Times New Roman" w:eastAsia="Times New Roman" w:hAnsi="Times New Roman" w:cs="Times New Roman"/>
          <w:sz w:val="28"/>
          <w:szCs w:val="24"/>
          <w:lang w:eastAsia="uk-UA"/>
        </w:rPr>
        <w:t xml:space="preserve">Після початку повномасштабного військового вторгнення </w:t>
      </w:r>
      <w:r w:rsidR="007A6717" w:rsidRPr="00F04B72">
        <w:rPr>
          <w:rFonts w:ascii="Times New Roman" w:eastAsia="Times New Roman" w:hAnsi="Times New Roman" w:cs="Times New Roman"/>
          <w:sz w:val="28"/>
          <w:szCs w:val="24"/>
          <w:lang w:eastAsia="uk-UA"/>
        </w:rPr>
        <w:t xml:space="preserve">російської федерації </w:t>
      </w:r>
      <w:r w:rsidRPr="00F04B72">
        <w:rPr>
          <w:rFonts w:ascii="Times New Roman" w:eastAsia="Times New Roman" w:hAnsi="Times New Roman" w:cs="Times New Roman"/>
          <w:sz w:val="28"/>
          <w:szCs w:val="24"/>
          <w:lang w:eastAsia="uk-UA"/>
        </w:rPr>
        <w:t>спостерігається зростання частки осіб з інвалідністю, які займаються у закладах фізичної культури та спорту громади.</w:t>
      </w:r>
    </w:p>
    <w:p w:rsidR="00F04B72" w:rsidRPr="00F04B72" w:rsidRDefault="00F04B72" w:rsidP="007A6717">
      <w:pPr>
        <w:spacing w:after="0" w:line="240" w:lineRule="auto"/>
        <w:ind w:firstLine="709"/>
        <w:jc w:val="both"/>
        <w:rPr>
          <w:rFonts w:ascii="Times New Roman" w:eastAsia="Times New Roman" w:hAnsi="Times New Roman" w:cs="Times New Roman"/>
          <w:sz w:val="28"/>
          <w:szCs w:val="24"/>
          <w:lang w:eastAsia="uk-UA"/>
        </w:rPr>
      </w:pPr>
      <w:r w:rsidRPr="00F04B72">
        <w:rPr>
          <w:rFonts w:ascii="Times New Roman" w:eastAsia="Times New Roman" w:hAnsi="Times New Roman" w:cs="Times New Roman"/>
          <w:sz w:val="28"/>
          <w:szCs w:val="24"/>
          <w:lang w:eastAsia="uk-UA"/>
        </w:rPr>
        <w:t>Якщо раніше частка таких осіб становила близько 1,9% від загальної кількості відвідувачів, то зараз вона має тенденцію до збільшення.</w:t>
      </w:r>
    </w:p>
    <w:p w:rsidR="00F04B72" w:rsidRPr="00F04B72" w:rsidRDefault="00F04B72" w:rsidP="007A6717">
      <w:pPr>
        <w:spacing w:after="0" w:line="240" w:lineRule="auto"/>
        <w:ind w:firstLine="709"/>
        <w:jc w:val="both"/>
        <w:rPr>
          <w:rFonts w:ascii="Times New Roman" w:eastAsia="Times New Roman" w:hAnsi="Times New Roman" w:cs="Times New Roman"/>
          <w:sz w:val="28"/>
          <w:szCs w:val="24"/>
          <w:lang w:eastAsia="uk-UA"/>
        </w:rPr>
      </w:pPr>
      <w:r w:rsidRPr="00F04B72">
        <w:rPr>
          <w:rFonts w:ascii="Times New Roman" w:eastAsia="Times New Roman" w:hAnsi="Times New Roman" w:cs="Times New Roman"/>
          <w:sz w:val="28"/>
          <w:szCs w:val="24"/>
          <w:lang w:eastAsia="uk-UA"/>
        </w:rPr>
        <w:t>Серед важливих ініціатив у громаді слід виділити:</w:t>
      </w:r>
    </w:p>
    <w:p w:rsidR="00F04B72" w:rsidRPr="00F04B72" w:rsidRDefault="00F04B72" w:rsidP="007A6717">
      <w:pPr>
        <w:spacing w:after="0" w:line="240" w:lineRule="auto"/>
        <w:ind w:firstLine="709"/>
        <w:jc w:val="both"/>
        <w:rPr>
          <w:rFonts w:ascii="Times New Roman" w:eastAsia="Times New Roman" w:hAnsi="Times New Roman" w:cs="Times New Roman"/>
          <w:sz w:val="28"/>
          <w:szCs w:val="24"/>
          <w:lang w:eastAsia="uk-UA"/>
        </w:rPr>
      </w:pPr>
      <w:r w:rsidRPr="00F04B72">
        <w:rPr>
          <w:rFonts w:ascii="Times New Roman" w:eastAsia="Times New Roman" w:hAnsi="Times New Roman" w:cs="Times New Roman"/>
          <w:sz w:val="28"/>
          <w:szCs w:val="24"/>
          <w:lang w:eastAsia="uk-UA"/>
        </w:rPr>
        <w:t>Запуск ветеранського спорту, який надає можливість ветеранам долучатися до спортивних заходів, зміцнювати здоров’я та соціалізуватися через активність.</w:t>
      </w:r>
    </w:p>
    <w:p w:rsidR="00F04B72" w:rsidRPr="00F04B72" w:rsidRDefault="00F04B72" w:rsidP="007A6717">
      <w:pPr>
        <w:spacing w:after="0" w:line="240" w:lineRule="auto"/>
        <w:ind w:firstLine="709"/>
        <w:jc w:val="both"/>
        <w:rPr>
          <w:rFonts w:ascii="Times New Roman" w:eastAsia="Times New Roman" w:hAnsi="Times New Roman" w:cs="Times New Roman"/>
          <w:sz w:val="28"/>
          <w:szCs w:val="24"/>
          <w:lang w:eastAsia="uk-UA"/>
        </w:rPr>
      </w:pPr>
      <w:r w:rsidRPr="00F04B72">
        <w:rPr>
          <w:rFonts w:ascii="Times New Roman" w:eastAsia="Times New Roman" w:hAnsi="Times New Roman" w:cs="Times New Roman"/>
          <w:sz w:val="28"/>
          <w:szCs w:val="24"/>
          <w:lang w:eastAsia="uk-UA"/>
        </w:rPr>
        <w:t xml:space="preserve">Розвиток </w:t>
      </w:r>
      <w:proofErr w:type="spellStart"/>
      <w:r w:rsidRPr="00F04B72">
        <w:rPr>
          <w:rFonts w:ascii="Times New Roman" w:eastAsia="Times New Roman" w:hAnsi="Times New Roman" w:cs="Times New Roman"/>
          <w:sz w:val="28"/>
          <w:szCs w:val="24"/>
          <w:lang w:eastAsia="uk-UA"/>
        </w:rPr>
        <w:t>ампфутболу</w:t>
      </w:r>
      <w:proofErr w:type="spellEnd"/>
      <w:r w:rsidRPr="00F04B72">
        <w:rPr>
          <w:rFonts w:ascii="Times New Roman" w:eastAsia="Times New Roman" w:hAnsi="Times New Roman" w:cs="Times New Roman"/>
          <w:sz w:val="28"/>
          <w:szCs w:val="24"/>
          <w:lang w:eastAsia="uk-UA"/>
        </w:rPr>
        <w:t xml:space="preserve"> — адаптованого виду футболу для осіб з ампутаціями.</w:t>
      </w:r>
    </w:p>
    <w:p w:rsidR="009C60C5" w:rsidRDefault="00F04B72" w:rsidP="007A6717">
      <w:pPr>
        <w:spacing w:after="0" w:line="240" w:lineRule="auto"/>
        <w:ind w:firstLine="709"/>
        <w:jc w:val="both"/>
        <w:rPr>
          <w:rFonts w:ascii="Times New Roman" w:eastAsia="Times New Roman" w:hAnsi="Times New Roman" w:cs="Times New Roman"/>
          <w:sz w:val="28"/>
          <w:szCs w:val="24"/>
          <w:lang w:eastAsia="uk-UA"/>
        </w:rPr>
      </w:pPr>
      <w:r w:rsidRPr="00F04B72">
        <w:rPr>
          <w:rFonts w:ascii="Times New Roman" w:eastAsia="Times New Roman" w:hAnsi="Times New Roman" w:cs="Times New Roman"/>
          <w:sz w:val="28"/>
          <w:szCs w:val="24"/>
          <w:lang w:eastAsia="uk-UA"/>
        </w:rPr>
        <w:t xml:space="preserve">Таке зростання є важливим показником соціальної підтримки та </w:t>
      </w:r>
      <w:proofErr w:type="spellStart"/>
      <w:r w:rsidRPr="00F04B72">
        <w:rPr>
          <w:rFonts w:ascii="Times New Roman" w:eastAsia="Times New Roman" w:hAnsi="Times New Roman" w:cs="Times New Roman"/>
          <w:sz w:val="28"/>
          <w:szCs w:val="24"/>
          <w:lang w:eastAsia="uk-UA"/>
        </w:rPr>
        <w:t>інклюзивності</w:t>
      </w:r>
      <w:proofErr w:type="spellEnd"/>
      <w:r w:rsidRPr="00F04B72">
        <w:rPr>
          <w:rFonts w:ascii="Times New Roman" w:eastAsia="Times New Roman" w:hAnsi="Times New Roman" w:cs="Times New Roman"/>
          <w:sz w:val="28"/>
          <w:szCs w:val="24"/>
          <w:lang w:eastAsia="uk-UA"/>
        </w:rPr>
        <w:t xml:space="preserve"> у спортивній сфері громади</w:t>
      </w:r>
    </w:p>
    <w:p w:rsidR="009C60C5" w:rsidRDefault="009C60C5" w:rsidP="007A6717">
      <w:pPr>
        <w:rPr>
          <w:rFonts w:ascii="Times New Roman" w:eastAsia="Times New Roman" w:hAnsi="Times New Roman" w:cs="Times New Roman"/>
          <w:sz w:val="28"/>
          <w:szCs w:val="24"/>
          <w:lang w:eastAsia="uk-UA"/>
        </w:rPr>
      </w:pPr>
      <w:r>
        <w:rPr>
          <w:rFonts w:ascii="Times New Roman" w:eastAsia="Times New Roman" w:hAnsi="Times New Roman" w:cs="Times New Roman"/>
          <w:sz w:val="28"/>
          <w:szCs w:val="24"/>
          <w:lang w:eastAsia="uk-UA"/>
        </w:rPr>
        <w:br w:type="page"/>
      </w:r>
    </w:p>
    <w:p w:rsidR="009C60C5" w:rsidRDefault="009C60C5" w:rsidP="009C60C5">
      <w:pPr>
        <w:spacing w:after="0" w:line="240" w:lineRule="auto"/>
        <w:ind w:left="1134" w:right="1133" w:firstLine="709"/>
        <w:jc w:val="both"/>
        <w:rPr>
          <w:rFonts w:ascii="Times New Roman" w:eastAsia="Times New Roman" w:hAnsi="Times New Roman" w:cs="Times New Roman"/>
          <w:sz w:val="28"/>
          <w:szCs w:val="24"/>
          <w:lang w:eastAsia="uk-UA"/>
        </w:rPr>
      </w:pPr>
    </w:p>
    <w:p w:rsidR="009C60C5" w:rsidRDefault="009C60C5" w:rsidP="009C60C5">
      <w:pPr>
        <w:spacing w:after="0" w:line="240" w:lineRule="auto"/>
        <w:ind w:left="1134" w:right="1133" w:firstLine="709"/>
        <w:jc w:val="both"/>
        <w:rPr>
          <w:rFonts w:ascii="Times New Roman" w:eastAsia="Times New Roman" w:hAnsi="Times New Roman" w:cs="Times New Roman"/>
          <w:sz w:val="28"/>
          <w:szCs w:val="24"/>
          <w:lang w:eastAsia="uk-UA"/>
        </w:rPr>
      </w:pPr>
    </w:p>
    <w:p w:rsidR="009C60C5" w:rsidRDefault="009C60C5" w:rsidP="009C60C5">
      <w:pPr>
        <w:spacing w:after="0" w:line="240" w:lineRule="auto"/>
        <w:ind w:left="1134" w:right="1133" w:firstLine="709"/>
        <w:jc w:val="both"/>
        <w:rPr>
          <w:rFonts w:ascii="Times New Roman" w:eastAsia="Times New Roman" w:hAnsi="Times New Roman" w:cs="Times New Roman"/>
          <w:sz w:val="28"/>
          <w:szCs w:val="24"/>
          <w:lang w:eastAsia="uk-UA"/>
        </w:rPr>
      </w:pPr>
      <w:r w:rsidRPr="00852265">
        <w:rPr>
          <w:rFonts w:ascii="Times New Roman" w:hAnsi="Times New Roman" w:cs="Times New Roman"/>
          <w:noProof/>
          <w:sz w:val="28"/>
          <w:szCs w:val="28"/>
          <w:lang w:eastAsia="uk-UA"/>
        </w:rPr>
        <mc:AlternateContent>
          <mc:Choice Requires="wps">
            <w:drawing>
              <wp:anchor distT="0" distB="0" distL="114300" distR="114300" simplePos="0" relativeHeight="251673600" behindDoc="0" locked="0" layoutInCell="1" allowOverlap="1" wp14:anchorId="31BA0410" wp14:editId="483AB3CD">
                <wp:simplePos x="0" y="0"/>
                <wp:positionH relativeFrom="page">
                  <wp:align>right</wp:align>
                </wp:positionH>
                <wp:positionV relativeFrom="paragraph">
                  <wp:posOffset>15240</wp:posOffset>
                </wp:positionV>
                <wp:extent cx="6177915" cy="1606164"/>
                <wp:effectExtent l="0" t="0" r="13335" b="13335"/>
                <wp:wrapNone/>
                <wp:docPr id="14" name="Прямоугольник 14"/>
                <wp:cNvGraphicFramePr/>
                <a:graphic xmlns:a="http://schemas.openxmlformats.org/drawingml/2006/main">
                  <a:graphicData uri="http://schemas.microsoft.com/office/word/2010/wordprocessingShape">
                    <wps:wsp>
                      <wps:cNvSpPr/>
                      <wps:spPr>
                        <a:xfrm>
                          <a:off x="0" y="0"/>
                          <a:ext cx="6177915" cy="1606164"/>
                        </a:xfrm>
                        <a:prstGeom prst="rect">
                          <a:avLst/>
                        </a:prstGeom>
                        <a:solidFill>
                          <a:schemeClr val="accent2">
                            <a:lumMod val="60000"/>
                            <a:lumOff val="40000"/>
                          </a:schemeClr>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E91CF6" w:rsidRPr="00B90EF5" w:rsidRDefault="00E91CF6" w:rsidP="009C60C5">
                            <w:pPr>
                              <w:jc w:val="center"/>
                              <w:rPr>
                                <w:rFonts w:ascii="Times New Roman" w:hAnsi="Times New Roman" w:cs="Times New Roman"/>
                                <w:color w:val="0D0D0D" w:themeColor="text1" w:themeTint="F2"/>
                                <w:sz w:val="96"/>
                                <w:szCs w:val="96"/>
                              </w:rPr>
                            </w:pPr>
                            <w:r w:rsidRPr="00F04B72">
                              <w:rPr>
                                <w:rFonts w:ascii="Times New Roman" w:hAnsi="Times New Roman" w:cs="Times New Roman"/>
                                <w:color w:val="0D0D0D" w:themeColor="text1" w:themeTint="F2"/>
                                <w:sz w:val="96"/>
                                <w:szCs w:val="96"/>
                              </w:rPr>
                              <w:t>Адміністративні послуги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1BA0410" id="Прямоугольник 14" o:spid="_x0000_s1034" style="position:absolute;left:0;text-align:left;margin-left:435.25pt;margin-top:1.2pt;width:486.45pt;height:126.45pt;z-index:251673600;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" fillcolor="#f4b083 [1941]" strokecolor="#ffc000" strokeweight="1pt">
                <v:textbox>
                  <w:txbxContent>
                    <w:p w:rsidR="00E91CF6" w:rsidRPr="00B90EF5" w:rsidRDefault="00E91CF6" w:rsidP="009C60C5">
                      <w:pPr>
                        <w:jc w:val="center"/>
                        <w:rPr>
                          <w:rFonts w:ascii="Times New Roman" w:hAnsi="Times New Roman" w:cs="Times New Roman"/>
                          <w:color w:val="0D0D0D" w:themeColor="text1" w:themeTint="F2"/>
                          <w:sz w:val="96"/>
                          <w:szCs w:val="96"/>
                        </w:rPr>
                      </w:pPr>
                      <w:r w:rsidRPr="00F04B72">
                        <w:rPr>
                          <w:rFonts w:ascii="Times New Roman" w:hAnsi="Times New Roman" w:cs="Times New Roman"/>
                          <w:color w:val="0D0D0D" w:themeColor="text1" w:themeTint="F2"/>
                          <w:sz w:val="96"/>
                          <w:szCs w:val="96"/>
                        </w:rPr>
                        <w:t>Адміністративні послуги</w:t>
                      </w:r>
                    </w:p>
                  </w:txbxContent>
                </v:textbox>
                <w10:wrap anchorx="page"/>
              </v:rect>
            </w:pict>
          </mc:Fallback>
        </mc:AlternateContent>
      </w:r>
    </w:p>
    <w:p w:rsidR="009C60C5" w:rsidRDefault="009C60C5" w:rsidP="009C60C5">
      <w:pPr>
        <w:spacing w:after="0" w:line="240" w:lineRule="auto"/>
        <w:ind w:left="1134" w:right="1133" w:firstLine="709"/>
        <w:jc w:val="both"/>
        <w:rPr>
          <w:rFonts w:ascii="Times New Roman" w:eastAsia="Times New Roman" w:hAnsi="Times New Roman" w:cs="Times New Roman"/>
          <w:sz w:val="28"/>
          <w:szCs w:val="24"/>
          <w:lang w:eastAsia="uk-UA"/>
        </w:rPr>
      </w:pPr>
    </w:p>
    <w:p w:rsidR="009C60C5" w:rsidRDefault="009C60C5" w:rsidP="009C60C5">
      <w:pPr>
        <w:spacing w:after="0" w:line="240" w:lineRule="auto"/>
        <w:ind w:left="1134" w:right="1133" w:firstLine="709"/>
        <w:jc w:val="both"/>
        <w:rPr>
          <w:rFonts w:ascii="Times New Roman" w:eastAsia="Times New Roman" w:hAnsi="Times New Roman" w:cs="Times New Roman"/>
          <w:sz w:val="28"/>
          <w:szCs w:val="24"/>
          <w:lang w:eastAsia="uk-UA"/>
        </w:rPr>
      </w:pPr>
    </w:p>
    <w:p w:rsidR="009C60C5" w:rsidRDefault="009C60C5" w:rsidP="009C60C5">
      <w:pPr>
        <w:spacing w:after="0" w:line="240" w:lineRule="auto"/>
        <w:ind w:left="1134" w:right="1133" w:firstLine="709"/>
        <w:jc w:val="both"/>
        <w:rPr>
          <w:rFonts w:ascii="Times New Roman" w:eastAsia="Times New Roman" w:hAnsi="Times New Roman" w:cs="Times New Roman"/>
          <w:sz w:val="28"/>
          <w:szCs w:val="24"/>
          <w:lang w:eastAsia="uk-UA"/>
        </w:rPr>
      </w:pPr>
    </w:p>
    <w:p w:rsidR="009C60C5" w:rsidRDefault="009C60C5" w:rsidP="009C60C5">
      <w:pPr>
        <w:spacing w:after="0" w:line="240" w:lineRule="auto"/>
        <w:ind w:left="1134" w:right="1133" w:firstLine="709"/>
        <w:jc w:val="both"/>
        <w:rPr>
          <w:rFonts w:ascii="Times New Roman" w:eastAsia="Times New Roman" w:hAnsi="Times New Roman" w:cs="Times New Roman"/>
          <w:sz w:val="28"/>
          <w:szCs w:val="24"/>
          <w:lang w:eastAsia="uk-UA"/>
        </w:rPr>
      </w:pPr>
    </w:p>
    <w:p w:rsidR="000E0D6F" w:rsidRDefault="000E0D6F" w:rsidP="009C60C5">
      <w:pPr>
        <w:spacing w:after="0"/>
        <w:ind w:left="1134" w:right="1133" w:firstLine="709"/>
        <w:jc w:val="both"/>
        <w:rPr>
          <w:rFonts w:ascii="Times New Roman" w:hAnsi="Times New Roman" w:cs="Times New Roman"/>
          <w:sz w:val="28"/>
          <w:szCs w:val="28"/>
        </w:rPr>
      </w:pPr>
    </w:p>
    <w:p w:rsidR="000E0D6F" w:rsidRDefault="000E0D6F" w:rsidP="009C60C5">
      <w:pPr>
        <w:spacing w:after="0"/>
        <w:ind w:left="1134" w:right="1133" w:firstLine="709"/>
        <w:jc w:val="both"/>
        <w:rPr>
          <w:rFonts w:ascii="Times New Roman" w:hAnsi="Times New Roman" w:cs="Times New Roman"/>
          <w:sz w:val="28"/>
          <w:szCs w:val="28"/>
        </w:rPr>
      </w:pPr>
    </w:p>
    <w:p w:rsidR="000E0D6F" w:rsidRDefault="000E0D6F" w:rsidP="009C60C5">
      <w:pPr>
        <w:spacing w:after="0"/>
        <w:ind w:left="1134" w:right="1133" w:firstLine="709"/>
        <w:jc w:val="both"/>
        <w:rPr>
          <w:rFonts w:ascii="Times New Roman" w:hAnsi="Times New Roman" w:cs="Times New Roman"/>
          <w:sz w:val="28"/>
          <w:szCs w:val="28"/>
        </w:rPr>
      </w:pPr>
    </w:p>
    <w:p w:rsidR="00F04B72" w:rsidRPr="00F04B72" w:rsidRDefault="00F04B72" w:rsidP="007A6717">
      <w:pPr>
        <w:spacing w:after="0"/>
        <w:ind w:firstLine="709"/>
        <w:jc w:val="both"/>
        <w:rPr>
          <w:rFonts w:ascii="Times New Roman" w:hAnsi="Times New Roman" w:cs="Times New Roman"/>
          <w:sz w:val="28"/>
          <w:szCs w:val="28"/>
        </w:rPr>
      </w:pPr>
      <w:r w:rsidRPr="00F04B72">
        <w:rPr>
          <w:rFonts w:ascii="Times New Roman" w:hAnsi="Times New Roman" w:cs="Times New Roman"/>
          <w:sz w:val="28"/>
          <w:szCs w:val="28"/>
        </w:rPr>
        <w:t xml:space="preserve">В </w:t>
      </w:r>
      <w:proofErr w:type="spellStart"/>
      <w:r w:rsidRPr="00F04B72">
        <w:rPr>
          <w:rFonts w:ascii="Times New Roman" w:hAnsi="Times New Roman" w:cs="Times New Roman"/>
          <w:sz w:val="28"/>
          <w:szCs w:val="28"/>
        </w:rPr>
        <w:t>Звягельській</w:t>
      </w:r>
      <w:proofErr w:type="spellEnd"/>
      <w:r w:rsidRPr="00F04B72">
        <w:rPr>
          <w:rFonts w:ascii="Times New Roman" w:hAnsi="Times New Roman" w:cs="Times New Roman"/>
          <w:sz w:val="28"/>
          <w:szCs w:val="28"/>
        </w:rPr>
        <w:t xml:space="preserve"> територіальній громаді функціонує 1 Центр надання адміністративних послуг, розташований в місті Звягель.</w:t>
      </w:r>
    </w:p>
    <w:p w:rsidR="00F04B72" w:rsidRPr="00F04B72" w:rsidRDefault="00F04B72" w:rsidP="007A6717">
      <w:pPr>
        <w:spacing w:after="0"/>
        <w:ind w:firstLine="709"/>
        <w:jc w:val="both"/>
        <w:rPr>
          <w:rFonts w:ascii="Times New Roman" w:hAnsi="Times New Roman" w:cs="Times New Roman"/>
          <w:sz w:val="28"/>
          <w:szCs w:val="28"/>
        </w:rPr>
      </w:pPr>
      <w:r w:rsidRPr="00F04B72">
        <w:rPr>
          <w:rFonts w:ascii="Times New Roman" w:hAnsi="Times New Roman" w:cs="Times New Roman"/>
          <w:sz w:val="28"/>
          <w:szCs w:val="28"/>
        </w:rPr>
        <w:t xml:space="preserve">ЦНАП обладнаний відповідно до стандартів </w:t>
      </w:r>
      <w:proofErr w:type="spellStart"/>
      <w:r w:rsidRPr="00F04B72">
        <w:rPr>
          <w:rFonts w:ascii="Times New Roman" w:hAnsi="Times New Roman" w:cs="Times New Roman"/>
          <w:sz w:val="28"/>
          <w:szCs w:val="28"/>
        </w:rPr>
        <w:t>безбар’єрності</w:t>
      </w:r>
      <w:proofErr w:type="spellEnd"/>
      <w:r w:rsidRPr="00F04B72">
        <w:rPr>
          <w:rFonts w:ascii="Times New Roman" w:hAnsi="Times New Roman" w:cs="Times New Roman"/>
          <w:sz w:val="28"/>
          <w:szCs w:val="28"/>
        </w:rPr>
        <w:t xml:space="preserve">: має пандус, кнопку виклику, санітарно-гігієнічну кімнату, адаптовану для осіб з інвалідністю, таблички з маркуванням шрифтом </w:t>
      </w:r>
      <w:proofErr w:type="spellStart"/>
      <w:r w:rsidRPr="00F04B72">
        <w:rPr>
          <w:rFonts w:ascii="Times New Roman" w:hAnsi="Times New Roman" w:cs="Times New Roman"/>
          <w:sz w:val="28"/>
          <w:szCs w:val="28"/>
        </w:rPr>
        <w:t>Брайля</w:t>
      </w:r>
      <w:proofErr w:type="spellEnd"/>
      <w:r w:rsidRPr="00F04B72">
        <w:rPr>
          <w:rFonts w:ascii="Times New Roman" w:hAnsi="Times New Roman" w:cs="Times New Roman"/>
          <w:sz w:val="28"/>
          <w:szCs w:val="28"/>
        </w:rPr>
        <w:t xml:space="preserve">, тактильні засоби для орієнтування. </w:t>
      </w:r>
    </w:p>
    <w:p w:rsidR="00F04B72" w:rsidRPr="00F04B72" w:rsidRDefault="00F04B72" w:rsidP="007A6717">
      <w:pPr>
        <w:spacing w:after="0"/>
        <w:ind w:firstLine="709"/>
        <w:jc w:val="both"/>
        <w:rPr>
          <w:rFonts w:ascii="Times New Roman" w:hAnsi="Times New Roman" w:cs="Times New Roman"/>
          <w:sz w:val="28"/>
          <w:szCs w:val="28"/>
        </w:rPr>
      </w:pPr>
      <w:r w:rsidRPr="00F04B72">
        <w:rPr>
          <w:rFonts w:ascii="Times New Roman" w:hAnsi="Times New Roman" w:cs="Times New Roman"/>
          <w:sz w:val="28"/>
          <w:szCs w:val="28"/>
        </w:rPr>
        <w:t>Мобільний ЦНАП у громаді відсутній, проте з метою забезпечення доступності надання адміністративних послуг вразливим категоріям населення, зокрема, особам похилого віку від 75 років і старше; особам з інвалідністю І, ІІ групи; особам з інвалідністю внаслідок війни;  військовослужбовцям або інші особам, які перебувають на тривалому стаціонарному лікуванні у комунальних медичних закладах територіальної громади та потребують стороннього догляду; особам, які за станом здоров’я не здатні самостійно пересуватись у ЦНАП запроваджено послугу «Мобільний адміністратор», тобто працівники за зверненням таких осіб надають адміністративні послуги за місцем перебування заявника.</w:t>
      </w:r>
    </w:p>
    <w:p w:rsidR="00F04B72" w:rsidRPr="00F04B72" w:rsidRDefault="00F04B72" w:rsidP="007A6717">
      <w:pPr>
        <w:spacing w:after="0"/>
        <w:ind w:firstLine="709"/>
        <w:jc w:val="both"/>
        <w:rPr>
          <w:rFonts w:ascii="Times New Roman" w:hAnsi="Times New Roman" w:cs="Times New Roman"/>
          <w:sz w:val="28"/>
          <w:szCs w:val="28"/>
        </w:rPr>
      </w:pPr>
      <w:r w:rsidRPr="00F04B72">
        <w:rPr>
          <w:rFonts w:ascii="Times New Roman" w:hAnsi="Times New Roman" w:cs="Times New Roman"/>
          <w:sz w:val="28"/>
          <w:szCs w:val="28"/>
        </w:rPr>
        <w:t>У структурі персоналу ЦНАП помітна гендерна диспропорція: 15 із 16 надавачів адміністративних послуг – жінки. Переважна більшість працівників/</w:t>
      </w:r>
      <w:proofErr w:type="spellStart"/>
      <w:r w:rsidRPr="00F04B72">
        <w:rPr>
          <w:rFonts w:ascii="Times New Roman" w:hAnsi="Times New Roman" w:cs="Times New Roman"/>
          <w:sz w:val="28"/>
          <w:szCs w:val="28"/>
        </w:rPr>
        <w:t>ць</w:t>
      </w:r>
      <w:proofErr w:type="spellEnd"/>
      <w:r w:rsidRPr="00F04B72">
        <w:rPr>
          <w:rFonts w:ascii="Times New Roman" w:hAnsi="Times New Roman" w:cs="Times New Roman"/>
          <w:sz w:val="28"/>
          <w:szCs w:val="28"/>
        </w:rPr>
        <w:t xml:space="preserve"> входять у вікову групу 30-44 роки і складають 9 осіб. До структури ЦНАП входять два підрозділи, які очолюють жінки, як, власне, і директором ЦНАП є жінка. Чоловіки практично відсутні серед персоналу, що може бути пов’язано із традиційним сприйняттям сфери як «жіночої», особливо на посадах адміністраторів. Працівники ЦНАП постійно удосконалюють свої професійні навички, зокрема проходять навчання з ефективної комунікації та підвищення задоволеності відвідувачів ЦНАП; гендерних питань в контексті надання адміністративних послуг. Ротація кадрів або нестача фахівців відсутня, однак навантаження на персонал є значним – 4 297 звернень на одного працівника/цю.</w:t>
      </w:r>
    </w:p>
    <w:p w:rsidR="00051570" w:rsidRDefault="00F04B72" w:rsidP="007A6717">
      <w:pPr>
        <w:spacing w:after="0"/>
        <w:ind w:firstLine="709"/>
        <w:jc w:val="both"/>
        <w:rPr>
          <w:rFonts w:ascii="Times New Roman" w:hAnsi="Times New Roman" w:cs="Times New Roman"/>
          <w:sz w:val="28"/>
          <w:szCs w:val="28"/>
        </w:rPr>
      </w:pPr>
      <w:r w:rsidRPr="00F04B72">
        <w:rPr>
          <w:rFonts w:ascii="Times New Roman" w:hAnsi="Times New Roman" w:cs="Times New Roman"/>
          <w:sz w:val="28"/>
          <w:szCs w:val="28"/>
        </w:rPr>
        <w:t>У гендерному аспекті найбільше звернень за адміністративними послугами припадає на жінок – 40 303 особи (67% від загальної кількості звернень за рік), на чоловіків – 19 851 осіб (33%). На жаль, дані щодо того, які саме послуги користуються попитом у різних категорій, відсутні.</w:t>
      </w:r>
    </w:p>
    <w:p w:rsidR="00051570" w:rsidRDefault="00051570">
      <w:pPr>
        <w:rPr>
          <w:rFonts w:ascii="Times New Roman" w:hAnsi="Times New Roman" w:cs="Times New Roman"/>
          <w:sz w:val="28"/>
          <w:szCs w:val="28"/>
        </w:rPr>
      </w:pPr>
      <w:r>
        <w:rPr>
          <w:rFonts w:ascii="Times New Roman" w:hAnsi="Times New Roman" w:cs="Times New Roman"/>
          <w:sz w:val="28"/>
          <w:szCs w:val="28"/>
        </w:rPr>
        <w:br w:type="page"/>
      </w:r>
    </w:p>
    <w:p w:rsidR="00525E15" w:rsidRDefault="00525E15" w:rsidP="007A6717">
      <w:pPr>
        <w:spacing w:after="0"/>
        <w:ind w:firstLine="709"/>
        <w:jc w:val="both"/>
        <w:rPr>
          <w:rFonts w:ascii="Times New Roman" w:hAnsi="Times New Roman" w:cs="Times New Roman"/>
          <w:sz w:val="28"/>
          <w:szCs w:val="28"/>
        </w:rPr>
      </w:pPr>
    </w:p>
    <w:p w:rsidR="00051570" w:rsidRDefault="00051570" w:rsidP="007A6717">
      <w:pPr>
        <w:spacing w:after="0"/>
        <w:ind w:firstLine="709"/>
        <w:jc w:val="both"/>
        <w:rPr>
          <w:rFonts w:ascii="Times New Roman" w:hAnsi="Times New Roman" w:cs="Times New Roman"/>
          <w:sz w:val="28"/>
          <w:szCs w:val="28"/>
        </w:rPr>
      </w:pPr>
    </w:p>
    <w:p w:rsidR="00051570" w:rsidRDefault="006D7409" w:rsidP="007A6717">
      <w:pPr>
        <w:spacing w:after="0"/>
        <w:ind w:firstLine="709"/>
        <w:jc w:val="both"/>
        <w:rPr>
          <w:rFonts w:ascii="Times New Roman" w:hAnsi="Times New Roman" w:cs="Times New Roman"/>
          <w:sz w:val="28"/>
          <w:szCs w:val="28"/>
        </w:rPr>
      </w:pPr>
      <w:r w:rsidRPr="00852265">
        <w:rPr>
          <w:rFonts w:ascii="Times New Roman" w:hAnsi="Times New Roman" w:cs="Times New Roman"/>
          <w:noProof/>
          <w:sz w:val="28"/>
          <w:szCs w:val="28"/>
          <w:lang w:eastAsia="uk-UA"/>
        </w:rPr>
        <mc:AlternateContent>
          <mc:Choice Requires="wps">
            <w:drawing>
              <wp:anchor distT="0" distB="0" distL="114300" distR="114300" simplePos="0" relativeHeight="251677696" behindDoc="0" locked="0" layoutInCell="1" allowOverlap="1" wp14:anchorId="2A6773CB" wp14:editId="5DD20564">
                <wp:simplePos x="0" y="0"/>
                <wp:positionH relativeFrom="column">
                  <wp:posOffset>452755</wp:posOffset>
                </wp:positionH>
                <wp:positionV relativeFrom="paragraph">
                  <wp:posOffset>8255</wp:posOffset>
                </wp:positionV>
                <wp:extent cx="6177915" cy="1606164"/>
                <wp:effectExtent l="0" t="0" r="13335" b="13335"/>
                <wp:wrapNone/>
                <wp:docPr id="16" name="Прямоугольник 16"/>
                <wp:cNvGraphicFramePr/>
                <a:graphic xmlns:a="http://schemas.openxmlformats.org/drawingml/2006/main">
                  <a:graphicData uri="http://schemas.microsoft.com/office/word/2010/wordprocessingShape">
                    <wps:wsp>
                      <wps:cNvSpPr/>
                      <wps:spPr>
                        <a:xfrm>
                          <a:off x="0" y="0"/>
                          <a:ext cx="6177915" cy="1606164"/>
                        </a:xfrm>
                        <a:prstGeom prst="rect">
                          <a:avLst/>
                        </a:prstGeom>
                        <a:solidFill>
                          <a:schemeClr val="accent2">
                            <a:lumMod val="60000"/>
                            <a:lumOff val="40000"/>
                          </a:schemeClr>
                        </a:solid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051570" w:rsidRPr="00051570" w:rsidRDefault="00051570" w:rsidP="00051570">
                            <w:pPr>
                              <w:jc w:val="center"/>
                              <w:rPr>
                                <w:rFonts w:ascii="Times New Roman" w:hAnsi="Times New Roman" w:cs="Times New Roman"/>
                                <w:b/>
                                <w:color w:val="0D0D0D" w:themeColor="text1" w:themeTint="F2"/>
                                <w:sz w:val="56"/>
                                <w:szCs w:val="96"/>
                              </w:rPr>
                            </w:pPr>
                            <w:r w:rsidRPr="00051570">
                              <w:rPr>
                                <w:rFonts w:ascii="Times New Roman" w:hAnsi="Times New Roman" w:cs="Times New Roman"/>
                                <w:b/>
                                <w:color w:val="0D0D0D" w:themeColor="text1" w:themeTint="F2"/>
                                <w:sz w:val="56"/>
                                <w:szCs w:val="96"/>
                              </w:rPr>
                              <w:t xml:space="preserve">Запобігання дискримінації та </w:t>
                            </w:r>
                            <w:proofErr w:type="spellStart"/>
                            <w:r w:rsidRPr="00051570">
                              <w:rPr>
                                <w:rFonts w:ascii="Times New Roman" w:hAnsi="Times New Roman" w:cs="Times New Roman"/>
                                <w:b/>
                                <w:color w:val="0D0D0D" w:themeColor="text1" w:themeTint="F2"/>
                                <w:sz w:val="56"/>
                                <w:szCs w:val="96"/>
                              </w:rPr>
                              <w:t>гендерно</w:t>
                            </w:r>
                            <w:proofErr w:type="spellEnd"/>
                            <w:r w:rsidRPr="00051570">
                              <w:rPr>
                                <w:rFonts w:ascii="Times New Roman" w:hAnsi="Times New Roman" w:cs="Times New Roman"/>
                                <w:b/>
                                <w:color w:val="0D0D0D" w:themeColor="text1" w:themeTint="F2"/>
                                <w:sz w:val="56"/>
                                <w:szCs w:val="96"/>
                              </w:rPr>
                              <w:t xml:space="preserve"> зумовленому насильству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A6773CB" id="Прямоугольник 16" o:spid="_x0000_s1035" style="position:absolute;left:0;text-align:left;margin-left:35.65pt;margin-top:.65pt;width:486.45pt;height:126.4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" fillcolor="#f4b083 [1941]" strokecolor="#ffc000" strokeweight="1pt">
                <v:textbox>
                  <w:txbxContent>
                    <w:p w:rsidR="00051570" w:rsidRPr="00051570" w:rsidRDefault="00051570" w:rsidP="00051570">
                      <w:pPr>
                        <w:jc w:val="center"/>
                        <w:rPr>
                          <w:rFonts w:ascii="Times New Roman" w:hAnsi="Times New Roman" w:cs="Times New Roman"/>
                          <w:b/>
                          <w:color w:val="0D0D0D" w:themeColor="text1" w:themeTint="F2"/>
                          <w:sz w:val="56"/>
                          <w:szCs w:val="96"/>
                        </w:rPr>
                      </w:pPr>
                      <w:r w:rsidRPr="00051570">
                        <w:rPr>
                          <w:rFonts w:ascii="Times New Roman" w:hAnsi="Times New Roman" w:cs="Times New Roman"/>
                          <w:b/>
                          <w:color w:val="0D0D0D" w:themeColor="text1" w:themeTint="F2"/>
                          <w:sz w:val="56"/>
                          <w:szCs w:val="96"/>
                        </w:rPr>
                        <w:t xml:space="preserve">Запобігання дискримінації та </w:t>
                      </w:r>
                      <w:proofErr w:type="spellStart"/>
                      <w:r w:rsidRPr="00051570">
                        <w:rPr>
                          <w:rFonts w:ascii="Times New Roman" w:hAnsi="Times New Roman" w:cs="Times New Roman"/>
                          <w:b/>
                          <w:color w:val="0D0D0D" w:themeColor="text1" w:themeTint="F2"/>
                          <w:sz w:val="56"/>
                          <w:szCs w:val="96"/>
                        </w:rPr>
                        <w:t>гендерно</w:t>
                      </w:r>
                      <w:proofErr w:type="spellEnd"/>
                      <w:r w:rsidRPr="00051570">
                        <w:rPr>
                          <w:rFonts w:ascii="Times New Roman" w:hAnsi="Times New Roman" w:cs="Times New Roman"/>
                          <w:b/>
                          <w:color w:val="0D0D0D" w:themeColor="text1" w:themeTint="F2"/>
                          <w:sz w:val="56"/>
                          <w:szCs w:val="96"/>
                        </w:rPr>
                        <w:t xml:space="preserve"> зумовленому насильству</w:t>
                      </w:r>
                    </w:p>
                  </w:txbxContent>
                </v:textbox>
              </v:rect>
            </w:pict>
          </mc:Fallback>
        </mc:AlternateContent>
      </w:r>
    </w:p>
    <w:p w:rsidR="00051570" w:rsidRDefault="00051570" w:rsidP="007A6717">
      <w:pPr>
        <w:spacing w:after="0"/>
        <w:ind w:firstLine="709"/>
        <w:jc w:val="both"/>
        <w:rPr>
          <w:rFonts w:ascii="Times New Roman" w:hAnsi="Times New Roman" w:cs="Times New Roman"/>
          <w:sz w:val="28"/>
          <w:szCs w:val="28"/>
        </w:rPr>
      </w:pPr>
    </w:p>
    <w:p w:rsidR="00051570" w:rsidRDefault="00051570" w:rsidP="007A6717">
      <w:pPr>
        <w:spacing w:after="0"/>
        <w:ind w:firstLine="709"/>
        <w:jc w:val="both"/>
        <w:rPr>
          <w:rFonts w:ascii="Times New Roman" w:hAnsi="Times New Roman" w:cs="Times New Roman"/>
          <w:sz w:val="28"/>
          <w:szCs w:val="28"/>
        </w:rPr>
      </w:pPr>
    </w:p>
    <w:p w:rsidR="00051570" w:rsidRDefault="00051570" w:rsidP="007A6717">
      <w:pPr>
        <w:spacing w:after="0"/>
        <w:ind w:firstLine="709"/>
        <w:jc w:val="both"/>
        <w:rPr>
          <w:rFonts w:ascii="Times New Roman" w:hAnsi="Times New Roman" w:cs="Times New Roman"/>
          <w:sz w:val="28"/>
          <w:szCs w:val="28"/>
        </w:rPr>
      </w:pPr>
    </w:p>
    <w:p w:rsidR="00051570" w:rsidRDefault="00051570" w:rsidP="007A6717">
      <w:pPr>
        <w:spacing w:after="0"/>
        <w:ind w:firstLine="709"/>
        <w:jc w:val="both"/>
        <w:rPr>
          <w:rFonts w:ascii="Times New Roman" w:hAnsi="Times New Roman" w:cs="Times New Roman"/>
          <w:sz w:val="28"/>
          <w:szCs w:val="28"/>
        </w:rPr>
      </w:pPr>
    </w:p>
    <w:p w:rsidR="00051570" w:rsidRDefault="00051570" w:rsidP="007A6717">
      <w:pPr>
        <w:spacing w:after="0"/>
        <w:ind w:firstLine="709"/>
        <w:jc w:val="both"/>
        <w:rPr>
          <w:rFonts w:ascii="Times New Roman" w:hAnsi="Times New Roman" w:cs="Times New Roman"/>
          <w:sz w:val="28"/>
          <w:szCs w:val="28"/>
        </w:rPr>
      </w:pPr>
    </w:p>
    <w:p w:rsidR="00051570" w:rsidRDefault="00051570" w:rsidP="007A6717">
      <w:pPr>
        <w:spacing w:after="0"/>
        <w:ind w:firstLine="709"/>
        <w:jc w:val="both"/>
        <w:rPr>
          <w:rFonts w:ascii="Times New Roman" w:hAnsi="Times New Roman" w:cs="Times New Roman"/>
          <w:sz w:val="28"/>
          <w:szCs w:val="28"/>
        </w:rPr>
      </w:pPr>
    </w:p>
    <w:p w:rsidR="00051570" w:rsidRDefault="00051570" w:rsidP="007A6717">
      <w:pPr>
        <w:spacing w:after="0"/>
        <w:ind w:firstLine="709"/>
        <w:jc w:val="both"/>
        <w:rPr>
          <w:rFonts w:ascii="Times New Roman" w:hAnsi="Times New Roman" w:cs="Times New Roman"/>
          <w:sz w:val="28"/>
          <w:szCs w:val="28"/>
        </w:rPr>
      </w:pPr>
    </w:p>
    <w:p w:rsidR="00051570" w:rsidRPr="00051570" w:rsidRDefault="00051570" w:rsidP="00051570">
      <w:pPr>
        <w:spacing w:after="0"/>
        <w:ind w:firstLine="709"/>
        <w:jc w:val="both"/>
        <w:rPr>
          <w:rFonts w:ascii="Times New Roman" w:hAnsi="Times New Roman" w:cs="Times New Roman"/>
          <w:sz w:val="28"/>
          <w:szCs w:val="28"/>
        </w:rPr>
      </w:pPr>
      <w:r w:rsidRPr="00051570">
        <w:rPr>
          <w:rFonts w:ascii="Times New Roman" w:hAnsi="Times New Roman" w:cs="Times New Roman"/>
          <w:sz w:val="28"/>
          <w:szCs w:val="28"/>
        </w:rPr>
        <w:t xml:space="preserve">Мобільна бригада соціально-психологічної допомоги надає екстрене кризове втручання особам, які опинилися в ситуаціях насильства, забезпечуючи термінову психологічну та юридичну підтримку, а також супровід у питаннях захисту прав і безпеки. В рамках роботи проводяться консультації для родин щодо створення безпечних умов проживання, профілактики домашнього насильства, а також наслідків, які можуть виникнути для здоров'я та розвитку дітей. </w:t>
      </w:r>
      <w:r w:rsidRPr="00051570">
        <w:rPr>
          <w:rFonts w:ascii="Times New Roman" w:hAnsi="Times New Roman" w:cs="Times New Roman"/>
          <w:sz w:val="28"/>
          <w:szCs w:val="28"/>
        </w:rPr>
        <w:tab/>
      </w:r>
    </w:p>
    <w:p w:rsidR="00051570" w:rsidRDefault="00051570" w:rsidP="00051570">
      <w:pPr>
        <w:spacing w:after="0"/>
        <w:ind w:firstLine="709"/>
        <w:jc w:val="both"/>
        <w:rPr>
          <w:rFonts w:ascii="Times New Roman" w:hAnsi="Times New Roman" w:cs="Times New Roman"/>
          <w:sz w:val="28"/>
          <w:szCs w:val="28"/>
        </w:rPr>
      </w:pPr>
      <w:r w:rsidRPr="00051570">
        <w:rPr>
          <w:rFonts w:ascii="Times New Roman" w:hAnsi="Times New Roman" w:cs="Times New Roman"/>
          <w:sz w:val="28"/>
          <w:szCs w:val="28"/>
        </w:rPr>
        <w:t>Бригада акцентує увагу на важливості конструктивної взаємодії в родині, розвитку навичок ефективного спілкування та управління емоціями для запобігання конфліктів. Відповідно до законодавства України, жертвам насильства роз'яснюються їхні права, зокрема право на захист. Окрім того, надаються рекомендації щодо забезпечення особистої безпеки, вчасного реагування на небезпечні ситуації, а також розглядаються спос</w:t>
      </w:r>
      <w:r>
        <w:rPr>
          <w:rFonts w:ascii="Times New Roman" w:hAnsi="Times New Roman" w:cs="Times New Roman"/>
          <w:sz w:val="28"/>
          <w:szCs w:val="28"/>
        </w:rPr>
        <w:t>оби захисту від агресивних дій.</w:t>
      </w:r>
    </w:p>
    <w:p w:rsidR="00051570" w:rsidRPr="00051570" w:rsidRDefault="00051570" w:rsidP="00051570">
      <w:pPr>
        <w:spacing w:after="0"/>
        <w:ind w:firstLine="709"/>
        <w:jc w:val="both"/>
        <w:rPr>
          <w:rFonts w:ascii="Times New Roman" w:hAnsi="Times New Roman" w:cs="Times New Roman"/>
          <w:sz w:val="28"/>
          <w:szCs w:val="28"/>
        </w:rPr>
      </w:pPr>
      <w:r w:rsidRPr="00051570">
        <w:rPr>
          <w:rFonts w:ascii="Times New Roman" w:hAnsi="Times New Roman" w:cs="Times New Roman"/>
          <w:sz w:val="28"/>
          <w:szCs w:val="28"/>
        </w:rPr>
        <w:t>Згідно з письмовими повідомленнями, що надійшли</w:t>
      </w:r>
      <w:r w:rsidR="004C20B9">
        <w:rPr>
          <w:rFonts w:ascii="Times New Roman" w:hAnsi="Times New Roman" w:cs="Times New Roman"/>
          <w:sz w:val="28"/>
          <w:szCs w:val="28"/>
        </w:rPr>
        <w:t xml:space="preserve"> від</w:t>
      </w:r>
      <w:r w:rsidR="00402B81">
        <w:rPr>
          <w:rFonts w:ascii="Times New Roman" w:hAnsi="Times New Roman" w:cs="Times New Roman"/>
          <w:sz w:val="28"/>
          <w:szCs w:val="28"/>
        </w:rPr>
        <w:t xml:space="preserve"> поліції за період 2022–2025</w:t>
      </w:r>
      <w:r w:rsidRPr="00051570">
        <w:rPr>
          <w:rFonts w:ascii="Times New Roman" w:hAnsi="Times New Roman" w:cs="Times New Roman"/>
          <w:sz w:val="28"/>
          <w:szCs w:val="28"/>
        </w:rPr>
        <w:t xml:space="preserve"> рр., жертвами домашнього насильства стали:</w:t>
      </w:r>
    </w:p>
    <w:p w:rsidR="00051570" w:rsidRPr="00051570" w:rsidRDefault="00402B81" w:rsidP="00051570">
      <w:pPr>
        <w:spacing w:after="0"/>
        <w:ind w:firstLine="709"/>
        <w:jc w:val="both"/>
        <w:rPr>
          <w:rFonts w:ascii="Times New Roman" w:hAnsi="Times New Roman" w:cs="Times New Roman"/>
          <w:sz w:val="28"/>
          <w:szCs w:val="28"/>
        </w:rPr>
      </w:pPr>
      <w:r>
        <w:rPr>
          <w:rFonts w:ascii="Times New Roman" w:hAnsi="Times New Roman" w:cs="Times New Roman"/>
          <w:sz w:val="28"/>
          <w:szCs w:val="28"/>
        </w:rPr>
        <w:t>жінки – 1</w:t>
      </w:r>
      <w:r w:rsidR="005E2722">
        <w:rPr>
          <w:rFonts w:ascii="Times New Roman" w:hAnsi="Times New Roman" w:cs="Times New Roman"/>
          <w:sz w:val="28"/>
          <w:szCs w:val="28"/>
        </w:rPr>
        <w:t>86</w:t>
      </w:r>
      <w:r w:rsidR="00051570" w:rsidRPr="00051570">
        <w:rPr>
          <w:rFonts w:ascii="Times New Roman" w:hAnsi="Times New Roman" w:cs="Times New Roman"/>
          <w:sz w:val="28"/>
          <w:szCs w:val="28"/>
        </w:rPr>
        <w:t xml:space="preserve"> о</w:t>
      </w:r>
      <w:r w:rsidR="005E2722">
        <w:rPr>
          <w:rFonts w:ascii="Times New Roman" w:hAnsi="Times New Roman" w:cs="Times New Roman"/>
          <w:sz w:val="28"/>
          <w:szCs w:val="28"/>
        </w:rPr>
        <w:t>сіб</w:t>
      </w:r>
      <w:r w:rsidR="00051570" w:rsidRPr="00051570">
        <w:rPr>
          <w:rFonts w:ascii="Times New Roman" w:hAnsi="Times New Roman" w:cs="Times New Roman"/>
          <w:sz w:val="28"/>
          <w:szCs w:val="28"/>
        </w:rPr>
        <w:t>;</w:t>
      </w:r>
    </w:p>
    <w:p w:rsidR="00051570" w:rsidRPr="00051570" w:rsidRDefault="005E2722" w:rsidP="00051570">
      <w:pPr>
        <w:spacing w:after="0"/>
        <w:ind w:firstLine="709"/>
        <w:jc w:val="both"/>
        <w:rPr>
          <w:rFonts w:ascii="Times New Roman" w:hAnsi="Times New Roman" w:cs="Times New Roman"/>
          <w:sz w:val="28"/>
          <w:szCs w:val="28"/>
        </w:rPr>
      </w:pPr>
      <w:r>
        <w:rPr>
          <w:rFonts w:ascii="Times New Roman" w:hAnsi="Times New Roman" w:cs="Times New Roman"/>
          <w:sz w:val="28"/>
          <w:szCs w:val="28"/>
        </w:rPr>
        <w:t>чоловіки – 7 осіб</w:t>
      </w:r>
      <w:r w:rsidR="00051570" w:rsidRPr="00051570">
        <w:rPr>
          <w:rFonts w:ascii="Times New Roman" w:hAnsi="Times New Roman" w:cs="Times New Roman"/>
          <w:sz w:val="28"/>
          <w:szCs w:val="28"/>
        </w:rPr>
        <w:t>.</w:t>
      </w:r>
    </w:p>
    <w:p w:rsidR="00051570" w:rsidRPr="00051570" w:rsidRDefault="00051570" w:rsidP="00051570">
      <w:pPr>
        <w:spacing w:after="0"/>
        <w:ind w:firstLine="709"/>
        <w:jc w:val="both"/>
        <w:rPr>
          <w:rFonts w:ascii="Times New Roman" w:hAnsi="Times New Roman" w:cs="Times New Roman"/>
          <w:sz w:val="28"/>
          <w:szCs w:val="28"/>
        </w:rPr>
      </w:pPr>
      <w:r w:rsidRPr="00051570">
        <w:rPr>
          <w:rFonts w:ascii="Times New Roman" w:hAnsi="Times New Roman" w:cs="Times New Roman"/>
          <w:sz w:val="28"/>
          <w:szCs w:val="28"/>
        </w:rPr>
        <w:t>Таким чином, співв</w:t>
      </w:r>
      <w:r w:rsidR="00211922">
        <w:rPr>
          <w:rFonts w:ascii="Times New Roman" w:hAnsi="Times New Roman" w:cs="Times New Roman"/>
          <w:sz w:val="28"/>
          <w:szCs w:val="28"/>
        </w:rPr>
        <w:t>ідношення становить приблизно 96% жінок до 4</w:t>
      </w:r>
      <w:r w:rsidRPr="00051570">
        <w:rPr>
          <w:rFonts w:ascii="Times New Roman" w:hAnsi="Times New Roman" w:cs="Times New Roman"/>
          <w:sz w:val="28"/>
          <w:szCs w:val="28"/>
        </w:rPr>
        <w:t>% чоловіків, що свідчить про суттєву гендерну диспропорцію серед постраждалих. Це відповідає за</w:t>
      </w:r>
      <w:r w:rsidR="00194430">
        <w:rPr>
          <w:rFonts w:ascii="Times New Roman" w:hAnsi="Times New Roman" w:cs="Times New Roman"/>
          <w:sz w:val="28"/>
          <w:szCs w:val="28"/>
        </w:rPr>
        <w:t>гальній тенденції, характерної</w:t>
      </w:r>
      <w:r w:rsidRPr="00051570">
        <w:rPr>
          <w:rFonts w:ascii="Times New Roman" w:hAnsi="Times New Roman" w:cs="Times New Roman"/>
          <w:sz w:val="28"/>
          <w:szCs w:val="28"/>
        </w:rPr>
        <w:t xml:space="preserve"> для України, де жінки найчастіше виступають жертвами насильства в сім’ї.</w:t>
      </w:r>
    </w:p>
    <w:p w:rsidR="00051570" w:rsidRPr="00051570" w:rsidRDefault="00051570" w:rsidP="00051570">
      <w:pPr>
        <w:spacing w:after="0"/>
        <w:ind w:firstLine="709"/>
        <w:jc w:val="both"/>
        <w:rPr>
          <w:rFonts w:ascii="Times New Roman" w:hAnsi="Times New Roman" w:cs="Times New Roman"/>
          <w:sz w:val="28"/>
          <w:szCs w:val="28"/>
        </w:rPr>
      </w:pPr>
      <w:r w:rsidRPr="00051570">
        <w:rPr>
          <w:rFonts w:ascii="Times New Roman" w:hAnsi="Times New Roman" w:cs="Times New Roman"/>
          <w:sz w:val="28"/>
          <w:szCs w:val="28"/>
        </w:rPr>
        <w:t>За категоріями постраждалих, переважна більшість випадків стосується насильства з боку батьків (матері, батька) або подружжя/колишнього подружжя. Також виявлені випадки насильства з боку інших родичів та осіб, які спільно проживають або проживали однією сім’єю.</w:t>
      </w:r>
    </w:p>
    <w:p w:rsidR="00051570" w:rsidRPr="00051570" w:rsidRDefault="00211922" w:rsidP="00051570">
      <w:pPr>
        <w:spacing w:after="0"/>
        <w:ind w:firstLine="709"/>
        <w:jc w:val="both"/>
        <w:rPr>
          <w:rFonts w:ascii="Times New Roman" w:hAnsi="Times New Roman" w:cs="Times New Roman"/>
          <w:sz w:val="28"/>
          <w:szCs w:val="28"/>
        </w:rPr>
      </w:pPr>
      <w:r>
        <w:rPr>
          <w:rFonts w:ascii="Times New Roman" w:hAnsi="Times New Roman" w:cs="Times New Roman"/>
          <w:sz w:val="28"/>
          <w:szCs w:val="28"/>
        </w:rPr>
        <w:t>Протягом 2022-2025</w:t>
      </w:r>
      <w:r w:rsidR="00051570" w:rsidRPr="00051570">
        <w:rPr>
          <w:rFonts w:ascii="Times New Roman" w:hAnsi="Times New Roman" w:cs="Times New Roman"/>
          <w:sz w:val="28"/>
          <w:szCs w:val="28"/>
        </w:rPr>
        <w:t xml:space="preserve"> років звернень щодо дискримінації за ознакою статі не надходило.</w:t>
      </w:r>
    </w:p>
    <w:p w:rsidR="00051570" w:rsidRDefault="00051570" w:rsidP="00051570">
      <w:pPr>
        <w:spacing w:after="0"/>
        <w:ind w:firstLine="709"/>
        <w:jc w:val="both"/>
        <w:rPr>
          <w:rFonts w:ascii="Times New Roman" w:hAnsi="Times New Roman" w:cs="Times New Roman"/>
          <w:sz w:val="28"/>
          <w:szCs w:val="28"/>
        </w:rPr>
      </w:pPr>
      <w:r w:rsidRPr="00051570">
        <w:rPr>
          <w:rFonts w:ascii="Times New Roman" w:hAnsi="Times New Roman" w:cs="Times New Roman"/>
          <w:sz w:val="28"/>
          <w:szCs w:val="28"/>
        </w:rPr>
        <w:t>У роботі мобільної бригади залучені як жінки, так і чоловіки, що свідчить про гендерний баланс у команді. Така збалансованість є важливою умовою для формування довіри серед постраждалих і дозволяє забезпечити індивідуальний підхід до кожної особи, враховуючи її особисті потреби, досвід і чутливість до теми насильства.</w:t>
      </w:r>
    </w:p>
    <w:p w:rsidR="003E2456" w:rsidRDefault="003E2456" w:rsidP="00051570">
      <w:pPr>
        <w:spacing w:after="0"/>
        <w:ind w:firstLine="709"/>
        <w:jc w:val="both"/>
        <w:rPr>
          <w:rFonts w:ascii="Times New Roman" w:hAnsi="Times New Roman" w:cs="Times New Roman"/>
          <w:sz w:val="28"/>
          <w:szCs w:val="28"/>
        </w:rPr>
      </w:pPr>
    </w:p>
    <w:p w:rsidR="00051570" w:rsidRPr="00051570" w:rsidRDefault="00051570" w:rsidP="00051570">
      <w:pPr>
        <w:spacing w:after="0"/>
        <w:ind w:firstLine="709"/>
        <w:jc w:val="both"/>
        <w:rPr>
          <w:rFonts w:ascii="Times New Roman" w:hAnsi="Times New Roman" w:cs="Times New Roman"/>
          <w:sz w:val="28"/>
          <w:szCs w:val="28"/>
        </w:rPr>
      </w:pPr>
      <w:r w:rsidRPr="00051570">
        <w:rPr>
          <w:rFonts w:ascii="Times New Roman" w:hAnsi="Times New Roman" w:cs="Times New Roman"/>
          <w:sz w:val="28"/>
          <w:szCs w:val="28"/>
        </w:rPr>
        <w:t xml:space="preserve">Попри гендерний баланс у команді, навантаження на суб’єктів взаємодії залишається високим, що зумовлено складністю випадків та зростанням інтенсивності звернень, зокрема у зв’язку з темами, що стосуються категорії дітей та військовослужбовців. Робота потребує постійної емоційної </w:t>
      </w:r>
      <w:proofErr w:type="spellStart"/>
      <w:r w:rsidRPr="00051570">
        <w:rPr>
          <w:rFonts w:ascii="Times New Roman" w:hAnsi="Times New Roman" w:cs="Times New Roman"/>
          <w:sz w:val="28"/>
          <w:szCs w:val="28"/>
        </w:rPr>
        <w:t>включеності</w:t>
      </w:r>
      <w:proofErr w:type="spellEnd"/>
      <w:r w:rsidRPr="00051570">
        <w:rPr>
          <w:rFonts w:ascii="Times New Roman" w:hAnsi="Times New Roman" w:cs="Times New Roman"/>
          <w:sz w:val="28"/>
          <w:szCs w:val="28"/>
        </w:rPr>
        <w:t>, професійної витримки та злагодженої взаємодії між усіма залученими спеціалістами.</w:t>
      </w:r>
    </w:p>
    <w:p w:rsidR="00051570" w:rsidRPr="00051570" w:rsidRDefault="003E2456" w:rsidP="00051570">
      <w:pPr>
        <w:spacing w:after="0"/>
        <w:ind w:firstLine="709"/>
        <w:jc w:val="both"/>
        <w:rPr>
          <w:rFonts w:ascii="Times New Roman" w:hAnsi="Times New Roman" w:cs="Times New Roman"/>
          <w:sz w:val="28"/>
          <w:szCs w:val="28"/>
        </w:rPr>
      </w:pPr>
      <w:r>
        <w:rPr>
          <w:rFonts w:ascii="Times New Roman" w:hAnsi="Times New Roman" w:cs="Times New Roman"/>
          <w:sz w:val="28"/>
          <w:szCs w:val="28"/>
        </w:rPr>
        <w:t>Проте, завдяки скоординованій</w:t>
      </w:r>
      <w:r w:rsidR="00051570" w:rsidRPr="00051570">
        <w:rPr>
          <w:rFonts w:ascii="Times New Roman" w:hAnsi="Times New Roman" w:cs="Times New Roman"/>
          <w:sz w:val="28"/>
          <w:szCs w:val="28"/>
        </w:rPr>
        <w:t xml:space="preserve"> роботі фахівців і підтримці з боку місцевих партнерів, мобільна бригада справляється з викликами, що постають.</w:t>
      </w:r>
    </w:p>
    <w:p w:rsidR="00051570" w:rsidRPr="00051570" w:rsidRDefault="00051570" w:rsidP="00051570">
      <w:pPr>
        <w:spacing w:after="0"/>
        <w:ind w:firstLine="709"/>
        <w:jc w:val="both"/>
        <w:rPr>
          <w:rFonts w:ascii="Times New Roman" w:hAnsi="Times New Roman" w:cs="Times New Roman"/>
          <w:sz w:val="28"/>
          <w:szCs w:val="28"/>
        </w:rPr>
      </w:pPr>
      <w:r w:rsidRPr="00051570">
        <w:rPr>
          <w:rFonts w:ascii="Times New Roman" w:hAnsi="Times New Roman" w:cs="Times New Roman"/>
          <w:sz w:val="28"/>
          <w:szCs w:val="28"/>
        </w:rPr>
        <w:t>На даний момент випадки торгівлі людьми у громаді не зафіксовані, однак Звягельський міський центр соціальних служб продовжує активну інформаційно-просвітницьку діяльність, спрямовану на підвищення обізнаності населення про ризики та наслідки цього явища. Серед основних заходів — вуличні інформаційні акції з розповсюдженням буклетів, просвітницькі зустрічі з мешканцями громади, публікації у соціальних мережах з практичними порадами та контактами служб допомоги, а також співпраця з громадськими організаціями у сфері психологічної підтримки постраждалих. Такі заходи мають на меті сформувати настороженість до потенційних загроз, навчити розпізнавати ознаки торгівлі людьми та вчасно звертатися по допомогу.</w:t>
      </w:r>
    </w:p>
    <w:p w:rsidR="00051570" w:rsidRPr="00051570" w:rsidRDefault="00051570" w:rsidP="00051570">
      <w:pPr>
        <w:spacing w:after="0"/>
        <w:ind w:firstLine="709"/>
        <w:jc w:val="both"/>
        <w:rPr>
          <w:rFonts w:ascii="Times New Roman" w:hAnsi="Times New Roman" w:cs="Times New Roman"/>
          <w:sz w:val="28"/>
          <w:szCs w:val="28"/>
        </w:rPr>
      </w:pPr>
      <w:r w:rsidRPr="00051570">
        <w:rPr>
          <w:rFonts w:ascii="Times New Roman" w:hAnsi="Times New Roman" w:cs="Times New Roman"/>
          <w:sz w:val="28"/>
          <w:szCs w:val="28"/>
        </w:rPr>
        <w:t xml:space="preserve">Робота у сфері запобігання насильству є </w:t>
      </w:r>
      <w:proofErr w:type="spellStart"/>
      <w:r w:rsidRPr="00051570">
        <w:rPr>
          <w:rFonts w:ascii="Times New Roman" w:hAnsi="Times New Roman" w:cs="Times New Roman"/>
          <w:sz w:val="28"/>
          <w:szCs w:val="28"/>
        </w:rPr>
        <w:t>емоційно</w:t>
      </w:r>
      <w:proofErr w:type="spellEnd"/>
      <w:r w:rsidRPr="00051570">
        <w:rPr>
          <w:rFonts w:ascii="Times New Roman" w:hAnsi="Times New Roman" w:cs="Times New Roman"/>
          <w:sz w:val="28"/>
          <w:szCs w:val="28"/>
        </w:rPr>
        <w:t xml:space="preserve"> виснажливою, однак випадкових людей у професії не буває. Це робота за покликанням, що вимагає не лише фахової компетентності, а й високої емпатії. Гендерний баланс команди мобільної бригади дозволяє краще розуміти потреби кожного постраждалого.</w:t>
      </w:r>
    </w:p>
    <w:p w:rsidR="00051570" w:rsidRPr="00051570" w:rsidRDefault="00051570" w:rsidP="00051570">
      <w:pPr>
        <w:spacing w:after="0"/>
        <w:ind w:firstLine="709"/>
        <w:jc w:val="both"/>
        <w:rPr>
          <w:rFonts w:ascii="Times New Roman" w:hAnsi="Times New Roman" w:cs="Times New Roman"/>
          <w:sz w:val="28"/>
          <w:szCs w:val="28"/>
        </w:rPr>
      </w:pPr>
      <w:r w:rsidRPr="00051570">
        <w:rPr>
          <w:rFonts w:ascii="Times New Roman" w:hAnsi="Times New Roman" w:cs="Times New Roman"/>
          <w:sz w:val="28"/>
          <w:szCs w:val="28"/>
        </w:rPr>
        <w:t xml:space="preserve">Незважаючи на інтенсивність, кількість фахівців на місцевому рівні є наразі достатньою, хоча </w:t>
      </w:r>
      <w:r>
        <w:rPr>
          <w:rFonts w:ascii="Times New Roman" w:hAnsi="Times New Roman" w:cs="Times New Roman"/>
          <w:sz w:val="28"/>
          <w:szCs w:val="28"/>
        </w:rPr>
        <w:t>виклики залишаються постійними.</w:t>
      </w:r>
    </w:p>
    <w:p w:rsidR="003E2456" w:rsidRDefault="00051570" w:rsidP="00051570">
      <w:pPr>
        <w:spacing w:after="0"/>
        <w:ind w:firstLine="709"/>
        <w:jc w:val="both"/>
        <w:rPr>
          <w:rFonts w:ascii="Times New Roman" w:hAnsi="Times New Roman" w:cs="Times New Roman"/>
          <w:sz w:val="28"/>
          <w:szCs w:val="28"/>
        </w:rPr>
      </w:pPr>
      <w:r w:rsidRPr="00051570">
        <w:rPr>
          <w:rFonts w:ascii="Times New Roman" w:hAnsi="Times New Roman" w:cs="Times New Roman"/>
          <w:sz w:val="28"/>
          <w:szCs w:val="28"/>
        </w:rPr>
        <w:t>У Звягельській територіа</w:t>
      </w:r>
      <w:r w:rsidR="00211922">
        <w:rPr>
          <w:rFonts w:ascii="Times New Roman" w:hAnsi="Times New Roman" w:cs="Times New Roman"/>
          <w:sz w:val="28"/>
          <w:szCs w:val="28"/>
        </w:rPr>
        <w:t>льній громаді протягом 2022–2025</w:t>
      </w:r>
      <w:bookmarkStart w:id="0" w:name="_GoBack"/>
      <w:bookmarkEnd w:id="0"/>
      <w:r w:rsidRPr="00051570">
        <w:rPr>
          <w:rFonts w:ascii="Times New Roman" w:hAnsi="Times New Roman" w:cs="Times New Roman"/>
          <w:sz w:val="28"/>
          <w:szCs w:val="28"/>
        </w:rPr>
        <w:t xml:space="preserve"> років не надходило звернень щодо потреби у тимчасовому </w:t>
      </w:r>
      <w:proofErr w:type="spellStart"/>
      <w:r w:rsidRPr="00051570">
        <w:rPr>
          <w:rFonts w:ascii="Times New Roman" w:hAnsi="Times New Roman" w:cs="Times New Roman"/>
          <w:sz w:val="28"/>
          <w:szCs w:val="28"/>
        </w:rPr>
        <w:t>прихистку</w:t>
      </w:r>
      <w:proofErr w:type="spellEnd"/>
      <w:r w:rsidRPr="00051570">
        <w:rPr>
          <w:rFonts w:ascii="Times New Roman" w:hAnsi="Times New Roman" w:cs="Times New Roman"/>
          <w:sz w:val="28"/>
          <w:szCs w:val="28"/>
        </w:rPr>
        <w:t xml:space="preserve"> для осіб, постраждалих від </w:t>
      </w:r>
      <w:proofErr w:type="spellStart"/>
      <w:r w:rsidRPr="00051570">
        <w:rPr>
          <w:rFonts w:ascii="Times New Roman" w:hAnsi="Times New Roman" w:cs="Times New Roman"/>
          <w:sz w:val="28"/>
          <w:szCs w:val="28"/>
        </w:rPr>
        <w:t>гендерно</w:t>
      </w:r>
      <w:proofErr w:type="spellEnd"/>
      <w:r w:rsidRPr="00051570">
        <w:rPr>
          <w:rFonts w:ascii="Times New Roman" w:hAnsi="Times New Roman" w:cs="Times New Roman"/>
          <w:sz w:val="28"/>
          <w:szCs w:val="28"/>
        </w:rPr>
        <w:t xml:space="preserve"> зумовленого насильства. Питання щодо доцільності створення такого </w:t>
      </w:r>
      <w:proofErr w:type="spellStart"/>
      <w:r w:rsidRPr="00051570">
        <w:rPr>
          <w:rFonts w:ascii="Times New Roman" w:hAnsi="Times New Roman" w:cs="Times New Roman"/>
          <w:sz w:val="28"/>
          <w:szCs w:val="28"/>
        </w:rPr>
        <w:t>прихистку</w:t>
      </w:r>
      <w:proofErr w:type="spellEnd"/>
      <w:r w:rsidRPr="00051570">
        <w:rPr>
          <w:rFonts w:ascii="Times New Roman" w:hAnsi="Times New Roman" w:cs="Times New Roman"/>
          <w:sz w:val="28"/>
          <w:szCs w:val="28"/>
        </w:rPr>
        <w:t xml:space="preserve"> вивчалося місцевою владою, однак за результатами аналізу не було виявлено нагальної потреби у його постійному функціонуванні. Водночас, у рамках превентивних заходів, за домовленістю із Закладом професійної (професійно-технічної) освіти </w:t>
      </w:r>
      <w:r w:rsidR="003E2456">
        <w:rPr>
          <w:rFonts w:ascii="Times New Roman" w:hAnsi="Times New Roman" w:cs="Times New Roman"/>
          <w:sz w:val="28"/>
          <w:szCs w:val="28"/>
        </w:rPr>
        <w:t>«</w:t>
      </w:r>
      <w:proofErr w:type="spellStart"/>
      <w:r w:rsidRPr="00051570">
        <w:rPr>
          <w:rFonts w:ascii="Times New Roman" w:hAnsi="Times New Roman" w:cs="Times New Roman"/>
          <w:sz w:val="28"/>
          <w:szCs w:val="28"/>
        </w:rPr>
        <w:t>Звягельське</w:t>
      </w:r>
      <w:proofErr w:type="spellEnd"/>
      <w:r w:rsidRPr="00051570">
        <w:rPr>
          <w:rFonts w:ascii="Times New Roman" w:hAnsi="Times New Roman" w:cs="Times New Roman"/>
          <w:sz w:val="28"/>
          <w:szCs w:val="28"/>
        </w:rPr>
        <w:t xml:space="preserve"> вище професійне училище</w:t>
      </w:r>
      <w:r w:rsidR="003E2456">
        <w:rPr>
          <w:rFonts w:ascii="Times New Roman" w:hAnsi="Times New Roman" w:cs="Times New Roman"/>
          <w:sz w:val="28"/>
          <w:szCs w:val="28"/>
        </w:rPr>
        <w:t>»</w:t>
      </w:r>
      <w:r w:rsidRPr="00051570">
        <w:rPr>
          <w:rFonts w:ascii="Times New Roman" w:hAnsi="Times New Roman" w:cs="Times New Roman"/>
          <w:sz w:val="28"/>
          <w:szCs w:val="28"/>
        </w:rPr>
        <w:t xml:space="preserve">, було попередньо виділено одну кімнату для тимчасового розміщення осіб зазначеної категорії. Проте за моніторинговий період дана можливість не використовувалася. Один підтверджений випадок потреби у </w:t>
      </w:r>
      <w:proofErr w:type="spellStart"/>
      <w:r w:rsidRPr="00051570">
        <w:rPr>
          <w:rFonts w:ascii="Times New Roman" w:hAnsi="Times New Roman" w:cs="Times New Roman"/>
          <w:sz w:val="28"/>
          <w:szCs w:val="28"/>
        </w:rPr>
        <w:t>прихистку</w:t>
      </w:r>
      <w:proofErr w:type="spellEnd"/>
      <w:r w:rsidRPr="00051570">
        <w:rPr>
          <w:rFonts w:ascii="Times New Roman" w:hAnsi="Times New Roman" w:cs="Times New Roman"/>
          <w:sz w:val="28"/>
          <w:szCs w:val="28"/>
        </w:rPr>
        <w:t xml:space="preserve"> було вирішено шляхом направлення постраждалої сім’ї до Міжнародного центру підтримки для жінок і дітей </w:t>
      </w:r>
      <w:r w:rsidR="003E2456">
        <w:rPr>
          <w:rFonts w:ascii="Times New Roman" w:hAnsi="Times New Roman" w:cs="Times New Roman"/>
          <w:sz w:val="28"/>
          <w:szCs w:val="28"/>
        </w:rPr>
        <w:t>«</w:t>
      </w:r>
      <w:r w:rsidRPr="00051570">
        <w:rPr>
          <w:rFonts w:ascii="Times New Roman" w:hAnsi="Times New Roman" w:cs="Times New Roman"/>
          <w:sz w:val="28"/>
          <w:szCs w:val="28"/>
        </w:rPr>
        <w:t>Місто добра</w:t>
      </w:r>
      <w:r w:rsidR="003E2456">
        <w:rPr>
          <w:rFonts w:ascii="Times New Roman" w:hAnsi="Times New Roman" w:cs="Times New Roman"/>
          <w:sz w:val="28"/>
          <w:szCs w:val="28"/>
        </w:rPr>
        <w:t>»</w:t>
      </w:r>
      <w:r w:rsidRPr="00051570">
        <w:rPr>
          <w:rFonts w:ascii="Times New Roman" w:hAnsi="Times New Roman" w:cs="Times New Roman"/>
          <w:sz w:val="28"/>
          <w:szCs w:val="28"/>
        </w:rPr>
        <w:t>, що розташований у місті Чернівці, де родині було надано комплексну допомогу та забезпечено безпечне тимчасове перебування.</w:t>
      </w:r>
    </w:p>
    <w:p w:rsidR="003E2456" w:rsidRDefault="003E2456">
      <w:pPr>
        <w:rPr>
          <w:rFonts w:ascii="Times New Roman" w:hAnsi="Times New Roman" w:cs="Times New Roman"/>
          <w:sz w:val="28"/>
          <w:szCs w:val="28"/>
        </w:rPr>
      </w:pPr>
      <w:r>
        <w:rPr>
          <w:rFonts w:ascii="Times New Roman" w:hAnsi="Times New Roman" w:cs="Times New Roman"/>
          <w:sz w:val="28"/>
          <w:szCs w:val="28"/>
        </w:rPr>
        <w:br w:type="page"/>
      </w:r>
    </w:p>
    <w:p w:rsidR="00950FB8" w:rsidRPr="00950FB8" w:rsidRDefault="00950FB8" w:rsidP="00950FB8">
      <w:pPr>
        <w:spacing w:after="0"/>
        <w:ind w:firstLine="709"/>
        <w:jc w:val="both"/>
        <w:rPr>
          <w:rFonts w:ascii="Times New Roman" w:hAnsi="Times New Roman" w:cs="Times New Roman"/>
          <w:sz w:val="28"/>
          <w:szCs w:val="28"/>
        </w:rPr>
      </w:pPr>
      <w:r w:rsidRPr="00950FB8">
        <w:rPr>
          <w:rFonts w:ascii="Times New Roman" w:hAnsi="Times New Roman" w:cs="Times New Roman"/>
          <w:sz w:val="28"/>
          <w:szCs w:val="28"/>
        </w:rPr>
        <w:lastRenderedPageBreak/>
        <w:t>Кількісне</w:t>
      </w:r>
      <w:r>
        <w:rPr>
          <w:rFonts w:ascii="Times New Roman" w:hAnsi="Times New Roman" w:cs="Times New Roman"/>
          <w:sz w:val="28"/>
          <w:szCs w:val="28"/>
        </w:rPr>
        <w:t xml:space="preserve"> </w:t>
      </w:r>
      <w:r w:rsidRPr="00950FB8">
        <w:rPr>
          <w:rFonts w:ascii="Times New Roman" w:hAnsi="Times New Roman" w:cs="Times New Roman"/>
          <w:sz w:val="28"/>
          <w:szCs w:val="28"/>
        </w:rPr>
        <w:t>співвідношення жінок і чоловіків, зайнятих на керівних та службових посадах у представницьких, виконавчих, судових та правоохоронних органах, а також у бюджетних установах і ко</w:t>
      </w:r>
      <w:r>
        <w:rPr>
          <w:rFonts w:ascii="Times New Roman" w:hAnsi="Times New Roman" w:cs="Times New Roman"/>
          <w:sz w:val="28"/>
          <w:szCs w:val="28"/>
        </w:rPr>
        <w:t>мунальних підприємствах громади, є досить різним.</w:t>
      </w:r>
    </w:p>
    <w:p w:rsidR="00950FB8" w:rsidRPr="00950FB8" w:rsidRDefault="00950FB8" w:rsidP="00950FB8">
      <w:pPr>
        <w:numPr>
          <w:ilvl w:val="0"/>
          <w:numId w:val="21"/>
        </w:numPr>
        <w:tabs>
          <w:tab w:val="clear" w:pos="720"/>
          <w:tab w:val="num" w:pos="360"/>
        </w:tabs>
        <w:spacing w:after="0"/>
        <w:ind w:left="0" w:firstLine="709"/>
        <w:jc w:val="both"/>
        <w:rPr>
          <w:rFonts w:ascii="Times New Roman" w:hAnsi="Times New Roman" w:cs="Times New Roman"/>
          <w:sz w:val="28"/>
          <w:szCs w:val="28"/>
        </w:rPr>
      </w:pPr>
      <w:r w:rsidRPr="00950FB8">
        <w:rPr>
          <w:rFonts w:ascii="Times New Roman" w:hAnsi="Times New Roman" w:cs="Times New Roman"/>
          <w:bCs/>
          <w:sz w:val="28"/>
          <w:szCs w:val="28"/>
        </w:rPr>
        <w:t>Представництво у місцевій раді:</w:t>
      </w:r>
      <w:r w:rsidRPr="00950FB8">
        <w:rPr>
          <w:rFonts w:ascii="Times New Roman" w:hAnsi="Times New Roman" w:cs="Times New Roman"/>
          <w:sz w:val="28"/>
          <w:szCs w:val="28"/>
        </w:rPr>
        <w:br/>
        <w:t>Із 33 депутатів/</w:t>
      </w:r>
      <w:proofErr w:type="spellStart"/>
      <w:r w:rsidRPr="00950FB8">
        <w:rPr>
          <w:rFonts w:ascii="Times New Roman" w:hAnsi="Times New Roman" w:cs="Times New Roman"/>
          <w:sz w:val="28"/>
          <w:szCs w:val="28"/>
        </w:rPr>
        <w:t>ок</w:t>
      </w:r>
      <w:proofErr w:type="spellEnd"/>
      <w:r w:rsidRPr="00950FB8">
        <w:rPr>
          <w:rFonts w:ascii="Times New Roman" w:hAnsi="Times New Roman" w:cs="Times New Roman"/>
          <w:sz w:val="28"/>
          <w:szCs w:val="28"/>
        </w:rPr>
        <w:t xml:space="preserve"> місцевої ради жінок лише 8 (24%), тоді як чоловіків — 25 (76%). Це свідчить про суттєву гендерну диспропорцію на рівні політичного представництва.</w:t>
      </w:r>
    </w:p>
    <w:p w:rsidR="00950FB8" w:rsidRPr="00950FB8" w:rsidRDefault="00950FB8" w:rsidP="00950FB8">
      <w:pPr>
        <w:numPr>
          <w:ilvl w:val="0"/>
          <w:numId w:val="21"/>
        </w:numPr>
        <w:tabs>
          <w:tab w:val="clear" w:pos="720"/>
          <w:tab w:val="num" w:pos="360"/>
        </w:tabs>
        <w:spacing w:after="0"/>
        <w:ind w:left="0" w:firstLine="709"/>
        <w:jc w:val="both"/>
        <w:rPr>
          <w:rFonts w:ascii="Times New Roman" w:hAnsi="Times New Roman" w:cs="Times New Roman"/>
          <w:sz w:val="28"/>
          <w:szCs w:val="28"/>
        </w:rPr>
      </w:pPr>
      <w:r w:rsidRPr="00950FB8">
        <w:rPr>
          <w:rFonts w:ascii="Times New Roman" w:hAnsi="Times New Roman" w:cs="Times New Roman"/>
          <w:bCs/>
          <w:sz w:val="28"/>
          <w:szCs w:val="28"/>
        </w:rPr>
        <w:t>Керівні посади у виконкомі:</w:t>
      </w:r>
      <w:r w:rsidRPr="00950FB8">
        <w:rPr>
          <w:rFonts w:ascii="Times New Roman" w:hAnsi="Times New Roman" w:cs="Times New Roman"/>
          <w:sz w:val="28"/>
          <w:szCs w:val="28"/>
        </w:rPr>
        <w:br/>
        <w:t>Жінки становлять більшість серед керівників/</w:t>
      </w:r>
      <w:proofErr w:type="spellStart"/>
      <w:r w:rsidRPr="00950FB8">
        <w:rPr>
          <w:rFonts w:ascii="Times New Roman" w:hAnsi="Times New Roman" w:cs="Times New Roman"/>
          <w:sz w:val="28"/>
          <w:szCs w:val="28"/>
        </w:rPr>
        <w:t>ць</w:t>
      </w:r>
      <w:proofErr w:type="spellEnd"/>
      <w:r w:rsidRPr="00950FB8">
        <w:rPr>
          <w:rFonts w:ascii="Times New Roman" w:hAnsi="Times New Roman" w:cs="Times New Roman"/>
          <w:sz w:val="28"/>
          <w:szCs w:val="28"/>
        </w:rPr>
        <w:t xml:space="preserve"> управлінь і департаментів — 14 із 17 осіб (82%).</w:t>
      </w:r>
    </w:p>
    <w:p w:rsidR="00950FB8" w:rsidRPr="00950FB8" w:rsidRDefault="00950FB8" w:rsidP="00950FB8">
      <w:pPr>
        <w:numPr>
          <w:ilvl w:val="0"/>
          <w:numId w:val="21"/>
        </w:numPr>
        <w:tabs>
          <w:tab w:val="clear" w:pos="720"/>
          <w:tab w:val="num" w:pos="360"/>
        </w:tabs>
        <w:spacing w:after="0"/>
        <w:ind w:left="0" w:firstLine="709"/>
        <w:jc w:val="both"/>
        <w:rPr>
          <w:rFonts w:ascii="Times New Roman" w:hAnsi="Times New Roman" w:cs="Times New Roman"/>
          <w:sz w:val="28"/>
          <w:szCs w:val="28"/>
        </w:rPr>
      </w:pPr>
      <w:r w:rsidRPr="00950FB8">
        <w:rPr>
          <w:rFonts w:ascii="Times New Roman" w:hAnsi="Times New Roman" w:cs="Times New Roman"/>
          <w:bCs/>
          <w:sz w:val="28"/>
          <w:szCs w:val="28"/>
        </w:rPr>
        <w:t>Працівники/ці виконкому:</w:t>
      </w:r>
      <w:r w:rsidRPr="00950FB8">
        <w:rPr>
          <w:rFonts w:ascii="Times New Roman" w:hAnsi="Times New Roman" w:cs="Times New Roman"/>
          <w:sz w:val="28"/>
          <w:szCs w:val="28"/>
        </w:rPr>
        <w:br/>
        <w:t>Із 91 особи у виконавчому комітеті 75 — жінки (82%), що вказує на фемінізацію адміністративного апарату.</w:t>
      </w:r>
    </w:p>
    <w:p w:rsidR="00950FB8" w:rsidRPr="00950FB8" w:rsidRDefault="00950FB8" w:rsidP="00950FB8">
      <w:pPr>
        <w:numPr>
          <w:ilvl w:val="0"/>
          <w:numId w:val="21"/>
        </w:numPr>
        <w:tabs>
          <w:tab w:val="clear" w:pos="720"/>
          <w:tab w:val="num" w:pos="360"/>
        </w:tabs>
        <w:spacing w:after="0"/>
        <w:ind w:left="0" w:firstLine="709"/>
        <w:jc w:val="both"/>
        <w:rPr>
          <w:rFonts w:ascii="Times New Roman" w:hAnsi="Times New Roman" w:cs="Times New Roman"/>
          <w:sz w:val="28"/>
          <w:szCs w:val="28"/>
        </w:rPr>
      </w:pPr>
      <w:r w:rsidRPr="00950FB8">
        <w:rPr>
          <w:rFonts w:ascii="Times New Roman" w:hAnsi="Times New Roman" w:cs="Times New Roman"/>
          <w:bCs/>
          <w:sz w:val="28"/>
          <w:szCs w:val="28"/>
        </w:rPr>
        <w:t>Керівники бюджетних установ:</w:t>
      </w:r>
      <w:r w:rsidRPr="00950FB8">
        <w:rPr>
          <w:rFonts w:ascii="Times New Roman" w:hAnsi="Times New Roman" w:cs="Times New Roman"/>
          <w:sz w:val="28"/>
          <w:szCs w:val="28"/>
        </w:rPr>
        <w:br/>
        <w:t>Жінки значно переважають — 45 із 55 керівників (82%) є жінками.</w:t>
      </w:r>
    </w:p>
    <w:p w:rsidR="00950FB8" w:rsidRPr="00950FB8" w:rsidRDefault="00950FB8" w:rsidP="00950FB8">
      <w:pPr>
        <w:numPr>
          <w:ilvl w:val="0"/>
          <w:numId w:val="21"/>
        </w:numPr>
        <w:tabs>
          <w:tab w:val="clear" w:pos="720"/>
          <w:tab w:val="num" w:pos="360"/>
        </w:tabs>
        <w:spacing w:after="0"/>
        <w:ind w:left="0" w:firstLine="709"/>
        <w:jc w:val="both"/>
        <w:rPr>
          <w:rFonts w:ascii="Times New Roman" w:hAnsi="Times New Roman" w:cs="Times New Roman"/>
          <w:sz w:val="28"/>
          <w:szCs w:val="28"/>
        </w:rPr>
      </w:pPr>
      <w:r w:rsidRPr="00950FB8">
        <w:rPr>
          <w:rFonts w:ascii="Times New Roman" w:hAnsi="Times New Roman" w:cs="Times New Roman"/>
          <w:bCs/>
          <w:sz w:val="28"/>
          <w:szCs w:val="28"/>
        </w:rPr>
        <w:t xml:space="preserve">Старости в </w:t>
      </w:r>
      <w:proofErr w:type="spellStart"/>
      <w:r w:rsidRPr="00950FB8">
        <w:rPr>
          <w:rFonts w:ascii="Times New Roman" w:hAnsi="Times New Roman" w:cs="Times New Roman"/>
          <w:bCs/>
          <w:sz w:val="28"/>
          <w:szCs w:val="28"/>
        </w:rPr>
        <w:t>старостинських</w:t>
      </w:r>
      <w:proofErr w:type="spellEnd"/>
      <w:r w:rsidRPr="00950FB8">
        <w:rPr>
          <w:rFonts w:ascii="Times New Roman" w:hAnsi="Times New Roman" w:cs="Times New Roman"/>
          <w:bCs/>
          <w:sz w:val="28"/>
          <w:szCs w:val="28"/>
        </w:rPr>
        <w:t xml:space="preserve"> округах:</w:t>
      </w:r>
      <w:r w:rsidRPr="00950FB8">
        <w:rPr>
          <w:rFonts w:ascii="Times New Roman" w:hAnsi="Times New Roman" w:cs="Times New Roman"/>
          <w:sz w:val="28"/>
          <w:szCs w:val="28"/>
        </w:rPr>
        <w:br/>
        <w:t xml:space="preserve">Серед 5 </w:t>
      </w:r>
      <w:proofErr w:type="spellStart"/>
      <w:r w:rsidRPr="00950FB8">
        <w:rPr>
          <w:rFonts w:ascii="Times New Roman" w:hAnsi="Times New Roman" w:cs="Times New Roman"/>
          <w:sz w:val="28"/>
          <w:szCs w:val="28"/>
        </w:rPr>
        <w:t>старост</w:t>
      </w:r>
      <w:proofErr w:type="spellEnd"/>
      <w:r w:rsidRPr="00950FB8">
        <w:rPr>
          <w:rFonts w:ascii="Times New Roman" w:hAnsi="Times New Roman" w:cs="Times New Roman"/>
          <w:sz w:val="28"/>
          <w:szCs w:val="28"/>
        </w:rPr>
        <w:t xml:space="preserve"> — 3 жінки та 2 чоловіки.</w:t>
      </w:r>
    </w:p>
    <w:p w:rsidR="00950FB8" w:rsidRPr="00950FB8" w:rsidRDefault="00950FB8" w:rsidP="00950FB8">
      <w:pPr>
        <w:numPr>
          <w:ilvl w:val="0"/>
          <w:numId w:val="21"/>
        </w:numPr>
        <w:tabs>
          <w:tab w:val="clear" w:pos="720"/>
          <w:tab w:val="num" w:pos="360"/>
        </w:tabs>
        <w:spacing w:after="0"/>
        <w:ind w:left="0" w:firstLine="709"/>
        <w:jc w:val="both"/>
        <w:rPr>
          <w:rFonts w:ascii="Times New Roman" w:hAnsi="Times New Roman" w:cs="Times New Roman"/>
          <w:sz w:val="28"/>
          <w:szCs w:val="28"/>
        </w:rPr>
      </w:pPr>
      <w:r w:rsidRPr="00950FB8">
        <w:rPr>
          <w:rFonts w:ascii="Times New Roman" w:hAnsi="Times New Roman" w:cs="Times New Roman"/>
          <w:bCs/>
          <w:sz w:val="28"/>
          <w:szCs w:val="28"/>
        </w:rPr>
        <w:t>Керівництво комунальних підприємств:</w:t>
      </w:r>
      <w:r w:rsidRPr="00950FB8">
        <w:rPr>
          <w:rFonts w:ascii="Times New Roman" w:hAnsi="Times New Roman" w:cs="Times New Roman"/>
          <w:sz w:val="28"/>
          <w:szCs w:val="28"/>
        </w:rPr>
        <w:br/>
        <w:t>Рівна кількість керівників серед жінок і чоловіків — по 9 осіб.</w:t>
      </w:r>
    </w:p>
    <w:p w:rsidR="00950FB8" w:rsidRPr="00950FB8" w:rsidRDefault="00950FB8" w:rsidP="00950FB8">
      <w:pPr>
        <w:numPr>
          <w:ilvl w:val="0"/>
          <w:numId w:val="21"/>
        </w:numPr>
        <w:tabs>
          <w:tab w:val="clear" w:pos="720"/>
          <w:tab w:val="num" w:pos="360"/>
        </w:tabs>
        <w:spacing w:after="0"/>
        <w:ind w:left="0" w:firstLine="709"/>
        <w:jc w:val="both"/>
        <w:rPr>
          <w:rFonts w:ascii="Times New Roman" w:hAnsi="Times New Roman" w:cs="Times New Roman"/>
          <w:sz w:val="28"/>
          <w:szCs w:val="28"/>
        </w:rPr>
      </w:pPr>
      <w:r w:rsidRPr="00950FB8">
        <w:rPr>
          <w:rFonts w:ascii="Times New Roman" w:hAnsi="Times New Roman" w:cs="Times New Roman"/>
          <w:bCs/>
          <w:sz w:val="28"/>
          <w:szCs w:val="28"/>
        </w:rPr>
        <w:t>Поліцейські:</w:t>
      </w:r>
      <w:r w:rsidRPr="00950FB8">
        <w:rPr>
          <w:rFonts w:ascii="Times New Roman" w:hAnsi="Times New Roman" w:cs="Times New Roman"/>
          <w:sz w:val="28"/>
          <w:szCs w:val="28"/>
        </w:rPr>
        <w:br/>
        <w:t>У структурі поліції чоловіки домінують — 93 із 139 осіб (67%), жінки — 46 (33%).</w:t>
      </w:r>
    </w:p>
    <w:p w:rsidR="00950FB8" w:rsidRPr="00950FB8" w:rsidRDefault="00950FB8" w:rsidP="00950FB8">
      <w:pPr>
        <w:numPr>
          <w:ilvl w:val="0"/>
          <w:numId w:val="21"/>
        </w:numPr>
        <w:tabs>
          <w:tab w:val="clear" w:pos="720"/>
          <w:tab w:val="num" w:pos="360"/>
        </w:tabs>
        <w:spacing w:after="0"/>
        <w:ind w:left="0" w:firstLine="709"/>
        <w:jc w:val="both"/>
        <w:rPr>
          <w:rFonts w:ascii="Times New Roman" w:hAnsi="Times New Roman" w:cs="Times New Roman"/>
          <w:sz w:val="28"/>
          <w:szCs w:val="28"/>
        </w:rPr>
      </w:pPr>
      <w:r w:rsidRPr="00950FB8">
        <w:rPr>
          <w:rFonts w:ascii="Times New Roman" w:hAnsi="Times New Roman" w:cs="Times New Roman"/>
          <w:bCs/>
          <w:sz w:val="28"/>
          <w:szCs w:val="28"/>
        </w:rPr>
        <w:t>Судді:</w:t>
      </w:r>
      <w:r w:rsidRPr="00950FB8">
        <w:rPr>
          <w:rFonts w:ascii="Times New Roman" w:hAnsi="Times New Roman" w:cs="Times New Roman"/>
          <w:sz w:val="28"/>
          <w:szCs w:val="28"/>
        </w:rPr>
        <w:br/>
        <w:t>Із 10 суддів — 4 жінки та 6 чоловіків, що є відносно збалансованим показником.</w:t>
      </w:r>
    </w:p>
    <w:p w:rsidR="00950FB8" w:rsidRDefault="00950FB8" w:rsidP="00950FB8">
      <w:pPr>
        <w:tabs>
          <w:tab w:val="num" w:pos="360"/>
        </w:tabs>
        <w:spacing w:after="0"/>
        <w:ind w:firstLine="709"/>
        <w:jc w:val="both"/>
        <w:rPr>
          <w:rFonts w:ascii="Times New Roman" w:hAnsi="Times New Roman" w:cs="Times New Roman"/>
          <w:sz w:val="28"/>
          <w:szCs w:val="28"/>
        </w:rPr>
      </w:pPr>
      <w:r w:rsidRPr="00950FB8">
        <w:rPr>
          <w:rFonts w:ascii="Times New Roman" w:hAnsi="Times New Roman" w:cs="Times New Roman"/>
          <w:sz w:val="28"/>
          <w:szCs w:val="28"/>
        </w:rPr>
        <w:t xml:space="preserve">У громаді спостерігається </w:t>
      </w:r>
      <w:r w:rsidRPr="00950FB8">
        <w:rPr>
          <w:rFonts w:ascii="Times New Roman" w:hAnsi="Times New Roman" w:cs="Times New Roman"/>
          <w:bCs/>
          <w:sz w:val="28"/>
          <w:szCs w:val="28"/>
        </w:rPr>
        <w:t xml:space="preserve">висока </w:t>
      </w:r>
      <w:proofErr w:type="spellStart"/>
      <w:r w:rsidRPr="00950FB8">
        <w:rPr>
          <w:rFonts w:ascii="Times New Roman" w:hAnsi="Times New Roman" w:cs="Times New Roman"/>
          <w:bCs/>
          <w:sz w:val="28"/>
          <w:szCs w:val="28"/>
        </w:rPr>
        <w:t>залученість</w:t>
      </w:r>
      <w:proofErr w:type="spellEnd"/>
      <w:r w:rsidRPr="00950FB8">
        <w:rPr>
          <w:rFonts w:ascii="Times New Roman" w:hAnsi="Times New Roman" w:cs="Times New Roman"/>
          <w:bCs/>
          <w:sz w:val="28"/>
          <w:szCs w:val="28"/>
        </w:rPr>
        <w:t xml:space="preserve"> жінок у виконавчих органах та бюджетній сфері</w:t>
      </w:r>
      <w:r w:rsidRPr="00950FB8">
        <w:rPr>
          <w:rFonts w:ascii="Times New Roman" w:hAnsi="Times New Roman" w:cs="Times New Roman"/>
          <w:sz w:val="28"/>
          <w:szCs w:val="28"/>
        </w:rPr>
        <w:t xml:space="preserve">, але </w:t>
      </w:r>
      <w:r w:rsidRPr="00950FB8">
        <w:rPr>
          <w:rFonts w:ascii="Times New Roman" w:hAnsi="Times New Roman" w:cs="Times New Roman"/>
          <w:bCs/>
          <w:sz w:val="28"/>
          <w:szCs w:val="28"/>
        </w:rPr>
        <w:t>низький рівень представництва у виборних органах (місцевій раді)</w:t>
      </w:r>
      <w:r w:rsidRPr="00950FB8">
        <w:rPr>
          <w:rFonts w:ascii="Times New Roman" w:hAnsi="Times New Roman" w:cs="Times New Roman"/>
          <w:sz w:val="28"/>
          <w:szCs w:val="28"/>
        </w:rPr>
        <w:t xml:space="preserve">. У сферах безпеки (поліція) та правосуддя (суд) зберігається </w:t>
      </w:r>
      <w:r w:rsidRPr="00950FB8">
        <w:rPr>
          <w:rFonts w:ascii="Times New Roman" w:hAnsi="Times New Roman" w:cs="Times New Roman"/>
          <w:bCs/>
          <w:sz w:val="28"/>
          <w:szCs w:val="28"/>
        </w:rPr>
        <w:t>традиційне домінування чоловіків</w:t>
      </w:r>
      <w:r w:rsidRPr="00950FB8">
        <w:rPr>
          <w:rFonts w:ascii="Times New Roman" w:hAnsi="Times New Roman" w:cs="Times New Roman"/>
          <w:sz w:val="28"/>
          <w:szCs w:val="28"/>
        </w:rPr>
        <w:t xml:space="preserve">, тоді як у керівництві комунальними установами досягнуто </w:t>
      </w:r>
      <w:r w:rsidRPr="00950FB8">
        <w:rPr>
          <w:rFonts w:ascii="Times New Roman" w:hAnsi="Times New Roman" w:cs="Times New Roman"/>
          <w:bCs/>
          <w:sz w:val="28"/>
          <w:szCs w:val="28"/>
        </w:rPr>
        <w:t>гендерного балансу</w:t>
      </w:r>
      <w:r w:rsidRPr="00950FB8">
        <w:rPr>
          <w:rFonts w:ascii="Times New Roman" w:hAnsi="Times New Roman" w:cs="Times New Roman"/>
          <w:sz w:val="28"/>
          <w:szCs w:val="28"/>
        </w:rPr>
        <w:t>.</w:t>
      </w:r>
    </w:p>
    <w:p w:rsidR="00950FB8" w:rsidRDefault="00950FB8" w:rsidP="00950FB8">
      <w:pPr>
        <w:tabs>
          <w:tab w:val="num" w:pos="360"/>
        </w:tabs>
        <w:spacing w:after="0"/>
        <w:ind w:firstLine="709"/>
        <w:jc w:val="both"/>
        <w:rPr>
          <w:rFonts w:ascii="Times New Roman" w:hAnsi="Times New Roman" w:cs="Times New Roman"/>
          <w:sz w:val="28"/>
          <w:szCs w:val="28"/>
        </w:rPr>
      </w:pPr>
    </w:p>
    <w:p w:rsidR="00950FB8" w:rsidRDefault="00950FB8" w:rsidP="00950FB8">
      <w:pPr>
        <w:tabs>
          <w:tab w:val="num" w:pos="360"/>
        </w:tabs>
        <w:spacing w:after="0"/>
        <w:ind w:firstLine="709"/>
        <w:jc w:val="both"/>
        <w:rPr>
          <w:rFonts w:ascii="Times New Roman" w:hAnsi="Times New Roman" w:cs="Times New Roman"/>
          <w:sz w:val="28"/>
          <w:szCs w:val="28"/>
        </w:rPr>
      </w:pPr>
    </w:p>
    <w:p w:rsidR="00950FB8" w:rsidRDefault="00950FB8" w:rsidP="00950FB8">
      <w:pPr>
        <w:tabs>
          <w:tab w:val="num" w:pos="360"/>
        </w:tabs>
        <w:spacing w:after="0"/>
        <w:ind w:firstLine="709"/>
        <w:jc w:val="both"/>
        <w:rPr>
          <w:rFonts w:ascii="Times New Roman" w:hAnsi="Times New Roman" w:cs="Times New Roman"/>
          <w:sz w:val="28"/>
          <w:szCs w:val="28"/>
        </w:rPr>
      </w:pPr>
    </w:p>
    <w:p w:rsidR="00950FB8" w:rsidRDefault="00950FB8" w:rsidP="00950FB8">
      <w:pPr>
        <w:tabs>
          <w:tab w:val="num" w:pos="360"/>
        </w:tabs>
        <w:spacing w:after="0"/>
        <w:ind w:firstLine="709"/>
        <w:jc w:val="both"/>
        <w:rPr>
          <w:rFonts w:ascii="Times New Roman" w:hAnsi="Times New Roman" w:cs="Times New Roman"/>
          <w:sz w:val="28"/>
          <w:szCs w:val="28"/>
        </w:rPr>
      </w:pPr>
    </w:p>
    <w:p w:rsidR="00950FB8" w:rsidRDefault="00950FB8" w:rsidP="00950FB8">
      <w:pPr>
        <w:tabs>
          <w:tab w:val="num" w:pos="360"/>
        </w:tabs>
        <w:spacing w:after="0"/>
        <w:ind w:firstLine="709"/>
        <w:jc w:val="both"/>
        <w:rPr>
          <w:rFonts w:ascii="Times New Roman" w:hAnsi="Times New Roman" w:cs="Times New Roman"/>
          <w:sz w:val="28"/>
          <w:szCs w:val="28"/>
        </w:rPr>
      </w:pPr>
    </w:p>
    <w:p w:rsidR="00950FB8" w:rsidRDefault="00950FB8" w:rsidP="00950FB8">
      <w:pPr>
        <w:tabs>
          <w:tab w:val="num" w:pos="360"/>
        </w:tabs>
        <w:spacing w:after="0"/>
        <w:ind w:firstLine="709"/>
        <w:jc w:val="both"/>
        <w:rPr>
          <w:rFonts w:ascii="Times New Roman" w:hAnsi="Times New Roman" w:cs="Times New Roman"/>
          <w:sz w:val="28"/>
          <w:szCs w:val="28"/>
        </w:rPr>
      </w:pPr>
    </w:p>
    <w:p w:rsidR="00950FB8" w:rsidRDefault="00950FB8" w:rsidP="00950FB8">
      <w:pPr>
        <w:tabs>
          <w:tab w:val="num" w:pos="360"/>
        </w:tabs>
        <w:spacing w:after="0"/>
        <w:ind w:firstLine="709"/>
        <w:jc w:val="both"/>
        <w:rPr>
          <w:rFonts w:ascii="Times New Roman" w:hAnsi="Times New Roman" w:cs="Times New Roman"/>
          <w:sz w:val="28"/>
          <w:szCs w:val="28"/>
        </w:rPr>
      </w:pPr>
    </w:p>
    <w:p w:rsidR="00950FB8" w:rsidRDefault="00950FB8" w:rsidP="00950FB8">
      <w:pPr>
        <w:tabs>
          <w:tab w:val="num" w:pos="360"/>
        </w:tabs>
        <w:spacing w:after="0"/>
        <w:ind w:firstLine="709"/>
        <w:jc w:val="both"/>
        <w:rPr>
          <w:rFonts w:ascii="Times New Roman" w:hAnsi="Times New Roman" w:cs="Times New Roman"/>
          <w:sz w:val="28"/>
          <w:szCs w:val="28"/>
        </w:rPr>
      </w:pPr>
    </w:p>
    <w:p w:rsidR="00950FB8" w:rsidRDefault="00950FB8" w:rsidP="00950FB8">
      <w:pPr>
        <w:tabs>
          <w:tab w:val="num" w:pos="360"/>
        </w:tabs>
        <w:spacing w:after="0"/>
        <w:ind w:firstLine="709"/>
        <w:jc w:val="both"/>
        <w:rPr>
          <w:rFonts w:ascii="Times New Roman" w:hAnsi="Times New Roman" w:cs="Times New Roman"/>
          <w:sz w:val="28"/>
          <w:szCs w:val="28"/>
        </w:rPr>
      </w:pPr>
    </w:p>
    <w:p w:rsidR="00950FB8" w:rsidRDefault="00950FB8" w:rsidP="00950FB8">
      <w:pPr>
        <w:tabs>
          <w:tab w:val="num" w:pos="360"/>
        </w:tabs>
        <w:spacing w:after="0"/>
        <w:ind w:firstLine="709"/>
        <w:jc w:val="both"/>
        <w:rPr>
          <w:rFonts w:ascii="Times New Roman" w:hAnsi="Times New Roman" w:cs="Times New Roman"/>
          <w:sz w:val="28"/>
          <w:szCs w:val="28"/>
        </w:rPr>
      </w:pPr>
    </w:p>
    <w:p w:rsidR="00950FB8" w:rsidRDefault="00950FB8" w:rsidP="00950FB8">
      <w:pPr>
        <w:tabs>
          <w:tab w:val="num" w:pos="360"/>
        </w:tabs>
        <w:spacing w:after="0"/>
        <w:ind w:firstLine="709"/>
        <w:jc w:val="both"/>
        <w:rPr>
          <w:rFonts w:ascii="Times New Roman" w:hAnsi="Times New Roman" w:cs="Times New Roman"/>
          <w:sz w:val="28"/>
          <w:szCs w:val="28"/>
        </w:rPr>
      </w:pPr>
    </w:p>
    <w:p w:rsidR="00950FB8" w:rsidRDefault="00950FB8" w:rsidP="00950FB8">
      <w:pPr>
        <w:tabs>
          <w:tab w:val="num" w:pos="360"/>
        </w:tabs>
        <w:spacing w:after="0"/>
        <w:ind w:firstLine="709"/>
        <w:jc w:val="both"/>
        <w:rPr>
          <w:rFonts w:ascii="Times New Roman" w:hAnsi="Times New Roman" w:cs="Times New Roman"/>
          <w:sz w:val="28"/>
          <w:szCs w:val="28"/>
        </w:rPr>
      </w:pPr>
    </w:p>
    <w:p w:rsidR="00950FB8" w:rsidRDefault="00950FB8" w:rsidP="00950FB8">
      <w:pPr>
        <w:tabs>
          <w:tab w:val="num" w:pos="360"/>
        </w:tabs>
        <w:spacing w:after="0"/>
        <w:ind w:firstLine="709"/>
        <w:jc w:val="both"/>
        <w:rPr>
          <w:rFonts w:ascii="Times New Roman" w:hAnsi="Times New Roman" w:cs="Times New Roman"/>
          <w:sz w:val="28"/>
          <w:szCs w:val="28"/>
        </w:rPr>
      </w:pPr>
    </w:p>
    <w:p w:rsidR="00051570" w:rsidRDefault="00950FB8" w:rsidP="006D7409">
      <w:pPr>
        <w:spacing w:after="0"/>
        <w:jc w:val="both"/>
        <w:rPr>
          <w:rFonts w:ascii="Times New Roman" w:hAnsi="Times New Roman" w:cs="Times New Roman"/>
          <w:sz w:val="28"/>
          <w:szCs w:val="28"/>
        </w:rPr>
        <w:sectPr w:rsidR="00051570" w:rsidSect="006D7409">
          <w:pgSz w:w="11906" w:h="16838"/>
          <w:pgMar w:top="850" w:right="850" w:bottom="850" w:left="1417" w:header="709" w:footer="709" w:gutter="0"/>
          <w:cols w:space="708"/>
          <w:docGrid w:linePitch="360"/>
        </w:sectPr>
      </w:pPr>
      <w:r w:rsidRPr="00817E8D">
        <w:rPr>
          <w:noProof/>
          <w:lang w:eastAsia="uk-UA"/>
        </w:rPr>
        <w:lastRenderedPageBreak/>
        <w:drawing>
          <wp:inline distT="0" distB="0" distL="0" distR="0" wp14:anchorId="50AF8959" wp14:editId="7934F6BE">
            <wp:extent cx="5760720" cy="5477435"/>
            <wp:effectExtent l="0" t="0" r="11430" b="9525"/>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0B2821" w:rsidRPr="00A519A1" w:rsidRDefault="000B2821" w:rsidP="006D7409">
      <w:pPr>
        <w:spacing w:after="0"/>
        <w:ind w:right="1133"/>
        <w:jc w:val="both"/>
        <w:rPr>
          <w:rFonts w:ascii="Times New Roman" w:hAnsi="Times New Roman" w:cs="Times New Roman"/>
          <w:sz w:val="28"/>
          <w:szCs w:val="28"/>
        </w:rPr>
      </w:pPr>
    </w:p>
    <w:sectPr w:rsidR="000B2821" w:rsidRPr="00A519A1" w:rsidSect="00A519A1">
      <w:pgSz w:w="11906" w:h="16838"/>
      <w:pgMar w:top="0" w:right="0" w:bottom="0"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Play">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D3A93"/>
    <w:multiLevelType w:val="multilevel"/>
    <w:tmpl w:val="B2305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582B64"/>
    <w:multiLevelType w:val="multilevel"/>
    <w:tmpl w:val="CB504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624CA9"/>
    <w:multiLevelType w:val="multilevel"/>
    <w:tmpl w:val="50821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6C54D2"/>
    <w:multiLevelType w:val="multilevel"/>
    <w:tmpl w:val="946C7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07341E"/>
    <w:multiLevelType w:val="multilevel"/>
    <w:tmpl w:val="22F8C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542486"/>
    <w:multiLevelType w:val="multilevel"/>
    <w:tmpl w:val="BB541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316042"/>
    <w:multiLevelType w:val="multilevel"/>
    <w:tmpl w:val="35460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266ADC"/>
    <w:multiLevelType w:val="hybridMultilevel"/>
    <w:tmpl w:val="A496B30A"/>
    <w:lvl w:ilvl="0" w:tplc="04220001">
      <w:start w:val="1"/>
      <w:numFmt w:val="bullet"/>
      <w:lvlText w:val=""/>
      <w:lvlJc w:val="left"/>
      <w:pPr>
        <w:ind w:left="2563" w:hanging="360"/>
      </w:pPr>
      <w:rPr>
        <w:rFonts w:ascii="Symbol" w:hAnsi="Symbol" w:hint="default"/>
      </w:rPr>
    </w:lvl>
    <w:lvl w:ilvl="1" w:tplc="04220003" w:tentative="1">
      <w:start w:val="1"/>
      <w:numFmt w:val="bullet"/>
      <w:lvlText w:val="o"/>
      <w:lvlJc w:val="left"/>
      <w:pPr>
        <w:ind w:left="3283" w:hanging="360"/>
      </w:pPr>
      <w:rPr>
        <w:rFonts w:ascii="Courier New" w:hAnsi="Courier New" w:cs="Courier New" w:hint="default"/>
      </w:rPr>
    </w:lvl>
    <w:lvl w:ilvl="2" w:tplc="04220005" w:tentative="1">
      <w:start w:val="1"/>
      <w:numFmt w:val="bullet"/>
      <w:lvlText w:val=""/>
      <w:lvlJc w:val="left"/>
      <w:pPr>
        <w:ind w:left="4003" w:hanging="360"/>
      </w:pPr>
      <w:rPr>
        <w:rFonts w:ascii="Wingdings" w:hAnsi="Wingdings" w:hint="default"/>
      </w:rPr>
    </w:lvl>
    <w:lvl w:ilvl="3" w:tplc="04220001" w:tentative="1">
      <w:start w:val="1"/>
      <w:numFmt w:val="bullet"/>
      <w:lvlText w:val=""/>
      <w:lvlJc w:val="left"/>
      <w:pPr>
        <w:ind w:left="4723" w:hanging="360"/>
      </w:pPr>
      <w:rPr>
        <w:rFonts w:ascii="Symbol" w:hAnsi="Symbol" w:hint="default"/>
      </w:rPr>
    </w:lvl>
    <w:lvl w:ilvl="4" w:tplc="04220003" w:tentative="1">
      <w:start w:val="1"/>
      <w:numFmt w:val="bullet"/>
      <w:lvlText w:val="o"/>
      <w:lvlJc w:val="left"/>
      <w:pPr>
        <w:ind w:left="5443" w:hanging="360"/>
      </w:pPr>
      <w:rPr>
        <w:rFonts w:ascii="Courier New" w:hAnsi="Courier New" w:cs="Courier New" w:hint="default"/>
      </w:rPr>
    </w:lvl>
    <w:lvl w:ilvl="5" w:tplc="04220005" w:tentative="1">
      <w:start w:val="1"/>
      <w:numFmt w:val="bullet"/>
      <w:lvlText w:val=""/>
      <w:lvlJc w:val="left"/>
      <w:pPr>
        <w:ind w:left="6163" w:hanging="360"/>
      </w:pPr>
      <w:rPr>
        <w:rFonts w:ascii="Wingdings" w:hAnsi="Wingdings" w:hint="default"/>
      </w:rPr>
    </w:lvl>
    <w:lvl w:ilvl="6" w:tplc="04220001" w:tentative="1">
      <w:start w:val="1"/>
      <w:numFmt w:val="bullet"/>
      <w:lvlText w:val=""/>
      <w:lvlJc w:val="left"/>
      <w:pPr>
        <w:ind w:left="6883" w:hanging="360"/>
      </w:pPr>
      <w:rPr>
        <w:rFonts w:ascii="Symbol" w:hAnsi="Symbol" w:hint="default"/>
      </w:rPr>
    </w:lvl>
    <w:lvl w:ilvl="7" w:tplc="04220003" w:tentative="1">
      <w:start w:val="1"/>
      <w:numFmt w:val="bullet"/>
      <w:lvlText w:val="o"/>
      <w:lvlJc w:val="left"/>
      <w:pPr>
        <w:ind w:left="7603" w:hanging="360"/>
      </w:pPr>
      <w:rPr>
        <w:rFonts w:ascii="Courier New" w:hAnsi="Courier New" w:cs="Courier New" w:hint="default"/>
      </w:rPr>
    </w:lvl>
    <w:lvl w:ilvl="8" w:tplc="04220005" w:tentative="1">
      <w:start w:val="1"/>
      <w:numFmt w:val="bullet"/>
      <w:lvlText w:val=""/>
      <w:lvlJc w:val="left"/>
      <w:pPr>
        <w:ind w:left="8323" w:hanging="360"/>
      </w:pPr>
      <w:rPr>
        <w:rFonts w:ascii="Wingdings" w:hAnsi="Wingdings" w:hint="default"/>
      </w:rPr>
    </w:lvl>
  </w:abstractNum>
  <w:abstractNum w:abstractNumId="8" w15:restartNumberingAfterBreak="0">
    <w:nsid w:val="2E134820"/>
    <w:multiLevelType w:val="hybridMultilevel"/>
    <w:tmpl w:val="5F34B748"/>
    <w:lvl w:ilvl="0" w:tplc="04220001">
      <w:start w:val="1"/>
      <w:numFmt w:val="bullet"/>
      <w:lvlText w:val=""/>
      <w:lvlJc w:val="left"/>
      <w:pPr>
        <w:ind w:left="2563" w:hanging="360"/>
      </w:pPr>
      <w:rPr>
        <w:rFonts w:ascii="Symbol" w:hAnsi="Symbol" w:hint="default"/>
      </w:rPr>
    </w:lvl>
    <w:lvl w:ilvl="1" w:tplc="04220003" w:tentative="1">
      <w:start w:val="1"/>
      <w:numFmt w:val="bullet"/>
      <w:lvlText w:val="o"/>
      <w:lvlJc w:val="left"/>
      <w:pPr>
        <w:ind w:left="3283" w:hanging="360"/>
      </w:pPr>
      <w:rPr>
        <w:rFonts w:ascii="Courier New" w:hAnsi="Courier New" w:cs="Courier New" w:hint="default"/>
      </w:rPr>
    </w:lvl>
    <w:lvl w:ilvl="2" w:tplc="04220005" w:tentative="1">
      <w:start w:val="1"/>
      <w:numFmt w:val="bullet"/>
      <w:lvlText w:val=""/>
      <w:lvlJc w:val="left"/>
      <w:pPr>
        <w:ind w:left="4003" w:hanging="360"/>
      </w:pPr>
      <w:rPr>
        <w:rFonts w:ascii="Wingdings" w:hAnsi="Wingdings" w:hint="default"/>
      </w:rPr>
    </w:lvl>
    <w:lvl w:ilvl="3" w:tplc="04220001" w:tentative="1">
      <w:start w:val="1"/>
      <w:numFmt w:val="bullet"/>
      <w:lvlText w:val=""/>
      <w:lvlJc w:val="left"/>
      <w:pPr>
        <w:ind w:left="4723" w:hanging="360"/>
      </w:pPr>
      <w:rPr>
        <w:rFonts w:ascii="Symbol" w:hAnsi="Symbol" w:hint="default"/>
      </w:rPr>
    </w:lvl>
    <w:lvl w:ilvl="4" w:tplc="04220003" w:tentative="1">
      <w:start w:val="1"/>
      <w:numFmt w:val="bullet"/>
      <w:lvlText w:val="o"/>
      <w:lvlJc w:val="left"/>
      <w:pPr>
        <w:ind w:left="5443" w:hanging="360"/>
      </w:pPr>
      <w:rPr>
        <w:rFonts w:ascii="Courier New" w:hAnsi="Courier New" w:cs="Courier New" w:hint="default"/>
      </w:rPr>
    </w:lvl>
    <w:lvl w:ilvl="5" w:tplc="04220005" w:tentative="1">
      <w:start w:val="1"/>
      <w:numFmt w:val="bullet"/>
      <w:lvlText w:val=""/>
      <w:lvlJc w:val="left"/>
      <w:pPr>
        <w:ind w:left="6163" w:hanging="360"/>
      </w:pPr>
      <w:rPr>
        <w:rFonts w:ascii="Wingdings" w:hAnsi="Wingdings" w:hint="default"/>
      </w:rPr>
    </w:lvl>
    <w:lvl w:ilvl="6" w:tplc="04220001" w:tentative="1">
      <w:start w:val="1"/>
      <w:numFmt w:val="bullet"/>
      <w:lvlText w:val=""/>
      <w:lvlJc w:val="left"/>
      <w:pPr>
        <w:ind w:left="6883" w:hanging="360"/>
      </w:pPr>
      <w:rPr>
        <w:rFonts w:ascii="Symbol" w:hAnsi="Symbol" w:hint="default"/>
      </w:rPr>
    </w:lvl>
    <w:lvl w:ilvl="7" w:tplc="04220003" w:tentative="1">
      <w:start w:val="1"/>
      <w:numFmt w:val="bullet"/>
      <w:lvlText w:val="o"/>
      <w:lvlJc w:val="left"/>
      <w:pPr>
        <w:ind w:left="7603" w:hanging="360"/>
      </w:pPr>
      <w:rPr>
        <w:rFonts w:ascii="Courier New" w:hAnsi="Courier New" w:cs="Courier New" w:hint="default"/>
      </w:rPr>
    </w:lvl>
    <w:lvl w:ilvl="8" w:tplc="04220005" w:tentative="1">
      <w:start w:val="1"/>
      <w:numFmt w:val="bullet"/>
      <w:lvlText w:val=""/>
      <w:lvlJc w:val="left"/>
      <w:pPr>
        <w:ind w:left="8323" w:hanging="360"/>
      </w:pPr>
      <w:rPr>
        <w:rFonts w:ascii="Wingdings" w:hAnsi="Wingdings" w:hint="default"/>
      </w:rPr>
    </w:lvl>
  </w:abstractNum>
  <w:abstractNum w:abstractNumId="9" w15:restartNumberingAfterBreak="0">
    <w:nsid w:val="2E135E12"/>
    <w:multiLevelType w:val="multilevel"/>
    <w:tmpl w:val="43940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CE5331"/>
    <w:multiLevelType w:val="multilevel"/>
    <w:tmpl w:val="9B300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5F0B23"/>
    <w:multiLevelType w:val="multilevel"/>
    <w:tmpl w:val="EE5AB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4E5650"/>
    <w:multiLevelType w:val="multilevel"/>
    <w:tmpl w:val="171CDC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E861D5"/>
    <w:multiLevelType w:val="multilevel"/>
    <w:tmpl w:val="F496B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3E1726"/>
    <w:multiLevelType w:val="multilevel"/>
    <w:tmpl w:val="7BF01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D564B3"/>
    <w:multiLevelType w:val="hybridMultilevel"/>
    <w:tmpl w:val="C1AA08D8"/>
    <w:lvl w:ilvl="0" w:tplc="04220001">
      <w:start w:val="1"/>
      <w:numFmt w:val="bullet"/>
      <w:lvlText w:val=""/>
      <w:lvlJc w:val="left"/>
      <w:pPr>
        <w:ind w:left="2563" w:hanging="360"/>
      </w:pPr>
      <w:rPr>
        <w:rFonts w:ascii="Symbol" w:hAnsi="Symbol" w:hint="default"/>
      </w:rPr>
    </w:lvl>
    <w:lvl w:ilvl="1" w:tplc="04220003" w:tentative="1">
      <w:start w:val="1"/>
      <w:numFmt w:val="bullet"/>
      <w:lvlText w:val="o"/>
      <w:lvlJc w:val="left"/>
      <w:pPr>
        <w:ind w:left="3283" w:hanging="360"/>
      </w:pPr>
      <w:rPr>
        <w:rFonts w:ascii="Courier New" w:hAnsi="Courier New" w:cs="Courier New" w:hint="default"/>
      </w:rPr>
    </w:lvl>
    <w:lvl w:ilvl="2" w:tplc="04220005" w:tentative="1">
      <w:start w:val="1"/>
      <w:numFmt w:val="bullet"/>
      <w:lvlText w:val=""/>
      <w:lvlJc w:val="left"/>
      <w:pPr>
        <w:ind w:left="4003" w:hanging="360"/>
      </w:pPr>
      <w:rPr>
        <w:rFonts w:ascii="Wingdings" w:hAnsi="Wingdings" w:hint="default"/>
      </w:rPr>
    </w:lvl>
    <w:lvl w:ilvl="3" w:tplc="04220001" w:tentative="1">
      <w:start w:val="1"/>
      <w:numFmt w:val="bullet"/>
      <w:lvlText w:val=""/>
      <w:lvlJc w:val="left"/>
      <w:pPr>
        <w:ind w:left="4723" w:hanging="360"/>
      </w:pPr>
      <w:rPr>
        <w:rFonts w:ascii="Symbol" w:hAnsi="Symbol" w:hint="default"/>
      </w:rPr>
    </w:lvl>
    <w:lvl w:ilvl="4" w:tplc="04220003" w:tentative="1">
      <w:start w:val="1"/>
      <w:numFmt w:val="bullet"/>
      <w:lvlText w:val="o"/>
      <w:lvlJc w:val="left"/>
      <w:pPr>
        <w:ind w:left="5443" w:hanging="360"/>
      </w:pPr>
      <w:rPr>
        <w:rFonts w:ascii="Courier New" w:hAnsi="Courier New" w:cs="Courier New" w:hint="default"/>
      </w:rPr>
    </w:lvl>
    <w:lvl w:ilvl="5" w:tplc="04220005" w:tentative="1">
      <w:start w:val="1"/>
      <w:numFmt w:val="bullet"/>
      <w:lvlText w:val=""/>
      <w:lvlJc w:val="left"/>
      <w:pPr>
        <w:ind w:left="6163" w:hanging="360"/>
      </w:pPr>
      <w:rPr>
        <w:rFonts w:ascii="Wingdings" w:hAnsi="Wingdings" w:hint="default"/>
      </w:rPr>
    </w:lvl>
    <w:lvl w:ilvl="6" w:tplc="04220001" w:tentative="1">
      <w:start w:val="1"/>
      <w:numFmt w:val="bullet"/>
      <w:lvlText w:val=""/>
      <w:lvlJc w:val="left"/>
      <w:pPr>
        <w:ind w:left="6883" w:hanging="360"/>
      </w:pPr>
      <w:rPr>
        <w:rFonts w:ascii="Symbol" w:hAnsi="Symbol" w:hint="default"/>
      </w:rPr>
    </w:lvl>
    <w:lvl w:ilvl="7" w:tplc="04220003" w:tentative="1">
      <w:start w:val="1"/>
      <w:numFmt w:val="bullet"/>
      <w:lvlText w:val="o"/>
      <w:lvlJc w:val="left"/>
      <w:pPr>
        <w:ind w:left="7603" w:hanging="360"/>
      </w:pPr>
      <w:rPr>
        <w:rFonts w:ascii="Courier New" w:hAnsi="Courier New" w:cs="Courier New" w:hint="default"/>
      </w:rPr>
    </w:lvl>
    <w:lvl w:ilvl="8" w:tplc="04220005" w:tentative="1">
      <w:start w:val="1"/>
      <w:numFmt w:val="bullet"/>
      <w:lvlText w:val=""/>
      <w:lvlJc w:val="left"/>
      <w:pPr>
        <w:ind w:left="8323" w:hanging="360"/>
      </w:pPr>
      <w:rPr>
        <w:rFonts w:ascii="Wingdings" w:hAnsi="Wingdings" w:hint="default"/>
      </w:rPr>
    </w:lvl>
  </w:abstractNum>
  <w:abstractNum w:abstractNumId="16" w15:restartNumberingAfterBreak="0">
    <w:nsid w:val="5C6142BF"/>
    <w:multiLevelType w:val="hybridMultilevel"/>
    <w:tmpl w:val="DD5E202A"/>
    <w:lvl w:ilvl="0" w:tplc="04220001">
      <w:start w:val="1"/>
      <w:numFmt w:val="bullet"/>
      <w:lvlText w:val=""/>
      <w:lvlJc w:val="left"/>
      <w:pPr>
        <w:ind w:left="2563" w:hanging="360"/>
      </w:pPr>
      <w:rPr>
        <w:rFonts w:ascii="Symbol" w:hAnsi="Symbol" w:hint="default"/>
      </w:rPr>
    </w:lvl>
    <w:lvl w:ilvl="1" w:tplc="04220003" w:tentative="1">
      <w:start w:val="1"/>
      <w:numFmt w:val="bullet"/>
      <w:lvlText w:val="o"/>
      <w:lvlJc w:val="left"/>
      <w:pPr>
        <w:ind w:left="3283" w:hanging="360"/>
      </w:pPr>
      <w:rPr>
        <w:rFonts w:ascii="Courier New" w:hAnsi="Courier New" w:cs="Courier New" w:hint="default"/>
      </w:rPr>
    </w:lvl>
    <w:lvl w:ilvl="2" w:tplc="04220005" w:tentative="1">
      <w:start w:val="1"/>
      <w:numFmt w:val="bullet"/>
      <w:lvlText w:val=""/>
      <w:lvlJc w:val="left"/>
      <w:pPr>
        <w:ind w:left="4003" w:hanging="360"/>
      </w:pPr>
      <w:rPr>
        <w:rFonts w:ascii="Wingdings" w:hAnsi="Wingdings" w:hint="default"/>
      </w:rPr>
    </w:lvl>
    <w:lvl w:ilvl="3" w:tplc="04220001" w:tentative="1">
      <w:start w:val="1"/>
      <w:numFmt w:val="bullet"/>
      <w:lvlText w:val=""/>
      <w:lvlJc w:val="left"/>
      <w:pPr>
        <w:ind w:left="4723" w:hanging="360"/>
      </w:pPr>
      <w:rPr>
        <w:rFonts w:ascii="Symbol" w:hAnsi="Symbol" w:hint="default"/>
      </w:rPr>
    </w:lvl>
    <w:lvl w:ilvl="4" w:tplc="04220003" w:tentative="1">
      <w:start w:val="1"/>
      <w:numFmt w:val="bullet"/>
      <w:lvlText w:val="o"/>
      <w:lvlJc w:val="left"/>
      <w:pPr>
        <w:ind w:left="5443" w:hanging="360"/>
      </w:pPr>
      <w:rPr>
        <w:rFonts w:ascii="Courier New" w:hAnsi="Courier New" w:cs="Courier New" w:hint="default"/>
      </w:rPr>
    </w:lvl>
    <w:lvl w:ilvl="5" w:tplc="04220005" w:tentative="1">
      <w:start w:val="1"/>
      <w:numFmt w:val="bullet"/>
      <w:lvlText w:val=""/>
      <w:lvlJc w:val="left"/>
      <w:pPr>
        <w:ind w:left="6163" w:hanging="360"/>
      </w:pPr>
      <w:rPr>
        <w:rFonts w:ascii="Wingdings" w:hAnsi="Wingdings" w:hint="default"/>
      </w:rPr>
    </w:lvl>
    <w:lvl w:ilvl="6" w:tplc="04220001" w:tentative="1">
      <w:start w:val="1"/>
      <w:numFmt w:val="bullet"/>
      <w:lvlText w:val=""/>
      <w:lvlJc w:val="left"/>
      <w:pPr>
        <w:ind w:left="6883" w:hanging="360"/>
      </w:pPr>
      <w:rPr>
        <w:rFonts w:ascii="Symbol" w:hAnsi="Symbol" w:hint="default"/>
      </w:rPr>
    </w:lvl>
    <w:lvl w:ilvl="7" w:tplc="04220003" w:tentative="1">
      <w:start w:val="1"/>
      <w:numFmt w:val="bullet"/>
      <w:lvlText w:val="o"/>
      <w:lvlJc w:val="left"/>
      <w:pPr>
        <w:ind w:left="7603" w:hanging="360"/>
      </w:pPr>
      <w:rPr>
        <w:rFonts w:ascii="Courier New" w:hAnsi="Courier New" w:cs="Courier New" w:hint="default"/>
      </w:rPr>
    </w:lvl>
    <w:lvl w:ilvl="8" w:tplc="04220005" w:tentative="1">
      <w:start w:val="1"/>
      <w:numFmt w:val="bullet"/>
      <w:lvlText w:val=""/>
      <w:lvlJc w:val="left"/>
      <w:pPr>
        <w:ind w:left="8323" w:hanging="360"/>
      </w:pPr>
      <w:rPr>
        <w:rFonts w:ascii="Wingdings" w:hAnsi="Wingdings" w:hint="default"/>
      </w:rPr>
    </w:lvl>
  </w:abstractNum>
  <w:abstractNum w:abstractNumId="17" w15:restartNumberingAfterBreak="0">
    <w:nsid w:val="6E730217"/>
    <w:multiLevelType w:val="multilevel"/>
    <w:tmpl w:val="CFB4B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B82282"/>
    <w:multiLevelType w:val="multilevel"/>
    <w:tmpl w:val="3B8A7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F11EFA"/>
    <w:multiLevelType w:val="multilevel"/>
    <w:tmpl w:val="36967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3B0D89"/>
    <w:multiLevelType w:val="multilevel"/>
    <w:tmpl w:val="E7AEA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16"/>
  </w:num>
  <w:num w:numId="3">
    <w:abstractNumId w:val="8"/>
  </w:num>
  <w:num w:numId="4">
    <w:abstractNumId w:val="15"/>
  </w:num>
  <w:num w:numId="5">
    <w:abstractNumId w:val="6"/>
  </w:num>
  <w:num w:numId="6">
    <w:abstractNumId w:val="20"/>
  </w:num>
  <w:num w:numId="7">
    <w:abstractNumId w:val="18"/>
  </w:num>
  <w:num w:numId="8">
    <w:abstractNumId w:val="19"/>
  </w:num>
  <w:num w:numId="9">
    <w:abstractNumId w:val="17"/>
  </w:num>
  <w:num w:numId="10">
    <w:abstractNumId w:val="0"/>
  </w:num>
  <w:num w:numId="11">
    <w:abstractNumId w:val="10"/>
  </w:num>
  <w:num w:numId="12">
    <w:abstractNumId w:val="1"/>
  </w:num>
  <w:num w:numId="13">
    <w:abstractNumId w:val="9"/>
  </w:num>
  <w:num w:numId="14">
    <w:abstractNumId w:val="11"/>
  </w:num>
  <w:num w:numId="15">
    <w:abstractNumId w:val="2"/>
  </w:num>
  <w:num w:numId="16">
    <w:abstractNumId w:val="3"/>
  </w:num>
  <w:num w:numId="17">
    <w:abstractNumId w:val="5"/>
  </w:num>
  <w:num w:numId="18">
    <w:abstractNumId w:val="4"/>
  </w:num>
  <w:num w:numId="19">
    <w:abstractNumId w:val="14"/>
  </w:num>
  <w:num w:numId="20">
    <w:abstractNumId w:val="12"/>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354D"/>
    <w:rsid w:val="00051570"/>
    <w:rsid w:val="00094FD7"/>
    <w:rsid w:val="000B2821"/>
    <w:rsid w:val="000E0D6F"/>
    <w:rsid w:val="001043DA"/>
    <w:rsid w:val="00113464"/>
    <w:rsid w:val="00176BD0"/>
    <w:rsid w:val="00194430"/>
    <w:rsid w:val="00195424"/>
    <w:rsid w:val="001B7B78"/>
    <w:rsid w:val="001C466F"/>
    <w:rsid w:val="00211922"/>
    <w:rsid w:val="002538F1"/>
    <w:rsid w:val="003A02C2"/>
    <w:rsid w:val="003E2456"/>
    <w:rsid w:val="00402B81"/>
    <w:rsid w:val="004C20B9"/>
    <w:rsid w:val="00504C76"/>
    <w:rsid w:val="00525E15"/>
    <w:rsid w:val="005E2722"/>
    <w:rsid w:val="006D7409"/>
    <w:rsid w:val="0074318B"/>
    <w:rsid w:val="007A6717"/>
    <w:rsid w:val="00852265"/>
    <w:rsid w:val="0086201F"/>
    <w:rsid w:val="008C2B8A"/>
    <w:rsid w:val="008D0C3E"/>
    <w:rsid w:val="00950FB8"/>
    <w:rsid w:val="00976E26"/>
    <w:rsid w:val="009C60C5"/>
    <w:rsid w:val="00A519A1"/>
    <w:rsid w:val="00B90EF5"/>
    <w:rsid w:val="00E325C8"/>
    <w:rsid w:val="00E91CF6"/>
    <w:rsid w:val="00ED2C73"/>
    <w:rsid w:val="00EF354D"/>
    <w:rsid w:val="00F006D7"/>
    <w:rsid w:val="00F04B72"/>
    <w:rsid w:val="00F52FDF"/>
    <w:rsid w:val="00F936BD"/>
    <w:rsid w:val="00FB77B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6736A"/>
  <w15:chartTrackingRefBased/>
  <w15:docId w15:val="{F40F3A09-930B-4E46-8C0C-D6B188A97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6201F"/>
    <w:pPr>
      <w:ind w:left="720"/>
      <w:contextualSpacing/>
    </w:pPr>
  </w:style>
  <w:style w:type="paragraph" w:styleId="a4">
    <w:name w:val="Balloon Text"/>
    <w:basedOn w:val="a"/>
    <w:link w:val="a5"/>
    <w:uiPriority w:val="99"/>
    <w:semiHidden/>
    <w:unhideWhenUsed/>
    <w:rsid w:val="006D7409"/>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6D7409"/>
    <w:rPr>
      <w:rFonts w:ascii="Segoe UI" w:hAnsi="Segoe UI" w:cs="Segoe UI"/>
      <w:sz w:val="18"/>
      <w:szCs w:val="18"/>
    </w:rPr>
  </w:style>
  <w:style w:type="paragraph" w:customStyle="1" w:styleId="2432">
    <w:name w:val="2432"/>
    <w:aliases w:val="baiaagaaboqcaaaduqcaaaxhbwaaaaaaaaaaaaaaaaaaaaaaaaaaaaaaaaaaaaaaaaaaaaaaaaaaaaaaaaaaaaaaaaaaaaaaaaaaaaaaaaaaaaaaaaaaaaaaaaaaaaaaaaaaaaaaaaaaaaaaaaaaaaaaaaaaaaaaaaaaaaaaaaaaaaaaaaaaaaaaaaaaaaaaaaaaaaaaaaaaaaaaaaaaaaaaaaaaaaaaaaaaaaaa"/>
    <w:basedOn w:val="a"/>
    <w:rsid w:val="00ED2C73"/>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3078">
      <w:bodyDiv w:val="1"/>
      <w:marLeft w:val="0"/>
      <w:marRight w:val="0"/>
      <w:marTop w:val="0"/>
      <w:marBottom w:val="0"/>
      <w:divBdr>
        <w:top w:val="none" w:sz="0" w:space="0" w:color="auto"/>
        <w:left w:val="none" w:sz="0" w:space="0" w:color="auto"/>
        <w:bottom w:val="none" w:sz="0" w:space="0" w:color="auto"/>
        <w:right w:val="none" w:sz="0" w:space="0" w:color="auto"/>
      </w:divBdr>
      <w:divsChild>
        <w:div w:id="1818574266">
          <w:marLeft w:val="0"/>
          <w:marRight w:val="0"/>
          <w:marTop w:val="0"/>
          <w:marBottom w:val="0"/>
          <w:divBdr>
            <w:top w:val="none" w:sz="0" w:space="0" w:color="auto"/>
            <w:left w:val="none" w:sz="0" w:space="0" w:color="auto"/>
            <w:bottom w:val="none" w:sz="0" w:space="0" w:color="auto"/>
            <w:right w:val="none" w:sz="0" w:space="0" w:color="auto"/>
          </w:divBdr>
        </w:div>
      </w:divsChild>
    </w:div>
    <w:div w:id="33166778">
      <w:bodyDiv w:val="1"/>
      <w:marLeft w:val="0"/>
      <w:marRight w:val="0"/>
      <w:marTop w:val="0"/>
      <w:marBottom w:val="0"/>
      <w:divBdr>
        <w:top w:val="none" w:sz="0" w:space="0" w:color="auto"/>
        <w:left w:val="none" w:sz="0" w:space="0" w:color="auto"/>
        <w:bottom w:val="none" w:sz="0" w:space="0" w:color="auto"/>
        <w:right w:val="none" w:sz="0" w:space="0" w:color="auto"/>
      </w:divBdr>
      <w:divsChild>
        <w:div w:id="1247305521">
          <w:marLeft w:val="0"/>
          <w:marRight w:val="0"/>
          <w:marTop w:val="0"/>
          <w:marBottom w:val="0"/>
          <w:divBdr>
            <w:top w:val="none" w:sz="0" w:space="0" w:color="auto"/>
            <w:left w:val="none" w:sz="0" w:space="0" w:color="auto"/>
            <w:bottom w:val="none" w:sz="0" w:space="0" w:color="auto"/>
            <w:right w:val="none" w:sz="0" w:space="0" w:color="auto"/>
          </w:divBdr>
        </w:div>
      </w:divsChild>
    </w:div>
    <w:div w:id="60715812">
      <w:bodyDiv w:val="1"/>
      <w:marLeft w:val="0"/>
      <w:marRight w:val="0"/>
      <w:marTop w:val="0"/>
      <w:marBottom w:val="0"/>
      <w:divBdr>
        <w:top w:val="none" w:sz="0" w:space="0" w:color="auto"/>
        <w:left w:val="none" w:sz="0" w:space="0" w:color="auto"/>
        <w:bottom w:val="none" w:sz="0" w:space="0" w:color="auto"/>
        <w:right w:val="none" w:sz="0" w:space="0" w:color="auto"/>
      </w:divBdr>
    </w:div>
    <w:div w:id="123349335">
      <w:bodyDiv w:val="1"/>
      <w:marLeft w:val="0"/>
      <w:marRight w:val="0"/>
      <w:marTop w:val="0"/>
      <w:marBottom w:val="0"/>
      <w:divBdr>
        <w:top w:val="none" w:sz="0" w:space="0" w:color="auto"/>
        <w:left w:val="none" w:sz="0" w:space="0" w:color="auto"/>
        <w:bottom w:val="none" w:sz="0" w:space="0" w:color="auto"/>
        <w:right w:val="none" w:sz="0" w:space="0" w:color="auto"/>
      </w:divBdr>
      <w:divsChild>
        <w:div w:id="1228612047">
          <w:marLeft w:val="0"/>
          <w:marRight w:val="0"/>
          <w:marTop w:val="0"/>
          <w:marBottom w:val="0"/>
          <w:divBdr>
            <w:top w:val="none" w:sz="0" w:space="0" w:color="auto"/>
            <w:left w:val="none" w:sz="0" w:space="0" w:color="auto"/>
            <w:bottom w:val="none" w:sz="0" w:space="0" w:color="auto"/>
            <w:right w:val="none" w:sz="0" w:space="0" w:color="auto"/>
          </w:divBdr>
        </w:div>
        <w:div w:id="451675392">
          <w:marLeft w:val="0"/>
          <w:marRight w:val="0"/>
          <w:marTop w:val="0"/>
          <w:marBottom w:val="0"/>
          <w:divBdr>
            <w:top w:val="none" w:sz="0" w:space="0" w:color="auto"/>
            <w:left w:val="none" w:sz="0" w:space="0" w:color="auto"/>
            <w:bottom w:val="none" w:sz="0" w:space="0" w:color="auto"/>
            <w:right w:val="none" w:sz="0" w:space="0" w:color="auto"/>
          </w:divBdr>
        </w:div>
      </w:divsChild>
    </w:div>
    <w:div w:id="151223212">
      <w:bodyDiv w:val="1"/>
      <w:marLeft w:val="0"/>
      <w:marRight w:val="0"/>
      <w:marTop w:val="0"/>
      <w:marBottom w:val="0"/>
      <w:divBdr>
        <w:top w:val="none" w:sz="0" w:space="0" w:color="auto"/>
        <w:left w:val="none" w:sz="0" w:space="0" w:color="auto"/>
        <w:bottom w:val="none" w:sz="0" w:space="0" w:color="auto"/>
        <w:right w:val="none" w:sz="0" w:space="0" w:color="auto"/>
      </w:divBdr>
    </w:div>
    <w:div w:id="228686211">
      <w:bodyDiv w:val="1"/>
      <w:marLeft w:val="0"/>
      <w:marRight w:val="0"/>
      <w:marTop w:val="0"/>
      <w:marBottom w:val="0"/>
      <w:divBdr>
        <w:top w:val="none" w:sz="0" w:space="0" w:color="auto"/>
        <w:left w:val="none" w:sz="0" w:space="0" w:color="auto"/>
        <w:bottom w:val="none" w:sz="0" w:space="0" w:color="auto"/>
        <w:right w:val="none" w:sz="0" w:space="0" w:color="auto"/>
      </w:divBdr>
    </w:div>
    <w:div w:id="270750242">
      <w:bodyDiv w:val="1"/>
      <w:marLeft w:val="0"/>
      <w:marRight w:val="0"/>
      <w:marTop w:val="0"/>
      <w:marBottom w:val="0"/>
      <w:divBdr>
        <w:top w:val="none" w:sz="0" w:space="0" w:color="auto"/>
        <w:left w:val="none" w:sz="0" w:space="0" w:color="auto"/>
        <w:bottom w:val="none" w:sz="0" w:space="0" w:color="auto"/>
        <w:right w:val="none" w:sz="0" w:space="0" w:color="auto"/>
      </w:divBdr>
    </w:div>
    <w:div w:id="300696355">
      <w:bodyDiv w:val="1"/>
      <w:marLeft w:val="0"/>
      <w:marRight w:val="0"/>
      <w:marTop w:val="0"/>
      <w:marBottom w:val="0"/>
      <w:divBdr>
        <w:top w:val="none" w:sz="0" w:space="0" w:color="auto"/>
        <w:left w:val="none" w:sz="0" w:space="0" w:color="auto"/>
        <w:bottom w:val="none" w:sz="0" w:space="0" w:color="auto"/>
        <w:right w:val="none" w:sz="0" w:space="0" w:color="auto"/>
      </w:divBdr>
    </w:div>
    <w:div w:id="591939830">
      <w:bodyDiv w:val="1"/>
      <w:marLeft w:val="0"/>
      <w:marRight w:val="0"/>
      <w:marTop w:val="0"/>
      <w:marBottom w:val="0"/>
      <w:divBdr>
        <w:top w:val="none" w:sz="0" w:space="0" w:color="auto"/>
        <w:left w:val="none" w:sz="0" w:space="0" w:color="auto"/>
        <w:bottom w:val="none" w:sz="0" w:space="0" w:color="auto"/>
        <w:right w:val="none" w:sz="0" w:space="0" w:color="auto"/>
      </w:divBdr>
    </w:div>
    <w:div w:id="660695333">
      <w:bodyDiv w:val="1"/>
      <w:marLeft w:val="0"/>
      <w:marRight w:val="0"/>
      <w:marTop w:val="0"/>
      <w:marBottom w:val="0"/>
      <w:divBdr>
        <w:top w:val="none" w:sz="0" w:space="0" w:color="auto"/>
        <w:left w:val="none" w:sz="0" w:space="0" w:color="auto"/>
        <w:bottom w:val="none" w:sz="0" w:space="0" w:color="auto"/>
        <w:right w:val="none" w:sz="0" w:space="0" w:color="auto"/>
      </w:divBdr>
      <w:divsChild>
        <w:div w:id="562175459">
          <w:marLeft w:val="0"/>
          <w:marRight w:val="0"/>
          <w:marTop w:val="0"/>
          <w:marBottom w:val="0"/>
          <w:divBdr>
            <w:top w:val="none" w:sz="0" w:space="0" w:color="auto"/>
            <w:left w:val="none" w:sz="0" w:space="0" w:color="auto"/>
            <w:bottom w:val="none" w:sz="0" w:space="0" w:color="auto"/>
            <w:right w:val="none" w:sz="0" w:space="0" w:color="auto"/>
          </w:divBdr>
        </w:div>
      </w:divsChild>
    </w:div>
    <w:div w:id="902569701">
      <w:bodyDiv w:val="1"/>
      <w:marLeft w:val="0"/>
      <w:marRight w:val="0"/>
      <w:marTop w:val="0"/>
      <w:marBottom w:val="0"/>
      <w:divBdr>
        <w:top w:val="none" w:sz="0" w:space="0" w:color="auto"/>
        <w:left w:val="none" w:sz="0" w:space="0" w:color="auto"/>
        <w:bottom w:val="none" w:sz="0" w:space="0" w:color="auto"/>
        <w:right w:val="none" w:sz="0" w:space="0" w:color="auto"/>
      </w:divBdr>
    </w:div>
    <w:div w:id="941260588">
      <w:bodyDiv w:val="1"/>
      <w:marLeft w:val="0"/>
      <w:marRight w:val="0"/>
      <w:marTop w:val="0"/>
      <w:marBottom w:val="0"/>
      <w:divBdr>
        <w:top w:val="none" w:sz="0" w:space="0" w:color="auto"/>
        <w:left w:val="none" w:sz="0" w:space="0" w:color="auto"/>
        <w:bottom w:val="none" w:sz="0" w:space="0" w:color="auto"/>
        <w:right w:val="none" w:sz="0" w:space="0" w:color="auto"/>
      </w:divBdr>
      <w:divsChild>
        <w:div w:id="1507013720">
          <w:marLeft w:val="0"/>
          <w:marRight w:val="0"/>
          <w:marTop w:val="0"/>
          <w:marBottom w:val="0"/>
          <w:divBdr>
            <w:top w:val="none" w:sz="0" w:space="0" w:color="auto"/>
            <w:left w:val="none" w:sz="0" w:space="0" w:color="auto"/>
            <w:bottom w:val="none" w:sz="0" w:space="0" w:color="auto"/>
            <w:right w:val="none" w:sz="0" w:space="0" w:color="auto"/>
          </w:divBdr>
        </w:div>
        <w:div w:id="443112291">
          <w:marLeft w:val="0"/>
          <w:marRight w:val="0"/>
          <w:marTop w:val="0"/>
          <w:marBottom w:val="0"/>
          <w:divBdr>
            <w:top w:val="none" w:sz="0" w:space="0" w:color="auto"/>
            <w:left w:val="none" w:sz="0" w:space="0" w:color="auto"/>
            <w:bottom w:val="none" w:sz="0" w:space="0" w:color="auto"/>
            <w:right w:val="none" w:sz="0" w:space="0" w:color="auto"/>
          </w:divBdr>
        </w:div>
      </w:divsChild>
    </w:div>
    <w:div w:id="975256876">
      <w:bodyDiv w:val="1"/>
      <w:marLeft w:val="0"/>
      <w:marRight w:val="0"/>
      <w:marTop w:val="0"/>
      <w:marBottom w:val="0"/>
      <w:divBdr>
        <w:top w:val="none" w:sz="0" w:space="0" w:color="auto"/>
        <w:left w:val="none" w:sz="0" w:space="0" w:color="auto"/>
        <w:bottom w:val="none" w:sz="0" w:space="0" w:color="auto"/>
        <w:right w:val="none" w:sz="0" w:space="0" w:color="auto"/>
      </w:divBdr>
    </w:div>
    <w:div w:id="1207835522">
      <w:bodyDiv w:val="1"/>
      <w:marLeft w:val="0"/>
      <w:marRight w:val="0"/>
      <w:marTop w:val="0"/>
      <w:marBottom w:val="0"/>
      <w:divBdr>
        <w:top w:val="none" w:sz="0" w:space="0" w:color="auto"/>
        <w:left w:val="none" w:sz="0" w:space="0" w:color="auto"/>
        <w:bottom w:val="none" w:sz="0" w:space="0" w:color="auto"/>
        <w:right w:val="none" w:sz="0" w:space="0" w:color="auto"/>
      </w:divBdr>
      <w:divsChild>
        <w:div w:id="167183069">
          <w:marLeft w:val="0"/>
          <w:marRight w:val="0"/>
          <w:marTop w:val="0"/>
          <w:marBottom w:val="0"/>
          <w:divBdr>
            <w:top w:val="none" w:sz="0" w:space="0" w:color="auto"/>
            <w:left w:val="none" w:sz="0" w:space="0" w:color="auto"/>
            <w:bottom w:val="none" w:sz="0" w:space="0" w:color="auto"/>
            <w:right w:val="none" w:sz="0" w:space="0" w:color="auto"/>
          </w:divBdr>
        </w:div>
      </w:divsChild>
    </w:div>
    <w:div w:id="1313758234">
      <w:bodyDiv w:val="1"/>
      <w:marLeft w:val="0"/>
      <w:marRight w:val="0"/>
      <w:marTop w:val="0"/>
      <w:marBottom w:val="0"/>
      <w:divBdr>
        <w:top w:val="none" w:sz="0" w:space="0" w:color="auto"/>
        <w:left w:val="none" w:sz="0" w:space="0" w:color="auto"/>
        <w:bottom w:val="none" w:sz="0" w:space="0" w:color="auto"/>
        <w:right w:val="none" w:sz="0" w:space="0" w:color="auto"/>
      </w:divBdr>
      <w:divsChild>
        <w:div w:id="2084983844">
          <w:marLeft w:val="0"/>
          <w:marRight w:val="0"/>
          <w:marTop w:val="0"/>
          <w:marBottom w:val="0"/>
          <w:divBdr>
            <w:top w:val="none" w:sz="0" w:space="0" w:color="auto"/>
            <w:left w:val="none" w:sz="0" w:space="0" w:color="auto"/>
            <w:bottom w:val="none" w:sz="0" w:space="0" w:color="auto"/>
            <w:right w:val="none" w:sz="0" w:space="0" w:color="auto"/>
          </w:divBdr>
        </w:div>
        <w:div w:id="277567962">
          <w:marLeft w:val="0"/>
          <w:marRight w:val="0"/>
          <w:marTop w:val="0"/>
          <w:marBottom w:val="0"/>
          <w:divBdr>
            <w:top w:val="none" w:sz="0" w:space="0" w:color="auto"/>
            <w:left w:val="none" w:sz="0" w:space="0" w:color="auto"/>
            <w:bottom w:val="none" w:sz="0" w:space="0" w:color="auto"/>
            <w:right w:val="none" w:sz="0" w:space="0" w:color="auto"/>
          </w:divBdr>
        </w:div>
      </w:divsChild>
    </w:div>
    <w:div w:id="1517845605">
      <w:bodyDiv w:val="1"/>
      <w:marLeft w:val="0"/>
      <w:marRight w:val="0"/>
      <w:marTop w:val="0"/>
      <w:marBottom w:val="0"/>
      <w:divBdr>
        <w:top w:val="none" w:sz="0" w:space="0" w:color="auto"/>
        <w:left w:val="none" w:sz="0" w:space="0" w:color="auto"/>
        <w:bottom w:val="none" w:sz="0" w:space="0" w:color="auto"/>
        <w:right w:val="none" w:sz="0" w:space="0" w:color="auto"/>
      </w:divBdr>
      <w:divsChild>
        <w:div w:id="1658414453">
          <w:marLeft w:val="0"/>
          <w:marRight w:val="0"/>
          <w:marTop w:val="0"/>
          <w:marBottom w:val="0"/>
          <w:divBdr>
            <w:top w:val="none" w:sz="0" w:space="0" w:color="auto"/>
            <w:left w:val="none" w:sz="0" w:space="0" w:color="auto"/>
            <w:bottom w:val="none" w:sz="0" w:space="0" w:color="auto"/>
            <w:right w:val="none" w:sz="0" w:space="0" w:color="auto"/>
          </w:divBdr>
        </w:div>
        <w:div w:id="1366710634">
          <w:marLeft w:val="0"/>
          <w:marRight w:val="0"/>
          <w:marTop w:val="0"/>
          <w:marBottom w:val="0"/>
          <w:divBdr>
            <w:top w:val="none" w:sz="0" w:space="0" w:color="auto"/>
            <w:left w:val="none" w:sz="0" w:space="0" w:color="auto"/>
            <w:bottom w:val="none" w:sz="0" w:space="0" w:color="auto"/>
            <w:right w:val="none" w:sz="0" w:space="0" w:color="auto"/>
          </w:divBdr>
        </w:div>
      </w:divsChild>
    </w:div>
    <w:div w:id="1520922536">
      <w:bodyDiv w:val="1"/>
      <w:marLeft w:val="0"/>
      <w:marRight w:val="0"/>
      <w:marTop w:val="0"/>
      <w:marBottom w:val="0"/>
      <w:divBdr>
        <w:top w:val="none" w:sz="0" w:space="0" w:color="auto"/>
        <w:left w:val="none" w:sz="0" w:space="0" w:color="auto"/>
        <w:bottom w:val="none" w:sz="0" w:space="0" w:color="auto"/>
        <w:right w:val="none" w:sz="0" w:space="0" w:color="auto"/>
      </w:divBdr>
    </w:div>
    <w:div w:id="1600530619">
      <w:bodyDiv w:val="1"/>
      <w:marLeft w:val="0"/>
      <w:marRight w:val="0"/>
      <w:marTop w:val="0"/>
      <w:marBottom w:val="0"/>
      <w:divBdr>
        <w:top w:val="none" w:sz="0" w:space="0" w:color="auto"/>
        <w:left w:val="none" w:sz="0" w:space="0" w:color="auto"/>
        <w:bottom w:val="none" w:sz="0" w:space="0" w:color="auto"/>
        <w:right w:val="none" w:sz="0" w:space="0" w:color="auto"/>
      </w:divBdr>
      <w:divsChild>
        <w:div w:id="278071267">
          <w:marLeft w:val="0"/>
          <w:marRight w:val="0"/>
          <w:marTop w:val="0"/>
          <w:marBottom w:val="0"/>
          <w:divBdr>
            <w:top w:val="none" w:sz="0" w:space="0" w:color="auto"/>
            <w:left w:val="none" w:sz="0" w:space="0" w:color="auto"/>
            <w:bottom w:val="none" w:sz="0" w:space="0" w:color="auto"/>
            <w:right w:val="none" w:sz="0" w:space="0" w:color="auto"/>
          </w:divBdr>
        </w:div>
      </w:divsChild>
    </w:div>
    <w:div w:id="2128115007">
      <w:bodyDiv w:val="1"/>
      <w:marLeft w:val="0"/>
      <w:marRight w:val="0"/>
      <w:marTop w:val="0"/>
      <w:marBottom w:val="0"/>
      <w:divBdr>
        <w:top w:val="none" w:sz="0" w:space="0" w:color="auto"/>
        <w:left w:val="none" w:sz="0" w:space="0" w:color="auto"/>
        <w:bottom w:val="none" w:sz="0" w:space="0" w:color="auto"/>
        <w:right w:val="none" w:sz="0" w:space="0" w:color="auto"/>
      </w:divBdr>
      <w:divsChild>
        <w:div w:id="303316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chart" Target="charts/chart2.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User\Desktop\&#1054;&#1082;&#1089;&#1072;&#1085;&#1072;\&#1043;&#1077;&#1085;&#1076;&#1077;&#1088;\&#1075;&#1077;&#1085;&#1076;&#1077;&#1088;.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User\Desktop\&#1054;&#1082;&#1089;&#1072;&#1085;&#1072;\&#1043;&#1077;&#1085;&#1076;&#1077;&#1088;\&#1075;&#1077;&#1085;&#1076;&#1077;&#1088;.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User\Desktop\&#1054;&#1082;&#1089;&#1072;&#1085;&#1072;\&#1043;&#1077;&#1085;&#1076;&#1077;&#1088;\&#1075;&#1077;&#1085;&#1076;&#1077;&#1088;.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uk-UA" b="1">
                <a:solidFill>
                  <a:schemeClr val="tx1"/>
                </a:solidFill>
              </a:rPr>
              <a:t>Частка медичних споживачів послуг первинної медичної допомоги у місті та селах громади </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uk-UA"/>
        </a:p>
      </c:txPr>
    </c:title>
    <c:autoTitleDeleted val="0"/>
    <c:plotArea>
      <c:layout>
        <c:manualLayout>
          <c:layoutTarget val="inner"/>
          <c:xMode val="edge"/>
          <c:yMode val="edge"/>
          <c:x val="7.121999284973099E-2"/>
          <c:y val="0.14637222358868288"/>
          <c:w val="0.90441677348470972"/>
          <c:h val="0.59851565573846499"/>
        </c:manualLayout>
      </c:layout>
      <c:barChart>
        <c:barDir val="col"/>
        <c:grouping val="clustered"/>
        <c:varyColors val="0"/>
        <c:ser>
          <c:idx val="0"/>
          <c:order val="0"/>
          <c:tx>
            <c:strRef>
              <c:f>'Охорона здоровя'!$F$11</c:f>
              <c:strCache>
                <c:ptCount val="1"/>
                <c:pt idx="0">
                  <c:v>Кількість медичних працівників в закладах охорони здоров’я, які працюють в сільській місцевості</c:v>
                </c:pt>
              </c:strCache>
            </c:strRef>
          </c:tx>
          <c:spPr>
            <a:solidFill>
              <a:schemeClr val="accent1"/>
            </a:solidFill>
            <a:ln>
              <a:noFill/>
            </a:ln>
            <a:effectLst/>
          </c:spPr>
          <c:invertIfNegative val="0"/>
          <c:cat>
            <c:multiLvlStrRef>
              <c:f>'Охорона здоровя'!$G$9:$R$10</c:f>
              <c:multiLvlStrCache>
                <c:ptCount val="12"/>
                <c:lvl>
                  <c:pt idx="0">
                    <c:v>0–18</c:v>
                  </c:pt>
                  <c:pt idx="1">
                    <c:v>19-29</c:v>
                  </c:pt>
                  <c:pt idx="2">
                    <c:v>30-44</c:v>
                  </c:pt>
                  <c:pt idx="3">
                    <c:v>45-59</c:v>
                  </c:pt>
                  <c:pt idx="4">
                    <c:v>60-74</c:v>
                  </c:pt>
                  <c:pt idx="5">
                    <c:v>75+</c:v>
                  </c:pt>
                  <c:pt idx="6">
                    <c:v>0-18</c:v>
                  </c:pt>
                  <c:pt idx="7">
                    <c:v>19-29</c:v>
                  </c:pt>
                  <c:pt idx="8">
                    <c:v>30-44</c:v>
                  </c:pt>
                  <c:pt idx="9">
                    <c:v>45-59</c:v>
                  </c:pt>
                  <c:pt idx="10">
                    <c:v>60-74</c:v>
                  </c:pt>
                  <c:pt idx="11">
                    <c:v>75+</c:v>
                  </c:pt>
                </c:lvl>
                <c:lvl>
                  <c:pt idx="0">
                    <c:v>ЖІНКИ</c:v>
                  </c:pt>
                  <c:pt idx="6">
                    <c:v>ЧОЛОВІКИ</c:v>
                  </c:pt>
                </c:lvl>
              </c:multiLvlStrCache>
            </c:multiLvlStrRef>
          </c:cat>
          <c:val>
            <c:numRef>
              <c:f>'Охорона здоровя'!$G$11:$R$11</c:f>
              <c:numCache>
                <c:formatCode>General</c:formatCode>
                <c:ptCount val="12"/>
                <c:pt idx="2">
                  <c:v>1</c:v>
                </c:pt>
                <c:pt idx="3">
                  <c:v>7</c:v>
                </c:pt>
                <c:pt idx="4">
                  <c:v>1</c:v>
                </c:pt>
                <c:pt idx="8">
                  <c:v>1</c:v>
                </c:pt>
                <c:pt idx="9">
                  <c:v>1</c:v>
                </c:pt>
              </c:numCache>
            </c:numRef>
          </c:val>
          <c:extLst>
            <c:ext xmlns:c16="http://schemas.microsoft.com/office/drawing/2014/chart" uri="{C3380CC4-5D6E-409C-BE32-E72D297353CC}">
              <c16:uniqueId val="{00000000-AFE9-4EBA-99A4-B7A12DCED6E6}"/>
            </c:ext>
          </c:extLst>
        </c:ser>
        <c:ser>
          <c:idx val="1"/>
          <c:order val="1"/>
          <c:tx>
            <c:strRef>
              <c:f>'Охорона здоровя'!$F$12</c:f>
              <c:strCache>
                <c:ptCount val="1"/>
                <c:pt idx="0">
                  <c:v>Частка споживачів медичних послуг первинної медичної допомоги, які подали декларацію про вибір лікаря у місті</c:v>
                </c:pt>
              </c:strCache>
            </c:strRef>
          </c:tx>
          <c:spPr>
            <a:solidFill>
              <a:schemeClr val="accent2"/>
            </a:solidFill>
            <a:ln>
              <a:noFill/>
            </a:ln>
            <a:effectLst/>
          </c:spPr>
          <c:invertIfNegative val="0"/>
          <c:cat>
            <c:multiLvlStrRef>
              <c:f>'Охорона здоровя'!$G$9:$R$10</c:f>
              <c:multiLvlStrCache>
                <c:ptCount val="12"/>
                <c:lvl>
                  <c:pt idx="0">
                    <c:v>0–18</c:v>
                  </c:pt>
                  <c:pt idx="1">
                    <c:v>19-29</c:v>
                  </c:pt>
                  <c:pt idx="2">
                    <c:v>30-44</c:v>
                  </c:pt>
                  <c:pt idx="3">
                    <c:v>45-59</c:v>
                  </c:pt>
                  <c:pt idx="4">
                    <c:v>60-74</c:v>
                  </c:pt>
                  <c:pt idx="5">
                    <c:v>75+</c:v>
                  </c:pt>
                  <c:pt idx="6">
                    <c:v>0-18</c:v>
                  </c:pt>
                  <c:pt idx="7">
                    <c:v>19-29</c:v>
                  </c:pt>
                  <c:pt idx="8">
                    <c:v>30-44</c:v>
                  </c:pt>
                  <c:pt idx="9">
                    <c:v>45-59</c:v>
                  </c:pt>
                  <c:pt idx="10">
                    <c:v>60-74</c:v>
                  </c:pt>
                  <c:pt idx="11">
                    <c:v>75+</c:v>
                  </c:pt>
                </c:lvl>
                <c:lvl>
                  <c:pt idx="0">
                    <c:v>ЖІНКИ</c:v>
                  </c:pt>
                  <c:pt idx="6">
                    <c:v>ЧОЛОВІКИ</c:v>
                  </c:pt>
                </c:lvl>
              </c:multiLvlStrCache>
            </c:multiLvlStrRef>
          </c:cat>
          <c:val>
            <c:numRef>
              <c:f>'Охорона здоровя'!$G$12:$R$12</c:f>
              <c:numCache>
                <c:formatCode>General</c:formatCode>
                <c:ptCount val="12"/>
                <c:pt idx="0">
                  <c:v>5301</c:v>
                </c:pt>
                <c:pt idx="1">
                  <c:v>2879</c:v>
                </c:pt>
                <c:pt idx="2">
                  <c:v>3759</c:v>
                </c:pt>
                <c:pt idx="3">
                  <c:v>7997</c:v>
                </c:pt>
                <c:pt idx="4">
                  <c:v>4072</c:v>
                </c:pt>
                <c:pt idx="5">
                  <c:v>4228</c:v>
                </c:pt>
                <c:pt idx="6">
                  <c:v>5653</c:v>
                </c:pt>
                <c:pt idx="7">
                  <c:v>2878</c:v>
                </c:pt>
                <c:pt idx="8">
                  <c:v>3770</c:v>
                </c:pt>
                <c:pt idx="9">
                  <c:v>7135</c:v>
                </c:pt>
                <c:pt idx="10">
                  <c:v>2868</c:v>
                </c:pt>
                <c:pt idx="11">
                  <c:v>1922</c:v>
                </c:pt>
              </c:numCache>
            </c:numRef>
          </c:val>
          <c:extLst>
            <c:ext xmlns:c16="http://schemas.microsoft.com/office/drawing/2014/chart" uri="{C3380CC4-5D6E-409C-BE32-E72D297353CC}">
              <c16:uniqueId val="{00000001-AFE9-4EBA-99A4-B7A12DCED6E6}"/>
            </c:ext>
          </c:extLst>
        </c:ser>
        <c:ser>
          <c:idx val="2"/>
          <c:order val="2"/>
          <c:tx>
            <c:strRef>
              <c:f>'Охорона здоровя'!$F$13</c:f>
              <c:strCache>
                <c:ptCount val="1"/>
                <c:pt idx="0">
                  <c:v>Частка споживачів медичних послуг первинної медичної допомоги, які подали декларацію про вибір лікаря у селі</c:v>
                </c:pt>
              </c:strCache>
            </c:strRef>
          </c:tx>
          <c:spPr>
            <a:solidFill>
              <a:schemeClr val="accent3"/>
            </a:solidFill>
            <a:ln>
              <a:noFill/>
            </a:ln>
            <a:effectLst/>
          </c:spPr>
          <c:invertIfNegative val="0"/>
          <c:cat>
            <c:multiLvlStrRef>
              <c:f>'Охорона здоровя'!$G$9:$R$10</c:f>
              <c:multiLvlStrCache>
                <c:ptCount val="12"/>
                <c:lvl>
                  <c:pt idx="0">
                    <c:v>0–18</c:v>
                  </c:pt>
                  <c:pt idx="1">
                    <c:v>19-29</c:v>
                  </c:pt>
                  <c:pt idx="2">
                    <c:v>30-44</c:v>
                  </c:pt>
                  <c:pt idx="3">
                    <c:v>45-59</c:v>
                  </c:pt>
                  <c:pt idx="4">
                    <c:v>60-74</c:v>
                  </c:pt>
                  <c:pt idx="5">
                    <c:v>75+</c:v>
                  </c:pt>
                  <c:pt idx="6">
                    <c:v>0-18</c:v>
                  </c:pt>
                  <c:pt idx="7">
                    <c:v>19-29</c:v>
                  </c:pt>
                  <c:pt idx="8">
                    <c:v>30-44</c:v>
                  </c:pt>
                  <c:pt idx="9">
                    <c:v>45-59</c:v>
                  </c:pt>
                  <c:pt idx="10">
                    <c:v>60-74</c:v>
                  </c:pt>
                  <c:pt idx="11">
                    <c:v>75+</c:v>
                  </c:pt>
                </c:lvl>
                <c:lvl>
                  <c:pt idx="0">
                    <c:v>ЖІНКИ</c:v>
                  </c:pt>
                  <c:pt idx="6">
                    <c:v>ЧОЛОВІКИ</c:v>
                  </c:pt>
                </c:lvl>
              </c:multiLvlStrCache>
            </c:multiLvlStrRef>
          </c:cat>
          <c:val>
            <c:numRef>
              <c:f>'Охорона здоровя'!$G$13:$R$13</c:f>
              <c:numCache>
                <c:formatCode>General</c:formatCode>
                <c:ptCount val="12"/>
                <c:pt idx="0">
                  <c:v>327</c:v>
                </c:pt>
                <c:pt idx="1">
                  <c:v>247</c:v>
                </c:pt>
                <c:pt idx="2">
                  <c:v>260</c:v>
                </c:pt>
                <c:pt idx="3">
                  <c:v>616</c:v>
                </c:pt>
                <c:pt idx="4">
                  <c:v>360</c:v>
                </c:pt>
                <c:pt idx="5">
                  <c:v>326</c:v>
                </c:pt>
                <c:pt idx="6">
                  <c:v>321</c:v>
                </c:pt>
                <c:pt idx="7">
                  <c:v>356</c:v>
                </c:pt>
                <c:pt idx="8">
                  <c:v>314</c:v>
                </c:pt>
                <c:pt idx="9">
                  <c:v>602</c:v>
                </c:pt>
                <c:pt idx="10">
                  <c:v>247</c:v>
                </c:pt>
                <c:pt idx="11">
                  <c:v>176</c:v>
                </c:pt>
              </c:numCache>
            </c:numRef>
          </c:val>
          <c:extLst>
            <c:ext xmlns:c16="http://schemas.microsoft.com/office/drawing/2014/chart" uri="{C3380CC4-5D6E-409C-BE32-E72D297353CC}">
              <c16:uniqueId val="{00000002-AFE9-4EBA-99A4-B7A12DCED6E6}"/>
            </c:ext>
          </c:extLst>
        </c:ser>
        <c:dLbls>
          <c:showLegendKey val="0"/>
          <c:showVal val="0"/>
          <c:showCatName val="0"/>
          <c:showSerName val="0"/>
          <c:showPercent val="0"/>
          <c:showBubbleSize val="0"/>
        </c:dLbls>
        <c:gapWidth val="219"/>
        <c:overlap val="-27"/>
        <c:axId val="560388816"/>
        <c:axId val="560398328"/>
      </c:barChart>
      <c:catAx>
        <c:axId val="5603888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560398328"/>
        <c:crosses val="autoZero"/>
        <c:auto val="1"/>
        <c:lblAlgn val="ctr"/>
        <c:lblOffset val="100"/>
        <c:noMultiLvlLbl val="0"/>
      </c:catAx>
      <c:valAx>
        <c:axId val="560398328"/>
        <c:scaling>
          <c:orientation val="minMax"/>
          <c:max val="800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crossAx val="560388816"/>
        <c:crosses val="autoZero"/>
        <c:crossBetween val="between"/>
      </c:valAx>
      <c:spPr>
        <a:noFill/>
        <a:ln>
          <a:noFill/>
        </a:ln>
        <a:effectLst/>
      </c:spPr>
    </c:plotArea>
    <c:legend>
      <c:legendPos val="b"/>
      <c:legendEntry>
        <c:idx val="0"/>
        <c:delete val="1"/>
      </c:legendEntry>
      <c:layout>
        <c:manualLayout>
          <c:xMode val="edge"/>
          <c:yMode val="edge"/>
          <c:x val="5.9386995230247382E-2"/>
          <c:y val="0.84550702584023718"/>
          <c:w val="0.88122600953950525"/>
          <c:h val="0.1376685806438222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uk-UA" b="1"/>
              <a:t>Смертність населення на території громади </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uk-UA"/>
        </a:p>
      </c:txPr>
    </c:title>
    <c:autoTitleDeleted val="0"/>
    <c:plotArea>
      <c:layout/>
      <c:barChart>
        <c:barDir val="col"/>
        <c:grouping val="clustered"/>
        <c:varyColors val="0"/>
        <c:ser>
          <c:idx val="1"/>
          <c:order val="0"/>
          <c:tx>
            <c:strRef>
              <c:f>'Охорона здоровя'!$F$14</c:f>
              <c:strCache>
                <c:ptCount val="1"/>
                <c:pt idx="0">
                  <c:v>Смертність дітей у віці до 5 років, випадків</c:v>
                </c:pt>
              </c:strCache>
            </c:strRef>
          </c:tx>
          <c:spPr>
            <a:solidFill>
              <a:schemeClr val="accent2"/>
            </a:solidFill>
            <a:ln>
              <a:noFill/>
            </a:ln>
            <a:effectLst/>
          </c:spPr>
          <c:invertIfNegative val="0"/>
          <c:cat>
            <c:multiLvlStrRef>
              <c:f>'Охорона здоровя'!$G$9:$R$10</c:f>
              <c:multiLvlStrCache>
                <c:ptCount val="12"/>
                <c:lvl>
                  <c:pt idx="0">
                    <c:v>0–18</c:v>
                  </c:pt>
                  <c:pt idx="1">
                    <c:v>19-29</c:v>
                  </c:pt>
                  <c:pt idx="2">
                    <c:v>30-44</c:v>
                  </c:pt>
                  <c:pt idx="3">
                    <c:v>45-59</c:v>
                  </c:pt>
                  <c:pt idx="4">
                    <c:v>60-74</c:v>
                  </c:pt>
                  <c:pt idx="5">
                    <c:v>75+</c:v>
                  </c:pt>
                  <c:pt idx="6">
                    <c:v>0-18</c:v>
                  </c:pt>
                  <c:pt idx="7">
                    <c:v>19-29</c:v>
                  </c:pt>
                  <c:pt idx="8">
                    <c:v>30-44</c:v>
                  </c:pt>
                  <c:pt idx="9">
                    <c:v>45-59</c:v>
                  </c:pt>
                  <c:pt idx="10">
                    <c:v>60-74</c:v>
                  </c:pt>
                  <c:pt idx="11">
                    <c:v>75+</c:v>
                  </c:pt>
                </c:lvl>
                <c:lvl>
                  <c:pt idx="0">
                    <c:v>ЖІНКИ</c:v>
                  </c:pt>
                  <c:pt idx="6">
                    <c:v>ЧОЛОВІКИ</c:v>
                  </c:pt>
                </c:lvl>
              </c:multiLvlStrCache>
            </c:multiLvlStrRef>
          </c:cat>
          <c:val>
            <c:numRef>
              <c:f>'Охорона здоровя'!$G$14:$R$14</c:f>
              <c:numCache>
                <c:formatCode>General</c:formatCode>
                <c:ptCount val="12"/>
                <c:pt idx="0">
                  <c:v>2</c:v>
                </c:pt>
                <c:pt idx="6">
                  <c:v>6</c:v>
                </c:pt>
              </c:numCache>
            </c:numRef>
          </c:val>
          <c:extLst>
            <c:ext xmlns:c16="http://schemas.microsoft.com/office/drawing/2014/chart" uri="{C3380CC4-5D6E-409C-BE32-E72D297353CC}">
              <c16:uniqueId val="{00000000-42E0-4069-978D-CC887F2F2611}"/>
            </c:ext>
          </c:extLst>
        </c:ser>
        <c:ser>
          <c:idx val="2"/>
          <c:order val="1"/>
          <c:tx>
            <c:strRef>
              <c:f>'Охорона здоровя'!$F$17</c:f>
              <c:strCache>
                <c:ptCount val="1"/>
                <c:pt idx="0">
                  <c:v>Кількість смертей від злоякісного новоутворення молочної залози у віці 30–59 років, на 1000 осіб відповідного віку, випадків</c:v>
                </c:pt>
              </c:strCache>
            </c:strRef>
          </c:tx>
          <c:spPr>
            <a:solidFill>
              <a:schemeClr val="accent3"/>
            </a:solidFill>
            <a:ln>
              <a:noFill/>
            </a:ln>
            <a:effectLst/>
          </c:spPr>
          <c:invertIfNegative val="0"/>
          <c:cat>
            <c:multiLvlStrRef>
              <c:f>'Охорона здоровя'!$G$9:$R$10</c:f>
              <c:multiLvlStrCache>
                <c:ptCount val="12"/>
                <c:lvl>
                  <c:pt idx="0">
                    <c:v>0–18</c:v>
                  </c:pt>
                  <c:pt idx="1">
                    <c:v>19-29</c:v>
                  </c:pt>
                  <c:pt idx="2">
                    <c:v>30-44</c:v>
                  </c:pt>
                  <c:pt idx="3">
                    <c:v>45-59</c:v>
                  </c:pt>
                  <c:pt idx="4">
                    <c:v>60-74</c:v>
                  </c:pt>
                  <c:pt idx="5">
                    <c:v>75+</c:v>
                  </c:pt>
                  <c:pt idx="6">
                    <c:v>0-18</c:v>
                  </c:pt>
                  <c:pt idx="7">
                    <c:v>19-29</c:v>
                  </c:pt>
                  <c:pt idx="8">
                    <c:v>30-44</c:v>
                  </c:pt>
                  <c:pt idx="9">
                    <c:v>45-59</c:v>
                  </c:pt>
                  <c:pt idx="10">
                    <c:v>60-74</c:v>
                  </c:pt>
                  <c:pt idx="11">
                    <c:v>75+</c:v>
                  </c:pt>
                </c:lvl>
                <c:lvl>
                  <c:pt idx="0">
                    <c:v>ЖІНКИ</c:v>
                  </c:pt>
                  <c:pt idx="6">
                    <c:v>ЧОЛОВІКИ</c:v>
                  </c:pt>
                </c:lvl>
              </c:multiLvlStrCache>
            </c:multiLvlStrRef>
          </c:cat>
          <c:val>
            <c:numRef>
              <c:f>'Охорона здоровя'!$G$17:$R$17</c:f>
              <c:numCache>
                <c:formatCode>General</c:formatCode>
                <c:ptCount val="12"/>
                <c:pt idx="2">
                  <c:v>1</c:v>
                </c:pt>
                <c:pt idx="3">
                  <c:v>1</c:v>
                </c:pt>
              </c:numCache>
            </c:numRef>
          </c:val>
          <c:extLst>
            <c:ext xmlns:c16="http://schemas.microsoft.com/office/drawing/2014/chart" uri="{C3380CC4-5D6E-409C-BE32-E72D297353CC}">
              <c16:uniqueId val="{00000001-42E0-4069-978D-CC887F2F2611}"/>
            </c:ext>
          </c:extLst>
        </c:ser>
        <c:ser>
          <c:idx val="3"/>
          <c:order val="2"/>
          <c:tx>
            <c:strRef>
              <c:f>'Охорона здоровя'!$F$18</c:f>
              <c:strCache>
                <c:ptCount val="1"/>
                <c:pt idx="0">
                  <c:v>Кількість хворих з уперше встановленим діагнозом ВІЛ, на 1000 населення, осіб</c:v>
                </c:pt>
              </c:strCache>
            </c:strRef>
          </c:tx>
          <c:spPr>
            <a:solidFill>
              <a:schemeClr val="accent4"/>
            </a:solidFill>
            <a:ln>
              <a:noFill/>
            </a:ln>
            <a:effectLst/>
          </c:spPr>
          <c:invertIfNegative val="0"/>
          <c:cat>
            <c:multiLvlStrRef>
              <c:f>'Охорона здоровя'!$G$9:$R$10</c:f>
              <c:multiLvlStrCache>
                <c:ptCount val="12"/>
                <c:lvl>
                  <c:pt idx="0">
                    <c:v>0–18</c:v>
                  </c:pt>
                  <c:pt idx="1">
                    <c:v>19-29</c:v>
                  </c:pt>
                  <c:pt idx="2">
                    <c:v>30-44</c:v>
                  </c:pt>
                  <c:pt idx="3">
                    <c:v>45-59</c:v>
                  </c:pt>
                  <c:pt idx="4">
                    <c:v>60-74</c:v>
                  </c:pt>
                  <c:pt idx="5">
                    <c:v>75+</c:v>
                  </c:pt>
                  <c:pt idx="6">
                    <c:v>0-18</c:v>
                  </c:pt>
                  <c:pt idx="7">
                    <c:v>19-29</c:v>
                  </c:pt>
                  <c:pt idx="8">
                    <c:v>30-44</c:v>
                  </c:pt>
                  <c:pt idx="9">
                    <c:v>45-59</c:v>
                  </c:pt>
                  <c:pt idx="10">
                    <c:v>60-74</c:v>
                  </c:pt>
                  <c:pt idx="11">
                    <c:v>75+</c:v>
                  </c:pt>
                </c:lvl>
                <c:lvl>
                  <c:pt idx="0">
                    <c:v>ЖІНКИ</c:v>
                  </c:pt>
                  <c:pt idx="6">
                    <c:v>ЧОЛОВІКИ</c:v>
                  </c:pt>
                </c:lvl>
              </c:multiLvlStrCache>
            </c:multiLvlStrRef>
          </c:cat>
          <c:val>
            <c:numRef>
              <c:f>'Охорона здоровя'!$G$18:$R$18</c:f>
              <c:numCache>
                <c:formatCode>General</c:formatCode>
                <c:ptCount val="12"/>
                <c:pt idx="0">
                  <c:v>5</c:v>
                </c:pt>
                <c:pt idx="1">
                  <c:v>2</c:v>
                </c:pt>
                <c:pt idx="2">
                  <c:v>6</c:v>
                </c:pt>
                <c:pt idx="4">
                  <c:v>5</c:v>
                </c:pt>
                <c:pt idx="6">
                  <c:v>2</c:v>
                </c:pt>
                <c:pt idx="8">
                  <c:v>14</c:v>
                </c:pt>
                <c:pt idx="9">
                  <c:v>3</c:v>
                </c:pt>
              </c:numCache>
            </c:numRef>
          </c:val>
          <c:extLst>
            <c:ext xmlns:c16="http://schemas.microsoft.com/office/drawing/2014/chart" uri="{C3380CC4-5D6E-409C-BE32-E72D297353CC}">
              <c16:uniqueId val="{00000002-42E0-4069-978D-CC887F2F2611}"/>
            </c:ext>
          </c:extLst>
        </c:ser>
        <c:dLbls>
          <c:showLegendKey val="0"/>
          <c:showVal val="0"/>
          <c:showCatName val="0"/>
          <c:showSerName val="0"/>
          <c:showPercent val="0"/>
          <c:showBubbleSize val="0"/>
        </c:dLbls>
        <c:gapWidth val="219"/>
        <c:overlap val="-27"/>
        <c:axId val="323279184"/>
        <c:axId val="323277544"/>
      </c:barChart>
      <c:catAx>
        <c:axId val="323279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crossAx val="323277544"/>
        <c:crosses val="autoZero"/>
        <c:auto val="1"/>
        <c:lblAlgn val="ctr"/>
        <c:lblOffset val="100"/>
        <c:noMultiLvlLbl val="0"/>
      </c:catAx>
      <c:valAx>
        <c:axId val="323277544"/>
        <c:scaling>
          <c:orientation val="minMax"/>
          <c:max val="14"/>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crossAx val="323279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40" b="1" i="0" u="none" strike="noStrike" kern="1200" spc="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r>
              <a:rPr lang="uk-UA" b="1"/>
              <a:t>Залучення жителів громади до спорту</a:t>
            </a:r>
          </a:p>
        </c:rich>
      </c:tx>
      <c:layout>
        <c:manualLayout>
          <c:xMode val="edge"/>
          <c:yMode val="edge"/>
          <c:x val="0.25194007611793623"/>
          <c:y val="1.6736401673640166E-2"/>
        </c:manualLayout>
      </c:layout>
      <c:overlay val="0"/>
      <c:spPr>
        <a:noFill/>
        <a:ln>
          <a:noFill/>
        </a:ln>
        <a:effectLst/>
      </c:spPr>
      <c:txPr>
        <a:bodyPr rot="0" spcFirstLastPara="1" vertOverflow="ellipsis" vert="horz" wrap="square" anchor="ctr" anchorCtr="1"/>
        <a:lstStyle/>
        <a:p>
          <a:pPr>
            <a:defRPr sz="1440" b="1" i="0" u="none" strike="noStrike" kern="1200" spc="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uk-UA"/>
        </a:p>
      </c:txPr>
    </c:title>
    <c:autoTitleDeleted val="0"/>
    <c:plotArea>
      <c:layout>
        <c:manualLayout>
          <c:layoutTarget val="inner"/>
          <c:xMode val="edge"/>
          <c:yMode val="edge"/>
          <c:x val="0.13491159378952494"/>
          <c:y val="0.10051486131801092"/>
          <c:w val="0.83856809885591965"/>
          <c:h val="0.35993535285941863"/>
        </c:manualLayout>
      </c:layout>
      <c:barChart>
        <c:barDir val="bar"/>
        <c:grouping val="clustered"/>
        <c:varyColors val="0"/>
        <c:ser>
          <c:idx val="0"/>
          <c:order val="0"/>
          <c:tx>
            <c:strRef>
              <c:f>спорт!$G$17</c:f>
              <c:strCache>
                <c:ptCount val="1"/>
                <c:pt idx="0">
                  <c:v>Кількість надавачів послуг у сфері фізичної культури та спорту</c:v>
                </c:pt>
              </c:strCache>
            </c:strRef>
          </c:tx>
          <c:spPr>
            <a:solidFill>
              <a:schemeClr val="accent1"/>
            </a:solidFill>
            <a:ln>
              <a:noFill/>
            </a:ln>
            <a:effectLst/>
          </c:spPr>
          <c:invertIfNegative val="0"/>
          <c:cat>
            <c:multiLvlStrRef>
              <c:f>спорт!$H$15:$T$16</c:f>
              <c:multiLvlStrCache>
                <c:ptCount val="13"/>
                <c:lvl>
                  <c:pt idx="1">
                    <c:v>0–18</c:v>
                  </c:pt>
                  <c:pt idx="2">
                    <c:v>19-29</c:v>
                  </c:pt>
                  <c:pt idx="3">
                    <c:v>30-44</c:v>
                  </c:pt>
                  <c:pt idx="4">
                    <c:v>45-59</c:v>
                  </c:pt>
                  <c:pt idx="5">
                    <c:v>60-74</c:v>
                  </c:pt>
                  <c:pt idx="6">
                    <c:v>75+</c:v>
                  </c:pt>
                  <c:pt idx="7">
                    <c:v>0-18</c:v>
                  </c:pt>
                  <c:pt idx="8">
                    <c:v>19-29</c:v>
                  </c:pt>
                  <c:pt idx="9">
                    <c:v>30-44</c:v>
                  </c:pt>
                  <c:pt idx="10">
                    <c:v>45-59</c:v>
                  </c:pt>
                  <c:pt idx="11">
                    <c:v>60-74</c:v>
                  </c:pt>
                  <c:pt idx="12">
                    <c:v>75+</c:v>
                  </c:pt>
                </c:lvl>
                <c:lvl>
                  <c:pt idx="1">
                    <c:v>ЖІНКИ</c:v>
                  </c:pt>
                  <c:pt idx="7">
                    <c:v>ЧОЛОВІКИ</c:v>
                  </c:pt>
                </c:lvl>
              </c:multiLvlStrCache>
            </c:multiLvlStrRef>
          </c:cat>
          <c:val>
            <c:numRef>
              <c:f>спорт!$H$17:$T$17</c:f>
              <c:numCache>
                <c:formatCode>General</c:formatCode>
                <c:ptCount val="13"/>
                <c:pt idx="1">
                  <c:v>0</c:v>
                </c:pt>
                <c:pt idx="2">
                  <c:v>2</c:v>
                </c:pt>
                <c:pt idx="3">
                  <c:v>3</c:v>
                </c:pt>
                <c:pt idx="4">
                  <c:v>0</c:v>
                </c:pt>
                <c:pt idx="5">
                  <c:v>0</c:v>
                </c:pt>
                <c:pt idx="6">
                  <c:v>0</c:v>
                </c:pt>
                <c:pt idx="7">
                  <c:v>0</c:v>
                </c:pt>
                <c:pt idx="8">
                  <c:v>8</c:v>
                </c:pt>
                <c:pt idx="9">
                  <c:v>8</c:v>
                </c:pt>
                <c:pt idx="10">
                  <c:v>10</c:v>
                </c:pt>
                <c:pt idx="11">
                  <c:v>9</c:v>
                </c:pt>
                <c:pt idx="12">
                  <c:v>0</c:v>
                </c:pt>
              </c:numCache>
            </c:numRef>
          </c:val>
          <c:extLst>
            <c:ext xmlns:c16="http://schemas.microsoft.com/office/drawing/2014/chart" uri="{C3380CC4-5D6E-409C-BE32-E72D297353CC}">
              <c16:uniqueId val="{00000000-7D87-4D59-AA9D-C86677E906E4}"/>
            </c:ext>
          </c:extLst>
        </c:ser>
        <c:ser>
          <c:idx val="1"/>
          <c:order val="1"/>
          <c:tx>
            <c:strRef>
              <c:f>спорт!$G$18</c:f>
              <c:strCache>
                <c:ptCount val="1"/>
                <c:pt idx="0">
                  <c:v>Частка осіб з інвалідністю, які відвідують заняття з фізкультурно-спортивної реабілітації</c:v>
                </c:pt>
              </c:strCache>
            </c:strRef>
          </c:tx>
          <c:spPr>
            <a:solidFill>
              <a:schemeClr val="accent2"/>
            </a:solidFill>
            <a:ln>
              <a:noFill/>
            </a:ln>
            <a:effectLst/>
          </c:spPr>
          <c:invertIfNegative val="0"/>
          <c:cat>
            <c:multiLvlStrRef>
              <c:f>спорт!$H$15:$T$16</c:f>
              <c:multiLvlStrCache>
                <c:ptCount val="13"/>
                <c:lvl>
                  <c:pt idx="1">
                    <c:v>0–18</c:v>
                  </c:pt>
                  <c:pt idx="2">
                    <c:v>19-29</c:v>
                  </c:pt>
                  <c:pt idx="3">
                    <c:v>30-44</c:v>
                  </c:pt>
                  <c:pt idx="4">
                    <c:v>45-59</c:v>
                  </c:pt>
                  <c:pt idx="5">
                    <c:v>60-74</c:v>
                  </c:pt>
                  <c:pt idx="6">
                    <c:v>75+</c:v>
                  </c:pt>
                  <c:pt idx="7">
                    <c:v>0-18</c:v>
                  </c:pt>
                  <c:pt idx="8">
                    <c:v>19-29</c:v>
                  </c:pt>
                  <c:pt idx="9">
                    <c:v>30-44</c:v>
                  </c:pt>
                  <c:pt idx="10">
                    <c:v>45-59</c:v>
                  </c:pt>
                  <c:pt idx="11">
                    <c:v>60-74</c:v>
                  </c:pt>
                  <c:pt idx="12">
                    <c:v>75+</c:v>
                  </c:pt>
                </c:lvl>
                <c:lvl>
                  <c:pt idx="1">
                    <c:v>ЖІНКИ</c:v>
                  </c:pt>
                  <c:pt idx="7">
                    <c:v>ЧОЛОВІКИ</c:v>
                  </c:pt>
                </c:lvl>
              </c:multiLvlStrCache>
            </c:multiLvlStrRef>
          </c:cat>
          <c:val>
            <c:numRef>
              <c:f>спорт!$H$18:$T$18</c:f>
              <c:numCache>
                <c:formatCode>0%</c:formatCode>
                <c:ptCount val="13"/>
                <c:pt idx="1">
                  <c:v>0</c:v>
                </c:pt>
                <c:pt idx="2">
                  <c:v>0.01</c:v>
                </c:pt>
                <c:pt idx="4">
                  <c:v>0</c:v>
                </c:pt>
                <c:pt idx="5">
                  <c:v>0</c:v>
                </c:pt>
                <c:pt idx="6">
                  <c:v>0</c:v>
                </c:pt>
                <c:pt idx="7">
                  <c:v>0.01</c:v>
                </c:pt>
                <c:pt idx="8">
                  <c:v>0.02</c:v>
                </c:pt>
                <c:pt idx="9">
                  <c:v>0.02</c:v>
                </c:pt>
                <c:pt idx="10">
                  <c:v>0.01</c:v>
                </c:pt>
                <c:pt idx="11">
                  <c:v>0</c:v>
                </c:pt>
                <c:pt idx="12">
                  <c:v>0</c:v>
                </c:pt>
              </c:numCache>
            </c:numRef>
          </c:val>
          <c:extLst>
            <c:ext xmlns:c16="http://schemas.microsoft.com/office/drawing/2014/chart" uri="{C3380CC4-5D6E-409C-BE32-E72D297353CC}">
              <c16:uniqueId val="{00000001-7D87-4D59-AA9D-C86677E906E4}"/>
            </c:ext>
          </c:extLst>
        </c:ser>
        <c:ser>
          <c:idx val="2"/>
          <c:order val="2"/>
          <c:tx>
            <c:strRef>
              <c:f>спорт!$G$19</c:f>
              <c:strCache>
                <c:ptCount val="1"/>
                <c:pt idx="0">
                  <c:v>Кількість вихованців дитячо-юнацьких
спортивних шкіл / дитячо- юнацьких спортивних шкіл для осіб з інвалідністю / спеціалізованих дитячо- юнацьких спортивних шкіл для осіб з інвалідністю паралімпійського та дефлімпійського резерву</c:v>
                </c:pt>
              </c:strCache>
            </c:strRef>
          </c:tx>
          <c:spPr>
            <a:solidFill>
              <a:schemeClr val="accent3"/>
            </a:solidFill>
            <a:ln>
              <a:noFill/>
            </a:ln>
            <a:effectLst/>
          </c:spPr>
          <c:invertIfNegative val="0"/>
          <c:cat>
            <c:multiLvlStrRef>
              <c:f>спорт!$H$15:$T$16</c:f>
              <c:multiLvlStrCache>
                <c:ptCount val="13"/>
                <c:lvl>
                  <c:pt idx="1">
                    <c:v>0–18</c:v>
                  </c:pt>
                  <c:pt idx="2">
                    <c:v>19-29</c:v>
                  </c:pt>
                  <c:pt idx="3">
                    <c:v>30-44</c:v>
                  </c:pt>
                  <c:pt idx="4">
                    <c:v>45-59</c:v>
                  </c:pt>
                  <c:pt idx="5">
                    <c:v>60-74</c:v>
                  </c:pt>
                  <c:pt idx="6">
                    <c:v>75+</c:v>
                  </c:pt>
                  <c:pt idx="7">
                    <c:v>0-18</c:v>
                  </c:pt>
                  <c:pt idx="8">
                    <c:v>19-29</c:v>
                  </c:pt>
                  <c:pt idx="9">
                    <c:v>30-44</c:v>
                  </c:pt>
                  <c:pt idx="10">
                    <c:v>45-59</c:v>
                  </c:pt>
                  <c:pt idx="11">
                    <c:v>60-74</c:v>
                  </c:pt>
                  <c:pt idx="12">
                    <c:v>75+</c:v>
                  </c:pt>
                </c:lvl>
                <c:lvl>
                  <c:pt idx="1">
                    <c:v>ЖІНКИ</c:v>
                  </c:pt>
                  <c:pt idx="7">
                    <c:v>ЧОЛОВІКИ</c:v>
                  </c:pt>
                </c:lvl>
              </c:multiLvlStrCache>
            </c:multiLvlStrRef>
          </c:cat>
          <c:val>
            <c:numRef>
              <c:f>спорт!$H$19:$T$19</c:f>
              <c:numCache>
                <c:formatCode>General</c:formatCode>
                <c:ptCount val="13"/>
                <c:pt idx="1">
                  <c:v>202</c:v>
                </c:pt>
                <c:pt idx="2">
                  <c:v>4</c:v>
                </c:pt>
                <c:pt idx="3">
                  <c:v>0</c:v>
                </c:pt>
                <c:pt idx="4">
                  <c:v>0</c:v>
                </c:pt>
                <c:pt idx="5">
                  <c:v>0</c:v>
                </c:pt>
                <c:pt idx="6">
                  <c:v>0</c:v>
                </c:pt>
                <c:pt idx="7">
                  <c:v>379</c:v>
                </c:pt>
                <c:pt idx="8">
                  <c:v>4</c:v>
                </c:pt>
                <c:pt idx="9">
                  <c:v>0</c:v>
                </c:pt>
                <c:pt idx="10">
                  <c:v>0</c:v>
                </c:pt>
                <c:pt idx="11">
                  <c:v>0</c:v>
                </c:pt>
                <c:pt idx="12">
                  <c:v>0</c:v>
                </c:pt>
              </c:numCache>
            </c:numRef>
          </c:val>
          <c:extLst>
            <c:ext xmlns:c16="http://schemas.microsoft.com/office/drawing/2014/chart" uri="{C3380CC4-5D6E-409C-BE32-E72D297353CC}">
              <c16:uniqueId val="{00000002-7D87-4D59-AA9D-C86677E906E4}"/>
            </c:ext>
          </c:extLst>
        </c:ser>
        <c:ser>
          <c:idx val="3"/>
          <c:order val="3"/>
          <c:tx>
            <c:strRef>
              <c:f>спорт!$G$20</c:f>
              <c:strCache>
                <c:ptCount val="1"/>
                <c:pt idx="0">
                  <c:v>Кількість осіб, що відвідують спортивні секції</c:v>
                </c:pt>
              </c:strCache>
            </c:strRef>
          </c:tx>
          <c:spPr>
            <a:solidFill>
              <a:schemeClr val="accent4"/>
            </a:solidFill>
            <a:ln>
              <a:noFill/>
            </a:ln>
            <a:effectLst/>
          </c:spPr>
          <c:invertIfNegative val="0"/>
          <c:cat>
            <c:multiLvlStrRef>
              <c:f>спорт!$H$15:$T$16</c:f>
              <c:multiLvlStrCache>
                <c:ptCount val="13"/>
                <c:lvl>
                  <c:pt idx="1">
                    <c:v>0–18</c:v>
                  </c:pt>
                  <c:pt idx="2">
                    <c:v>19-29</c:v>
                  </c:pt>
                  <c:pt idx="3">
                    <c:v>30-44</c:v>
                  </c:pt>
                  <c:pt idx="4">
                    <c:v>45-59</c:v>
                  </c:pt>
                  <c:pt idx="5">
                    <c:v>60-74</c:v>
                  </c:pt>
                  <c:pt idx="6">
                    <c:v>75+</c:v>
                  </c:pt>
                  <c:pt idx="7">
                    <c:v>0-18</c:v>
                  </c:pt>
                  <c:pt idx="8">
                    <c:v>19-29</c:v>
                  </c:pt>
                  <c:pt idx="9">
                    <c:v>30-44</c:v>
                  </c:pt>
                  <c:pt idx="10">
                    <c:v>45-59</c:v>
                  </c:pt>
                  <c:pt idx="11">
                    <c:v>60-74</c:v>
                  </c:pt>
                  <c:pt idx="12">
                    <c:v>75+</c:v>
                  </c:pt>
                </c:lvl>
                <c:lvl>
                  <c:pt idx="1">
                    <c:v>ЖІНКИ</c:v>
                  </c:pt>
                  <c:pt idx="7">
                    <c:v>ЧОЛОВІКИ</c:v>
                  </c:pt>
                </c:lvl>
              </c:multiLvlStrCache>
            </c:multiLvlStrRef>
          </c:cat>
          <c:val>
            <c:numRef>
              <c:f>спорт!$H$20:$T$20</c:f>
              <c:numCache>
                <c:formatCode>General</c:formatCode>
                <c:ptCount val="13"/>
                <c:pt idx="1">
                  <c:v>427</c:v>
                </c:pt>
                <c:pt idx="2">
                  <c:v>0</c:v>
                </c:pt>
                <c:pt idx="3">
                  <c:v>0</c:v>
                </c:pt>
                <c:pt idx="4">
                  <c:v>0</c:v>
                </c:pt>
                <c:pt idx="5">
                  <c:v>0</c:v>
                </c:pt>
                <c:pt idx="6">
                  <c:v>0</c:v>
                </c:pt>
                <c:pt idx="7">
                  <c:v>1312</c:v>
                </c:pt>
                <c:pt idx="8">
                  <c:v>0</c:v>
                </c:pt>
                <c:pt idx="9">
                  <c:v>0</c:v>
                </c:pt>
                <c:pt idx="10">
                  <c:v>0</c:v>
                </c:pt>
                <c:pt idx="11">
                  <c:v>0</c:v>
                </c:pt>
                <c:pt idx="12">
                  <c:v>0</c:v>
                </c:pt>
              </c:numCache>
            </c:numRef>
          </c:val>
          <c:extLst>
            <c:ext xmlns:c16="http://schemas.microsoft.com/office/drawing/2014/chart" uri="{C3380CC4-5D6E-409C-BE32-E72D297353CC}">
              <c16:uniqueId val="{00000003-7D87-4D59-AA9D-C86677E906E4}"/>
            </c:ext>
          </c:extLst>
        </c:ser>
        <c:ser>
          <c:idx val="4"/>
          <c:order val="4"/>
          <c:tx>
            <c:strRef>
              <c:f>спорт!$G$21</c:f>
              <c:strCache>
                <c:ptCount val="1"/>
                <c:pt idx="0">
                  <c:v>Кількість осіб, що беруть участь у заходах фізичної культури і спорту</c:v>
                </c:pt>
              </c:strCache>
            </c:strRef>
          </c:tx>
          <c:spPr>
            <a:solidFill>
              <a:schemeClr val="accent5"/>
            </a:solidFill>
            <a:ln>
              <a:noFill/>
            </a:ln>
            <a:effectLst/>
          </c:spPr>
          <c:invertIfNegative val="0"/>
          <c:cat>
            <c:multiLvlStrRef>
              <c:f>спорт!$H$15:$T$16</c:f>
              <c:multiLvlStrCache>
                <c:ptCount val="13"/>
                <c:lvl>
                  <c:pt idx="1">
                    <c:v>0–18</c:v>
                  </c:pt>
                  <c:pt idx="2">
                    <c:v>19-29</c:v>
                  </c:pt>
                  <c:pt idx="3">
                    <c:v>30-44</c:v>
                  </c:pt>
                  <c:pt idx="4">
                    <c:v>45-59</c:v>
                  </c:pt>
                  <c:pt idx="5">
                    <c:v>60-74</c:v>
                  </c:pt>
                  <c:pt idx="6">
                    <c:v>75+</c:v>
                  </c:pt>
                  <c:pt idx="7">
                    <c:v>0-18</c:v>
                  </c:pt>
                  <c:pt idx="8">
                    <c:v>19-29</c:v>
                  </c:pt>
                  <c:pt idx="9">
                    <c:v>30-44</c:v>
                  </c:pt>
                  <c:pt idx="10">
                    <c:v>45-59</c:v>
                  </c:pt>
                  <c:pt idx="11">
                    <c:v>60-74</c:v>
                  </c:pt>
                  <c:pt idx="12">
                    <c:v>75+</c:v>
                  </c:pt>
                </c:lvl>
                <c:lvl>
                  <c:pt idx="1">
                    <c:v>ЖІНКИ</c:v>
                  </c:pt>
                  <c:pt idx="7">
                    <c:v>ЧОЛОВІКИ</c:v>
                  </c:pt>
                </c:lvl>
              </c:multiLvlStrCache>
            </c:multiLvlStrRef>
          </c:cat>
          <c:val>
            <c:numRef>
              <c:f>спорт!$H$21:$T$21</c:f>
              <c:numCache>
                <c:formatCode>General</c:formatCode>
                <c:ptCount val="13"/>
                <c:pt idx="1">
                  <c:v>1015</c:v>
                </c:pt>
                <c:pt idx="2">
                  <c:v>512</c:v>
                </c:pt>
                <c:pt idx="3">
                  <c:v>97</c:v>
                </c:pt>
                <c:pt idx="4">
                  <c:v>34</c:v>
                </c:pt>
                <c:pt idx="5">
                  <c:v>11</c:v>
                </c:pt>
                <c:pt idx="6">
                  <c:v>2</c:v>
                </c:pt>
                <c:pt idx="7">
                  <c:v>2124</c:v>
                </c:pt>
                <c:pt idx="8">
                  <c:v>614</c:v>
                </c:pt>
                <c:pt idx="9">
                  <c:v>192</c:v>
                </c:pt>
                <c:pt idx="10">
                  <c:v>58</c:v>
                </c:pt>
                <c:pt idx="11">
                  <c:v>10</c:v>
                </c:pt>
                <c:pt idx="12">
                  <c:v>3</c:v>
                </c:pt>
              </c:numCache>
            </c:numRef>
          </c:val>
          <c:extLst>
            <c:ext xmlns:c16="http://schemas.microsoft.com/office/drawing/2014/chart" uri="{C3380CC4-5D6E-409C-BE32-E72D297353CC}">
              <c16:uniqueId val="{00000004-7D87-4D59-AA9D-C86677E906E4}"/>
            </c:ext>
          </c:extLst>
        </c:ser>
        <c:dLbls>
          <c:showLegendKey val="0"/>
          <c:showVal val="0"/>
          <c:showCatName val="0"/>
          <c:showSerName val="0"/>
          <c:showPercent val="0"/>
          <c:showBubbleSize val="0"/>
        </c:dLbls>
        <c:gapWidth val="182"/>
        <c:axId val="640124544"/>
        <c:axId val="640125200"/>
      </c:barChart>
      <c:catAx>
        <c:axId val="64012454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uk-UA"/>
          </a:p>
        </c:txPr>
        <c:crossAx val="640125200"/>
        <c:crosses val="autoZero"/>
        <c:auto val="1"/>
        <c:lblAlgn val="ctr"/>
        <c:lblOffset val="100"/>
        <c:noMultiLvlLbl val="0"/>
      </c:catAx>
      <c:valAx>
        <c:axId val="640125200"/>
        <c:scaling>
          <c:orientation val="minMax"/>
          <c:max val="2200"/>
          <c:min val="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2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uk-UA"/>
          </a:p>
        </c:txPr>
        <c:crossAx val="640124544"/>
        <c:crosses val="autoZero"/>
        <c:crossBetween val="between"/>
      </c:valAx>
      <c:spPr>
        <a:noFill/>
        <a:ln>
          <a:noFill/>
        </a:ln>
        <a:effectLst/>
      </c:spPr>
    </c:plotArea>
    <c:legend>
      <c:legendPos val="b"/>
      <c:layout>
        <c:manualLayout>
          <c:xMode val="edge"/>
          <c:yMode val="edge"/>
          <c:x val="1.856843058016441E-2"/>
          <c:y val="0.48967370968982671"/>
          <c:w val="0.97125081587023843"/>
          <c:h val="0.510326290310173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95000"/>
                  <a:lumOff val="5000"/>
                </a:schemeClr>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200">
          <a:solidFill>
            <a:schemeClr val="tx1">
              <a:lumMod val="95000"/>
              <a:lumOff val="5000"/>
            </a:schemeClr>
          </a:solidFill>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8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uk-UA" b="1"/>
              <a:t>Представництво жінок та чоловіків </a:t>
            </a:r>
            <a:r>
              <a:rPr lang="uk-UA" sz="1680" b="1" i="0" u="none" strike="noStrike" baseline="0"/>
              <a:t>сектору публічного управління та правопорядку</a:t>
            </a:r>
            <a:r>
              <a:rPr lang="uk-UA" b="1" baseline="0"/>
              <a:t> </a:t>
            </a:r>
            <a:r>
              <a:rPr lang="uk-UA" b="1"/>
              <a:t> </a:t>
            </a:r>
          </a:p>
        </c:rich>
      </c:tx>
      <c:overlay val="0"/>
      <c:spPr>
        <a:noFill/>
        <a:ln>
          <a:noFill/>
        </a:ln>
        <a:effectLst/>
      </c:spPr>
      <c:txPr>
        <a:bodyPr rot="0" spcFirstLastPara="1" vertOverflow="ellipsis" vert="horz" wrap="square" anchor="ctr" anchorCtr="1"/>
        <a:lstStyle/>
        <a:p>
          <a:pPr>
            <a:defRPr sz="168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uk-UA"/>
        </a:p>
      </c:txPr>
    </c:title>
    <c:autoTitleDeleted val="0"/>
    <c:plotArea>
      <c:layout/>
      <c:barChart>
        <c:barDir val="col"/>
        <c:grouping val="clustered"/>
        <c:varyColors val="0"/>
        <c:ser>
          <c:idx val="0"/>
          <c:order val="0"/>
          <c:tx>
            <c:strRef>
              <c:f>представництво!$A$2</c:f>
              <c:strCache>
                <c:ptCount val="1"/>
                <c:pt idx="0">
                  <c:v>Депутати/тки в представницьких органах місцевого самоврядування, осіб</c:v>
                </c:pt>
              </c:strCache>
            </c:strRef>
          </c:tx>
          <c:spPr>
            <a:solidFill>
              <a:schemeClr val="accent1"/>
            </a:solidFill>
            <a:ln>
              <a:noFill/>
            </a:ln>
            <a:effectLst/>
          </c:spPr>
          <c:invertIfNegative val="0"/>
          <c:cat>
            <c:strRef>
              <c:f>представництво!$B$1:$C$1</c:f>
              <c:strCache>
                <c:ptCount val="2"/>
                <c:pt idx="0">
                  <c:v>ЖІНКИ</c:v>
                </c:pt>
                <c:pt idx="1">
                  <c:v>ЧОЛОВІКИ</c:v>
                </c:pt>
              </c:strCache>
            </c:strRef>
          </c:cat>
          <c:val>
            <c:numRef>
              <c:f>представництво!$B$2:$C$2</c:f>
              <c:numCache>
                <c:formatCode>General</c:formatCode>
                <c:ptCount val="2"/>
                <c:pt idx="0">
                  <c:v>8</c:v>
                </c:pt>
                <c:pt idx="1">
                  <c:v>25</c:v>
                </c:pt>
              </c:numCache>
            </c:numRef>
          </c:val>
          <c:extLst>
            <c:ext xmlns:c16="http://schemas.microsoft.com/office/drawing/2014/chart" uri="{C3380CC4-5D6E-409C-BE32-E72D297353CC}">
              <c16:uniqueId val="{00000000-A763-452F-9864-BE1E7A75E9D8}"/>
            </c:ext>
          </c:extLst>
        </c:ser>
        <c:ser>
          <c:idx val="1"/>
          <c:order val="1"/>
          <c:tx>
            <c:strRef>
              <c:f>представництво!$A$3</c:f>
              <c:strCache>
                <c:ptCount val="1"/>
                <c:pt idx="0">
                  <c:v>Керівники/ці управління/департаменти у виконавчому комітеті ТГ, осіб</c:v>
                </c:pt>
              </c:strCache>
            </c:strRef>
          </c:tx>
          <c:spPr>
            <a:solidFill>
              <a:schemeClr val="accent2"/>
            </a:solidFill>
            <a:ln>
              <a:noFill/>
            </a:ln>
            <a:effectLst/>
          </c:spPr>
          <c:invertIfNegative val="0"/>
          <c:cat>
            <c:strRef>
              <c:f>представництво!$B$1:$C$1</c:f>
              <c:strCache>
                <c:ptCount val="2"/>
                <c:pt idx="0">
                  <c:v>ЖІНКИ</c:v>
                </c:pt>
                <c:pt idx="1">
                  <c:v>ЧОЛОВІКИ</c:v>
                </c:pt>
              </c:strCache>
            </c:strRef>
          </c:cat>
          <c:val>
            <c:numRef>
              <c:f>представництво!$B$3:$C$3</c:f>
              <c:numCache>
                <c:formatCode>General</c:formatCode>
                <c:ptCount val="2"/>
                <c:pt idx="0">
                  <c:v>14</c:v>
                </c:pt>
                <c:pt idx="1">
                  <c:v>3</c:v>
                </c:pt>
              </c:numCache>
            </c:numRef>
          </c:val>
          <c:extLst>
            <c:ext xmlns:c16="http://schemas.microsoft.com/office/drawing/2014/chart" uri="{C3380CC4-5D6E-409C-BE32-E72D297353CC}">
              <c16:uniqueId val="{00000001-A763-452F-9864-BE1E7A75E9D8}"/>
            </c:ext>
          </c:extLst>
        </c:ser>
        <c:ser>
          <c:idx val="2"/>
          <c:order val="2"/>
          <c:tx>
            <c:strRef>
              <c:f>представництво!$A$4</c:f>
              <c:strCache>
                <c:ptCount val="1"/>
                <c:pt idx="0">
                  <c:v>Працівники/ці виконкому ТГ, осіб</c:v>
                </c:pt>
              </c:strCache>
            </c:strRef>
          </c:tx>
          <c:spPr>
            <a:solidFill>
              <a:schemeClr val="accent3"/>
            </a:solidFill>
            <a:ln>
              <a:noFill/>
            </a:ln>
            <a:effectLst/>
          </c:spPr>
          <c:invertIfNegative val="0"/>
          <c:cat>
            <c:strRef>
              <c:f>представництво!$B$1:$C$1</c:f>
              <c:strCache>
                <c:ptCount val="2"/>
                <c:pt idx="0">
                  <c:v>ЖІНКИ</c:v>
                </c:pt>
                <c:pt idx="1">
                  <c:v>ЧОЛОВІКИ</c:v>
                </c:pt>
              </c:strCache>
            </c:strRef>
          </c:cat>
          <c:val>
            <c:numRef>
              <c:f>представництво!$B$4:$C$4</c:f>
              <c:numCache>
                <c:formatCode>General</c:formatCode>
                <c:ptCount val="2"/>
                <c:pt idx="0">
                  <c:v>75</c:v>
                </c:pt>
                <c:pt idx="1">
                  <c:v>16</c:v>
                </c:pt>
              </c:numCache>
            </c:numRef>
          </c:val>
          <c:extLst>
            <c:ext xmlns:c16="http://schemas.microsoft.com/office/drawing/2014/chart" uri="{C3380CC4-5D6E-409C-BE32-E72D297353CC}">
              <c16:uniqueId val="{00000002-A763-452F-9864-BE1E7A75E9D8}"/>
            </c:ext>
          </c:extLst>
        </c:ser>
        <c:ser>
          <c:idx val="3"/>
          <c:order val="3"/>
          <c:tx>
            <c:strRef>
              <c:f>представництво!$A$5</c:f>
              <c:strCache>
                <c:ptCount val="1"/>
                <c:pt idx="0">
                  <c:v>Керівники/ці бюджетних установ, осіб</c:v>
                </c:pt>
              </c:strCache>
            </c:strRef>
          </c:tx>
          <c:spPr>
            <a:solidFill>
              <a:schemeClr val="accent4"/>
            </a:solidFill>
            <a:ln>
              <a:noFill/>
            </a:ln>
            <a:effectLst/>
          </c:spPr>
          <c:invertIfNegative val="0"/>
          <c:cat>
            <c:strRef>
              <c:f>представництво!$B$1:$C$1</c:f>
              <c:strCache>
                <c:ptCount val="2"/>
                <c:pt idx="0">
                  <c:v>ЖІНКИ</c:v>
                </c:pt>
                <c:pt idx="1">
                  <c:v>ЧОЛОВІКИ</c:v>
                </c:pt>
              </c:strCache>
            </c:strRef>
          </c:cat>
          <c:val>
            <c:numRef>
              <c:f>представництво!$B$5:$C$5</c:f>
              <c:numCache>
                <c:formatCode>General</c:formatCode>
                <c:ptCount val="2"/>
                <c:pt idx="0">
                  <c:v>45</c:v>
                </c:pt>
                <c:pt idx="1">
                  <c:v>10</c:v>
                </c:pt>
              </c:numCache>
            </c:numRef>
          </c:val>
          <c:extLst>
            <c:ext xmlns:c16="http://schemas.microsoft.com/office/drawing/2014/chart" uri="{C3380CC4-5D6E-409C-BE32-E72D297353CC}">
              <c16:uniqueId val="{00000003-A763-452F-9864-BE1E7A75E9D8}"/>
            </c:ext>
          </c:extLst>
        </c:ser>
        <c:ser>
          <c:idx val="4"/>
          <c:order val="4"/>
          <c:tx>
            <c:strRef>
              <c:f>представництво!$A$6</c:f>
              <c:strCache>
                <c:ptCount val="1"/>
                <c:pt idx="0">
                  <c:v>Старости/ні, осіб</c:v>
                </c:pt>
              </c:strCache>
            </c:strRef>
          </c:tx>
          <c:spPr>
            <a:solidFill>
              <a:schemeClr val="accent5"/>
            </a:solidFill>
            <a:ln>
              <a:noFill/>
            </a:ln>
            <a:effectLst/>
          </c:spPr>
          <c:invertIfNegative val="0"/>
          <c:cat>
            <c:strRef>
              <c:f>представництво!$B$1:$C$1</c:f>
              <c:strCache>
                <c:ptCount val="2"/>
                <c:pt idx="0">
                  <c:v>ЖІНКИ</c:v>
                </c:pt>
                <c:pt idx="1">
                  <c:v>ЧОЛОВІКИ</c:v>
                </c:pt>
              </c:strCache>
            </c:strRef>
          </c:cat>
          <c:val>
            <c:numRef>
              <c:f>представництво!$B$6:$C$6</c:f>
              <c:numCache>
                <c:formatCode>General</c:formatCode>
                <c:ptCount val="2"/>
                <c:pt idx="0">
                  <c:v>3</c:v>
                </c:pt>
                <c:pt idx="1">
                  <c:v>2</c:v>
                </c:pt>
              </c:numCache>
            </c:numRef>
          </c:val>
          <c:extLst>
            <c:ext xmlns:c16="http://schemas.microsoft.com/office/drawing/2014/chart" uri="{C3380CC4-5D6E-409C-BE32-E72D297353CC}">
              <c16:uniqueId val="{00000004-A763-452F-9864-BE1E7A75E9D8}"/>
            </c:ext>
          </c:extLst>
        </c:ser>
        <c:ser>
          <c:idx val="5"/>
          <c:order val="5"/>
          <c:tx>
            <c:strRef>
              <c:f>представництво!$A$7</c:f>
              <c:strCache>
                <c:ptCount val="1"/>
                <c:pt idx="0">
                  <c:v>Керівники/ці юридичних осіб (комунальних підприємств), осіб</c:v>
                </c:pt>
              </c:strCache>
            </c:strRef>
          </c:tx>
          <c:spPr>
            <a:solidFill>
              <a:schemeClr val="accent6"/>
            </a:solidFill>
            <a:ln>
              <a:noFill/>
            </a:ln>
            <a:effectLst/>
          </c:spPr>
          <c:invertIfNegative val="0"/>
          <c:cat>
            <c:strRef>
              <c:f>представництво!$B$1:$C$1</c:f>
              <c:strCache>
                <c:ptCount val="2"/>
                <c:pt idx="0">
                  <c:v>ЖІНКИ</c:v>
                </c:pt>
                <c:pt idx="1">
                  <c:v>ЧОЛОВІКИ</c:v>
                </c:pt>
              </c:strCache>
            </c:strRef>
          </c:cat>
          <c:val>
            <c:numRef>
              <c:f>представництво!$B$7:$C$7</c:f>
              <c:numCache>
                <c:formatCode>General</c:formatCode>
                <c:ptCount val="2"/>
                <c:pt idx="0">
                  <c:v>9</c:v>
                </c:pt>
                <c:pt idx="1">
                  <c:v>9</c:v>
                </c:pt>
              </c:numCache>
            </c:numRef>
          </c:val>
          <c:extLst>
            <c:ext xmlns:c16="http://schemas.microsoft.com/office/drawing/2014/chart" uri="{C3380CC4-5D6E-409C-BE32-E72D297353CC}">
              <c16:uniqueId val="{00000005-A763-452F-9864-BE1E7A75E9D8}"/>
            </c:ext>
          </c:extLst>
        </c:ser>
        <c:ser>
          <c:idx val="6"/>
          <c:order val="6"/>
          <c:tx>
            <c:strRef>
              <c:f>представництво!$A$8</c:f>
              <c:strCache>
                <c:ptCount val="1"/>
                <c:pt idx="0">
                  <c:v>Поліцейскі, осіб</c:v>
                </c:pt>
              </c:strCache>
            </c:strRef>
          </c:tx>
          <c:spPr>
            <a:solidFill>
              <a:schemeClr val="accent1">
                <a:lumMod val="60000"/>
              </a:schemeClr>
            </a:solidFill>
            <a:ln>
              <a:noFill/>
            </a:ln>
            <a:effectLst/>
          </c:spPr>
          <c:invertIfNegative val="0"/>
          <c:cat>
            <c:strRef>
              <c:f>представництво!$B$1:$C$1</c:f>
              <c:strCache>
                <c:ptCount val="2"/>
                <c:pt idx="0">
                  <c:v>ЖІНКИ</c:v>
                </c:pt>
                <c:pt idx="1">
                  <c:v>ЧОЛОВІКИ</c:v>
                </c:pt>
              </c:strCache>
            </c:strRef>
          </c:cat>
          <c:val>
            <c:numRef>
              <c:f>представництво!$B$8:$C$8</c:f>
              <c:numCache>
                <c:formatCode>General</c:formatCode>
                <c:ptCount val="2"/>
                <c:pt idx="0">
                  <c:v>46</c:v>
                </c:pt>
                <c:pt idx="1">
                  <c:v>93</c:v>
                </c:pt>
              </c:numCache>
            </c:numRef>
          </c:val>
          <c:extLst>
            <c:ext xmlns:c16="http://schemas.microsoft.com/office/drawing/2014/chart" uri="{C3380CC4-5D6E-409C-BE32-E72D297353CC}">
              <c16:uniqueId val="{00000006-A763-452F-9864-BE1E7A75E9D8}"/>
            </c:ext>
          </c:extLst>
        </c:ser>
        <c:ser>
          <c:idx val="7"/>
          <c:order val="7"/>
          <c:tx>
            <c:strRef>
              <c:f>представництво!$A$9</c:f>
              <c:strCache>
                <c:ptCount val="1"/>
                <c:pt idx="0">
                  <c:v>Судді, осіб</c:v>
                </c:pt>
              </c:strCache>
            </c:strRef>
          </c:tx>
          <c:spPr>
            <a:solidFill>
              <a:schemeClr val="accent2">
                <a:lumMod val="60000"/>
              </a:schemeClr>
            </a:solidFill>
            <a:ln>
              <a:noFill/>
            </a:ln>
            <a:effectLst/>
          </c:spPr>
          <c:invertIfNegative val="0"/>
          <c:cat>
            <c:strRef>
              <c:f>представництво!$B$1:$C$1</c:f>
              <c:strCache>
                <c:ptCount val="2"/>
                <c:pt idx="0">
                  <c:v>ЖІНКИ</c:v>
                </c:pt>
                <c:pt idx="1">
                  <c:v>ЧОЛОВІКИ</c:v>
                </c:pt>
              </c:strCache>
            </c:strRef>
          </c:cat>
          <c:val>
            <c:numRef>
              <c:f>представництво!$B$9:$C$9</c:f>
              <c:numCache>
                <c:formatCode>General</c:formatCode>
                <c:ptCount val="2"/>
                <c:pt idx="0">
                  <c:v>4</c:v>
                </c:pt>
                <c:pt idx="1">
                  <c:v>6</c:v>
                </c:pt>
              </c:numCache>
            </c:numRef>
          </c:val>
          <c:extLst>
            <c:ext xmlns:c16="http://schemas.microsoft.com/office/drawing/2014/chart" uri="{C3380CC4-5D6E-409C-BE32-E72D297353CC}">
              <c16:uniqueId val="{00000007-A763-452F-9864-BE1E7A75E9D8}"/>
            </c:ext>
          </c:extLst>
        </c:ser>
        <c:dLbls>
          <c:showLegendKey val="0"/>
          <c:showVal val="0"/>
          <c:showCatName val="0"/>
          <c:showSerName val="0"/>
          <c:showPercent val="0"/>
          <c:showBubbleSize val="0"/>
        </c:dLbls>
        <c:gapWidth val="150"/>
        <c:axId val="496155720"/>
        <c:axId val="496156704"/>
      </c:barChart>
      <c:catAx>
        <c:axId val="496155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crossAx val="496156704"/>
        <c:crosses val="autoZero"/>
        <c:auto val="1"/>
        <c:lblAlgn val="ctr"/>
        <c:lblOffset val="100"/>
        <c:noMultiLvlLbl val="0"/>
      </c:catAx>
      <c:valAx>
        <c:axId val="496156704"/>
        <c:scaling>
          <c:orientation val="minMax"/>
          <c:max val="100"/>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crossAx val="496155720"/>
        <c:crosses val="autoZero"/>
        <c:crossBetween val="between"/>
        <c:majorUnit val="20"/>
      </c:valAx>
      <c:spPr>
        <a:noFill/>
        <a:ln>
          <a:noFill/>
        </a:ln>
        <a:effectLst/>
      </c:spPr>
    </c:plotArea>
    <c:legend>
      <c:legendPos val="b"/>
      <c:layout>
        <c:manualLayout>
          <c:xMode val="edge"/>
          <c:yMode val="edge"/>
          <c:x val="5.6909879729086149E-2"/>
          <c:y val="0.47104996526169524"/>
          <c:w val="0.88618007716355718"/>
          <c:h val="0.52895003473830482"/>
        </c:manualLayout>
      </c:layout>
      <c:overlay val="0"/>
      <c:spPr>
        <a:noFill/>
        <a:ln>
          <a:noFill/>
        </a:ln>
        <a:effectLst/>
      </c:spPr>
      <c:txPr>
        <a:bodyPr rot="0" spcFirstLastPara="1" vertOverflow="ellipsis" vert="horz" wrap="square" anchor="ctr" anchorCtr="1"/>
        <a:lstStyle/>
        <a:p>
          <a:pPr>
            <a:defRPr sz="14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1400">
          <a:solidFill>
            <a:schemeClr val="tx1"/>
          </a:solidFill>
          <a:latin typeface="Times New Roman" panose="02020603050405020304" pitchFamily="18" charset="0"/>
          <a:cs typeface="Times New Roman" panose="02020603050405020304" pitchFamily="18" charset="0"/>
        </a:defRPr>
      </a:pPr>
      <a:endParaRPr lang="uk-UA"/>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179</TotalTime>
  <Pages>24</Pages>
  <Words>18434</Words>
  <Characters>10508</Characters>
  <Application>Microsoft Office Word</Application>
  <DocSecurity>0</DocSecurity>
  <Lines>87</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cp:lastPrinted>2026-08-18T08:12:00Z</cp:lastPrinted>
  <dcterms:created xsi:type="dcterms:W3CDTF">2026-08-18T08:06:00Z</dcterms:created>
  <dcterms:modified xsi:type="dcterms:W3CDTF">2026-08-18T14:03:00Z</dcterms:modified>
</cp:coreProperties>
</file>